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B4" w:rsidRDefault="005217B4" w:rsidP="005217B4"/>
    <w:p w:rsidR="006865B9" w:rsidRDefault="006865B9" w:rsidP="005217B4"/>
    <w:p w:rsidR="005217B4" w:rsidRPr="005217B4" w:rsidRDefault="005217B4" w:rsidP="005217B4">
      <w:pPr>
        <w:tabs>
          <w:tab w:val="left" w:pos="2745"/>
        </w:tabs>
        <w:spacing w:after="0" w:line="240" w:lineRule="auto"/>
        <w:rPr>
          <w:sz w:val="24"/>
          <w:szCs w:val="24"/>
        </w:rPr>
      </w:pPr>
      <w:r>
        <w:tab/>
      </w:r>
      <w:r w:rsidRPr="005217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865B9">
        <w:rPr>
          <w:sz w:val="24"/>
          <w:szCs w:val="24"/>
        </w:rPr>
        <w:t xml:space="preserve"> </w:t>
      </w:r>
      <w:r w:rsidR="008D67A3">
        <w:rPr>
          <w:sz w:val="24"/>
          <w:szCs w:val="24"/>
        </w:rPr>
        <w:t xml:space="preserve">         </w:t>
      </w:r>
      <w:proofErr w:type="gramStart"/>
      <w:r w:rsidRPr="005217B4">
        <w:rPr>
          <w:sz w:val="24"/>
          <w:szCs w:val="24"/>
        </w:rPr>
        <w:t>ESTADO  DE</w:t>
      </w:r>
      <w:proofErr w:type="gramEnd"/>
      <w:r w:rsidRPr="005217B4">
        <w:rPr>
          <w:sz w:val="24"/>
          <w:szCs w:val="24"/>
        </w:rPr>
        <w:t xml:space="preserve"> SÃO PAULO</w:t>
      </w:r>
    </w:p>
    <w:p w:rsidR="005217B4" w:rsidRPr="008D67A3" w:rsidRDefault="005217B4" w:rsidP="001254DB">
      <w:pPr>
        <w:tabs>
          <w:tab w:val="left" w:pos="2745"/>
        </w:tabs>
        <w:spacing w:after="0"/>
        <w:jc w:val="center"/>
        <w:rPr>
          <w:b/>
          <w:sz w:val="28"/>
          <w:szCs w:val="28"/>
        </w:rPr>
      </w:pPr>
      <w:r w:rsidRPr="008D67A3">
        <w:rPr>
          <w:b/>
          <w:sz w:val="28"/>
          <w:szCs w:val="28"/>
        </w:rPr>
        <w:t>PREFEITURA MUNICIPAL DE PINDAMONHANGABA</w:t>
      </w:r>
    </w:p>
    <w:p w:rsidR="001254DB" w:rsidRPr="001254DB" w:rsidRDefault="001254DB" w:rsidP="001254DB">
      <w:pPr>
        <w:tabs>
          <w:tab w:val="left" w:pos="2745"/>
        </w:tabs>
        <w:jc w:val="center"/>
        <w:rPr>
          <w:sz w:val="28"/>
          <w:szCs w:val="28"/>
        </w:rPr>
      </w:pPr>
      <w:r w:rsidRPr="001254DB">
        <w:rPr>
          <w:b/>
          <w:sz w:val="28"/>
          <w:szCs w:val="28"/>
        </w:rPr>
        <w:t>Secret</w:t>
      </w:r>
      <w:r w:rsidR="00DD1A37">
        <w:rPr>
          <w:b/>
          <w:sz w:val="28"/>
          <w:szCs w:val="28"/>
        </w:rPr>
        <w:t>a</w:t>
      </w:r>
      <w:r w:rsidRPr="001254DB">
        <w:rPr>
          <w:b/>
          <w:sz w:val="28"/>
          <w:szCs w:val="28"/>
        </w:rPr>
        <w:t>ri</w:t>
      </w:r>
      <w:r w:rsidR="00DD1A37">
        <w:rPr>
          <w:b/>
          <w:sz w:val="28"/>
          <w:szCs w:val="28"/>
        </w:rPr>
        <w:t>a</w:t>
      </w:r>
      <w:bookmarkStart w:id="0" w:name="_GoBack"/>
      <w:bookmarkEnd w:id="0"/>
      <w:r w:rsidRPr="001254DB">
        <w:rPr>
          <w:b/>
          <w:sz w:val="28"/>
          <w:szCs w:val="28"/>
        </w:rPr>
        <w:t xml:space="preserve"> Municipal da Fazenda e Orçamentos</w:t>
      </w:r>
    </w:p>
    <w:p w:rsidR="005217B4" w:rsidRPr="008D67A3" w:rsidRDefault="005217B4" w:rsidP="001254DB">
      <w:pPr>
        <w:tabs>
          <w:tab w:val="left" w:pos="2460"/>
          <w:tab w:val="left" w:pos="2745"/>
          <w:tab w:val="center" w:pos="4252"/>
        </w:tabs>
        <w:jc w:val="center"/>
        <w:rPr>
          <w:rFonts w:ascii="Bell MT" w:hAnsi="Bell MT"/>
          <w:b/>
          <w:sz w:val="24"/>
          <w:szCs w:val="24"/>
        </w:rPr>
      </w:pPr>
      <w:r w:rsidRPr="008D67A3">
        <w:rPr>
          <w:rFonts w:ascii="Bell MT" w:hAnsi="Bell MT"/>
          <w:b/>
          <w:sz w:val="24"/>
          <w:szCs w:val="24"/>
        </w:rPr>
        <w:t>TERMO DE COMPROMISSO</w:t>
      </w:r>
    </w:p>
    <w:p w:rsidR="005217B4" w:rsidRDefault="005217B4" w:rsidP="008D67A3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r w:rsidRPr="005217B4">
        <w:rPr>
          <w:sz w:val="24"/>
          <w:szCs w:val="24"/>
        </w:rPr>
        <w:t>Licença/Alvará Provisório para Localização e Funcionamento</w:t>
      </w:r>
      <w:r w:rsidR="008D67A3">
        <w:rPr>
          <w:sz w:val="24"/>
          <w:szCs w:val="24"/>
        </w:rPr>
        <w:t xml:space="preserve"> </w:t>
      </w:r>
      <w:r w:rsidRPr="005217B4">
        <w:rPr>
          <w:sz w:val="24"/>
          <w:szCs w:val="24"/>
        </w:rPr>
        <w:t>- Lei Complementar nº 42/2014</w:t>
      </w:r>
    </w:p>
    <w:p w:rsidR="00990816" w:rsidRDefault="00990816" w:rsidP="008D67A3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Decreto nº </w:t>
      </w:r>
      <w:r w:rsidR="00BC08F1">
        <w:rPr>
          <w:sz w:val="24"/>
          <w:szCs w:val="24"/>
        </w:rPr>
        <w:t>5153/2015</w:t>
      </w:r>
      <w:r>
        <w:rPr>
          <w:sz w:val="24"/>
          <w:szCs w:val="24"/>
        </w:rPr>
        <w:t>-Cap.I</w:t>
      </w:r>
    </w:p>
    <w:p w:rsidR="00990816" w:rsidRDefault="00990816" w:rsidP="008D67A3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217B4" w:rsidRDefault="005217B4" w:rsidP="006865B9">
      <w:pPr>
        <w:tabs>
          <w:tab w:val="left" w:pos="2460"/>
          <w:tab w:val="left" w:pos="2745"/>
          <w:tab w:val="center" w:pos="42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Razão Social:</w:t>
      </w:r>
    </w:p>
    <w:p w:rsidR="005217B4" w:rsidRDefault="005217B4" w:rsidP="006865B9">
      <w:pPr>
        <w:tabs>
          <w:tab w:val="left" w:pos="2460"/>
          <w:tab w:val="left" w:pos="2745"/>
          <w:tab w:val="center" w:pos="42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:rsidR="005217B4" w:rsidRPr="00BC08F1" w:rsidRDefault="005217B4" w:rsidP="006865B9">
      <w:pPr>
        <w:tabs>
          <w:tab w:val="left" w:pos="2460"/>
          <w:tab w:val="left" w:pos="2745"/>
          <w:tab w:val="center" w:pos="4252"/>
        </w:tabs>
        <w:spacing w:after="0"/>
        <w:jc w:val="both"/>
        <w:rPr>
          <w:sz w:val="24"/>
          <w:szCs w:val="24"/>
        </w:rPr>
      </w:pPr>
      <w:r w:rsidRPr="00BC08F1">
        <w:rPr>
          <w:sz w:val="24"/>
          <w:szCs w:val="24"/>
        </w:rPr>
        <w:t>Tel</w:t>
      </w:r>
      <w:r w:rsidR="004F476D" w:rsidRPr="00BC08F1">
        <w:rPr>
          <w:sz w:val="24"/>
          <w:szCs w:val="24"/>
        </w:rPr>
        <w:t>.</w:t>
      </w:r>
      <w:r w:rsidRPr="00BC08F1">
        <w:rPr>
          <w:sz w:val="24"/>
          <w:szCs w:val="24"/>
        </w:rPr>
        <w:t>:                                                                     CNPJ/MF:</w:t>
      </w:r>
    </w:p>
    <w:p w:rsidR="005217B4" w:rsidRPr="00BC08F1" w:rsidRDefault="005217B4" w:rsidP="006865B9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proofErr w:type="spellStart"/>
      <w:r w:rsidRPr="00BC08F1">
        <w:rPr>
          <w:sz w:val="24"/>
          <w:szCs w:val="24"/>
        </w:rPr>
        <w:t>Email</w:t>
      </w:r>
      <w:proofErr w:type="spellEnd"/>
      <w:r w:rsidRPr="00BC08F1">
        <w:rPr>
          <w:sz w:val="24"/>
          <w:szCs w:val="24"/>
        </w:rPr>
        <w:t>:</w:t>
      </w:r>
    </w:p>
    <w:p w:rsidR="005217B4" w:rsidRDefault="005217B4" w:rsidP="006865B9">
      <w:pPr>
        <w:tabs>
          <w:tab w:val="left" w:pos="2460"/>
          <w:tab w:val="left" w:pos="2745"/>
          <w:tab w:val="center" w:pos="42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Representante Legal:</w:t>
      </w:r>
    </w:p>
    <w:p w:rsidR="005217B4" w:rsidRDefault="005217B4" w:rsidP="006865B9">
      <w:pPr>
        <w:tabs>
          <w:tab w:val="left" w:pos="2460"/>
          <w:tab w:val="left" w:pos="2745"/>
          <w:tab w:val="center" w:pos="42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:rsidR="001C67A9" w:rsidRDefault="001C67A9" w:rsidP="006865B9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Tel.:                                                                      CPF/MF:</w:t>
      </w:r>
    </w:p>
    <w:p w:rsidR="001C67A9" w:rsidRDefault="001C67A9" w:rsidP="006865B9">
      <w:pPr>
        <w:tabs>
          <w:tab w:val="left" w:pos="2460"/>
          <w:tab w:val="left" w:pos="2745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Responsabilizo-me perante a Prefeitura Municipal de Pindamonhangaba, aqui representado pelo Diretor do Departamento de Arrecadação a promover a regularização do estabelecimento acima referido, junto aos órgãos competentes, conforme pend</w:t>
      </w:r>
      <w:r w:rsidR="004F476D">
        <w:rPr>
          <w:sz w:val="24"/>
          <w:szCs w:val="24"/>
        </w:rPr>
        <w:t>ê</w:t>
      </w:r>
      <w:r>
        <w:rPr>
          <w:sz w:val="24"/>
          <w:szCs w:val="24"/>
        </w:rPr>
        <w:t>ncias abaixo discriminadas</w:t>
      </w:r>
      <w:r w:rsidR="008D67A3">
        <w:rPr>
          <w:sz w:val="24"/>
          <w:szCs w:val="24"/>
        </w:rPr>
        <w:t>:</w:t>
      </w:r>
    </w:p>
    <w:p w:rsidR="001C67A9" w:rsidRDefault="001C67A9" w:rsidP="006865B9">
      <w:pPr>
        <w:tabs>
          <w:tab w:val="left" w:pos="2460"/>
          <w:tab w:val="left" w:pos="2745"/>
          <w:tab w:val="center" w:pos="4252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="00A23F93">
        <w:rPr>
          <w:sz w:val="24"/>
          <w:szCs w:val="24"/>
        </w:rPr>
        <w:t>) Atestado de regularidade do Corpo de Bombeiros</w:t>
      </w:r>
    </w:p>
    <w:p w:rsidR="00A23F93" w:rsidRDefault="006058DD" w:rsidP="006865B9">
      <w:pPr>
        <w:tabs>
          <w:tab w:val="left" w:pos="2460"/>
          <w:tab w:val="left" w:pos="2745"/>
          <w:tab w:val="center" w:pos="4252"/>
        </w:tabs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A23F93">
        <w:rPr>
          <w:sz w:val="24"/>
          <w:szCs w:val="24"/>
        </w:rPr>
        <w:t xml:space="preserve"> </w:t>
      </w:r>
      <w:proofErr w:type="gramEnd"/>
      <w:r w:rsidR="00A23F93">
        <w:rPr>
          <w:sz w:val="24"/>
          <w:szCs w:val="24"/>
        </w:rPr>
        <w:t xml:space="preserve">  ) Licença da Vigilância Sanitária</w:t>
      </w:r>
    </w:p>
    <w:p w:rsidR="00A23F93" w:rsidRDefault="00A23F93" w:rsidP="006865B9">
      <w:pPr>
        <w:tabs>
          <w:tab w:val="left" w:pos="2460"/>
          <w:tab w:val="left" w:pos="2745"/>
          <w:tab w:val="center" w:pos="4252"/>
        </w:tabs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Licença de Operação da Cetesb</w:t>
      </w:r>
    </w:p>
    <w:p w:rsidR="006865B9" w:rsidRDefault="00A23F93" w:rsidP="006865B9">
      <w:pPr>
        <w:tabs>
          <w:tab w:val="left" w:pos="2460"/>
          <w:tab w:val="left" w:pos="2745"/>
          <w:tab w:val="center" w:pos="4252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Declaro, ainda, estar ciente de que sou responsável civil, penal e administrativamente pela veracidade das informações prestadas ao Município e perante terceiros, bem como que disponho do prazo de 180 (cento</w:t>
      </w:r>
      <w:r w:rsidR="006865B9">
        <w:rPr>
          <w:sz w:val="24"/>
          <w:szCs w:val="24"/>
        </w:rPr>
        <w:t xml:space="preserve"> e oitenta) dias para cumprir as exigências para obtenção do Alvará Definitivo de Licença </w:t>
      </w:r>
      <w:proofErr w:type="gramStart"/>
      <w:r w:rsidR="006865B9">
        <w:rPr>
          <w:sz w:val="24"/>
          <w:szCs w:val="24"/>
        </w:rPr>
        <w:t>para  Localização</w:t>
      </w:r>
      <w:proofErr w:type="gramEnd"/>
      <w:r w:rsidR="006865B9">
        <w:rPr>
          <w:sz w:val="24"/>
          <w:szCs w:val="24"/>
        </w:rPr>
        <w:t xml:space="preserve"> e Funcionamento, sob pena de ter o Alvará Provisório cassado e o estabelecimento interditado, se for o caso.</w:t>
      </w:r>
    </w:p>
    <w:p w:rsidR="006865B9" w:rsidRDefault="006865B9" w:rsidP="006865B9">
      <w:pPr>
        <w:tabs>
          <w:tab w:val="left" w:pos="2460"/>
          <w:tab w:val="left" w:pos="2745"/>
          <w:tab w:val="center" w:pos="4252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Pindamonhangaba/SP,       /     /</w:t>
      </w:r>
    </w:p>
    <w:p w:rsidR="008D67A3" w:rsidRDefault="008D67A3" w:rsidP="006865B9">
      <w:pPr>
        <w:tabs>
          <w:tab w:val="left" w:pos="2460"/>
          <w:tab w:val="left" w:pos="2745"/>
          <w:tab w:val="center" w:pos="4252"/>
        </w:tabs>
        <w:spacing w:before="240"/>
        <w:jc w:val="both"/>
        <w:rPr>
          <w:sz w:val="24"/>
          <w:szCs w:val="24"/>
        </w:rPr>
      </w:pPr>
    </w:p>
    <w:p w:rsidR="008D67A3" w:rsidRDefault="008D67A3" w:rsidP="004F476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___________________________________________________________         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Assinatura do representante legal</w:t>
      </w:r>
    </w:p>
    <w:p w:rsidR="008D67A3" w:rsidRDefault="008D67A3" w:rsidP="004F476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4F476D">
        <w:rPr>
          <w:sz w:val="24"/>
          <w:szCs w:val="24"/>
        </w:rPr>
        <w:t xml:space="preserve"> </w:t>
      </w:r>
      <w:r w:rsidR="004F476D"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firma reconhecida)</w:t>
      </w:r>
    </w:p>
    <w:p w:rsidR="004915DF" w:rsidRDefault="004915DF" w:rsidP="004F476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sz w:val="24"/>
          <w:szCs w:val="24"/>
        </w:rPr>
      </w:pPr>
      <w:r w:rsidRPr="004915DF">
        <w:rPr>
          <w:b/>
          <w:sz w:val="24"/>
          <w:szCs w:val="24"/>
        </w:rPr>
        <w:t>Obs.:</w:t>
      </w:r>
      <w:r>
        <w:rPr>
          <w:sz w:val="24"/>
          <w:szCs w:val="24"/>
        </w:rPr>
        <w:t xml:space="preserve"> </w:t>
      </w:r>
      <w:r w:rsidRPr="004915DF">
        <w:rPr>
          <w:bCs/>
          <w:sz w:val="24"/>
          <w:szCs w:val="24"/>
        </w:rPr>
        <w:t>Trazer cópia do protocolo dos documentos pendentes no Termo</w:t>
      </w:r>
    </w:p>
    <w:sectPr w:rsidR="004915DF" w:rsidSect="008D67A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25" w:rsidRDefault="00BE2425" w:rsidP="005217B4">
      <w:pPr>
        <w:spacing w:after="0" w:line="240" w:lineRule="auto"/>
      </w:pPr>
      <w:r>
        <w:separator/>
      </w:r>
    </w:p>
  </w:endnote>
  <w:endnote w:type="continuationSeparator" w:id="0">
    <w:p w:rsidR="00BE2425" w:rsidRDefault="00BE2425" w:rsidP="005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25" w:rsidRDefault="00BE2425" w:rsidP="005217B4">
      <w:pPr>
        <w:spacing w:after="0" w:line="240" w:lineRule="auto"/>
      </w:pPr>
      <w:r>
        <w:separator/>
      </w:r>
    </w:p>
  </w:footnote>
  <w:footnote w:type="continuationSeparator" w:id="0">
    <w:p w:rsidR="00BE2425" w:rsidRDefault="00BE2425" w:rsidP="005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4" w:rsidRDefault="008D67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31AC4BE" wp14:editId="44FA8524">
          <wp:simplePos x="0" y="0"/>
          <wp:positionH relativeFrom="column">
            <wp:posOffset>2529840</wp:posOffset>
          </wp:positionH>
          <wp:positionV relativeFrom="paragraph">
            <wp:posOffset>106680</wp:posOffset>
          </wp:positionV>
          <wp:extent cx="685800" cy="721995"/>
          <wp:effectExtent l="0" t="0" r="0" b="1905"/>
          <wp:wrapTight wrapText="bothSides">
            <wp:wrapPolygon edited="0">
              <wp:start x="0" y="0"/>
              <wp:lineTo x="0" y="21087"/>
              <wp:lineTo x="21000" y="21087"/>
              <wp:lineTo x="2100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4"/>
    <w:rsid w:val="000A3469"/>
    <w:rsid w:val="00120FF6"/>
    <w:rsid w:val="001254DB"/>
    <w:rsid w:val="001C67A9"/>
    <w:rsid w:val="002A778C"/>
    <w:rsid w:val="00335FB3"/>
    <w:rsid w:val="00362BA1"/>
    <w:rsid w:val="004915DF"/>
    <w:rsid w:val="004F476D"/>
    <w:rsid w:val="005217B4"/>
    <w:rsid w:val="006058DD"/>
    <w:rsid w:val="006865B9"/>
    <w:rsid w:val="008D67A3"/>
    <w:rsid w:val="00942E65"/>
    <w:rsid w:val="00990816"/>
    <w:rsid w:val="00A23F93"/>
    <w:rsid w:val="00BC08F1"/>
    <w:rsid w:val="00BE2425"/>
    <w:rsid w:val="00C5064E"/>
    <w:rsid w:val="00CE7835"/>
    <w:rsid w:val="00D65E21"/>
    <w:rsid w:val="00DD1A37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899A1-93E7-4DEE-BB01-C6011D6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7B4"/>
  </w:style>
  <w:style w:type="paragraph" w:styleId="Rodap">
    <w:name w:val="footer"/>
    <w:basedOn w:val="Normal"/>
    <w:link w:val="RodapChar"/>
    <w:uiPriority w:val="99"/>
    <w:unhideWhenUsed/>
    <w:rsid w:val="0052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7B4"/>
  </w:style>
  <w:style w:type="character" w:styleId="Forte">
    <w:name w:val="Strong"/>
    <w:basedOn w:val="Fontepargpadro"/>
    <w:uiPriority w:val="22"/>
    <w:qFormat/>
    <w:rsid w:val="0012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F591-DA88-48AA-83F2-5400BF11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Aparecida Basilio</dc:creator>
  <cp:lastModifiedBy>Comunicação</cp:lastModifiedBy>
  <cp:revision>9</cp:revision>
  <cp:lastPrinted>2014-09-11T13:15:00Z</cp:lastPrinted>
  <dcterms:created xsi:type="dcterms:W3CDTF">2014-09-11T13:15:00Z</dcterms:created>
  <dcterms:modified xsi:type="dcterms:W3CDTF">2018-02-27T14:42:00Z</dcterms:modified>
</cp:coreProperties>
</file>