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E0" w:rsidRDefault="00183EE0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pt-BR"/>
        </w:rPr>
      </w:pPr>
      <w:r w:rsidRPr="003105D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pt-BR"/>
        </w:rPr>
        <w:t>Descrição:</w:t>
      </w:r>
      <w:r w:rsidR="0001218A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pt-BR"/>
        </w:rPr>
        <w:t xml:space="preserve"> Captura Noturna de Morcegos</w:t>
      </w:r>
    </w:p>
    <w:p w:rsidR="0018175A" w:rsidRPr="003105D0" w:rsidRDefault="0018175A" w:rsidP="00F96EB5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506E5" w:rsidRPr="003105D0" w:rsidRDefault="006506E5" w:rsidP="006506E5">
      <w:pPr>
        <w:jc w:val="both"/>
        <w:rPr>
          <w:rFonts w:ascii="Arial" w:hAnsi="Arial" w:cs="Arial"/>
          <w:color w:val="000000" w:themeColor="text1"/>
        </w:rPr>
      </w:pPr>
      <w:r w:rsidRPr="003105D0">
        <w:rPr>
          <w:rFonts w:ascii="Arial" w:hAnsi="Arial" w:cs="Arial"/>
          <w:color w:val="000000" w:themeColor="text1"/>
        </w:rPr>
        <w:t>A prestação do serviço de captura de morcego</w:t>
      </w:r>
      <w:r w:rsidR="00EC5928">
        <w:rPr>
          <w:rFonts w:ascii="Arial" w:hAnsi="Arial" w:cs="Arial"/>
          <w:color w:val="000000" w:themeColor="text1"/>
        </w:rPr>
        <w:t xml:space="preserve"> </w:t>
      </w:r>
      <w:r w:rsidRPr="003105D0">
        <w:rPr>
          <w:rFonts w:ascii="Arial" w:hAnsi="Arial" w:cs="Arial"/>
          <w:color w:val="000000" w:themeColor="text1"/>
        </w:rPr>
        <w:t xml:space="preserve">é oferecido </w:t>
      </w:r>
      <w:r w:rsidR="004754E3">
        <w:rPr>
          <w:rFonts w:ascii="Arial" w:hAnsi="Arial" w:cs="Arial"/>
          <w:color w:val="000000" w:themeColor="text1"/>
        </w:rPr>
        <w:t xml:space="preserve">ao </w:t>
      </w:r>
      <w:r w:rsidRPr="003105D0">
        <w:rPr>
          <w:rFonts w:ascii="Arial" w:hAnsi="Arial" w:cs="Arial"/>
          <w:color w:val="000000" w:themeColor="text1"/>
        </w:rPr>
        <w:t>produtor rural do município</w:t>
      </w:r>
      <w:r w:rsidR="00EC5928">
        <w:rPr>
          <w:rFonts w:ascii="Arial" w:hAnsi="Arial" w:cs="Arial"/>
          <w:color w:val="000000" w:themeColor="text1"/>
        </w:rPr>
        <w:t xml:space="preserve"> </w:t>
      </w:r>
      <w:r w:rsidRPr="003105D0">
        <w:rPr>
          <w:rFonts w:ascii="Arial" w:hAnsi="Arial" w:cs="Arial"/>
          <w:color w:val="000000" w:themeColor="text1"/>
        </w:rPr>
        <w:t xml:space="preserve">e tem como objetivo amenizar e/ou extinguir a raiva causada pela mordedura de morcegos em gados, </w:t>
      </w:r>
      <w:r w:rsidR="004754E3">
        <w:rPr>
          <w:rFonts w:ascii="Arial" w:hAnsi="Arial" w:cs="Arial"/>
          <w:color w:val="000000" w:themeColor="text1"/>
        </w:rPr>
        <w:t xml:space="preserve">que ocasiona </w:t>
      </w:r>
      <w:r w:rsidRPr="003105D0">
        <w:rPr>
          <w:rFonts w:ascii="Arial" w:hAnsi="Arial" w:cs="Arial"/>
          <w:color w:val="000000" w:themeColor="text1"/>
        </w:rPr>
        <w:t>prejuízos para o produtor rural, pois causa a morte do anima</w:t>
      </w:r>
      <w:r w:rsidR="00EC5928">
        <w:rPr>
          <w:rFonts w:ascii="Arial" w:hAnsi="Arial" w:cs="Arial"/>
          <w:color w:val="000000" w:themeColor="text1"/>
        </w:rPr>
        <w:t xml:space="preserve">l </w:t>
      </w:r>
      <w:r w:rsidRPr="003105D0">
        <w:rPr>
          <w:rFonts w:ascii="Arial" w:hAnsi="Arial" w:cs="Arial"/>
          <w:color w:val="000000" w:themeColor="text1"/>
        </w:rPr>
        <w:t>e o risco de transmissão do vírus para seres humanos</w:t>
      </w:r>
      <w:r w:rsidR="00B37F0F">
        <w:rPr>
          <w:rFonts w:ascii="Arial" w:hAnsi="Arial" w:cs="Arial"/>
          <w:color w:val="000000" w:themeColor="text1"/>
        </w:rPr>
        <w:t xml:space="preserve">. </w:t>
      </w:r>
      <w:r w:rsidRPr="003105D0">
        <w:rPr>
          <w:rFonts w:ascii="Arial" w:hAnsi="Arial" w:cs="Arial"/>
          <w:color w:val="000000" w:themeColor="text1"/>
        </w:rPr>
        <w:t xml:space="preserve"> </w:t>
      </w:r>
    </w:p>
    <w:p w:rsidR="00505B95" w:rsidRDefault="00183EE0" w:rsidP="00505B9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  <w:r w:rsidR="00EC5928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505B9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Requerimento disponibilizado no Departamento de Agricultura, preenchido com os dados do produtor rural.</w:t>
      </w:r>
    </w:p>
    <w:p w:rsidR="00505B95" w:rsidRDefault="00505B95" w:rsidP="001A24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D8327F" w:rsidRDefault="00183EE0" w:rsidP="00D8327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(12) 3643-2333</w:t>
      </w:r>
    </w:p>
    <w:p w:rsidR="00BD7321" w:rsidRDefault="00BD7321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D8327F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  <w:r w:rsidR="00B37F0F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agricultura@pindamonhangaba.sp.gov.br</w:t>
      </w:r>
    </w:p>
    <w:p w:rsidR="00BD7321" w:rsidRDefault="00BD7321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00E9E" w:rsidRDefault="00183EE0" w:rsidP="00D8327F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  <w:r w:rsidR="00B37F0F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Departamento de Agricultura</w:t>
      </w:r>
    </w:p>
    <w:p w:rsidR="00A00E9E" w:rsidRDefault="00183EE0" w:rsidP="00F96EB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Endereço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 Avenida Nossa Senhora do Bom Sucesso, nº1181, Bairro Centro</w:t>
      </w:r>
    </w:p>
    <w:p w:rsidR="00505B95" w:rsidRDefault="00505B95" w:rsidP="00D8327F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D8327F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  <w:r w:rsidR="0056074C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D8327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 segunda a sexta feira, no horário das 07</w:t>
      </w:r>
      <w:r w:rsidR="00505B9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30 </w:t>
      </w:r>
      <w:r w:rsidR="00505B9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às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11</w:t>
      </w:r>
      <w:r w:rsidR="00505B9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30 e das 13</w:t>
      </w:r>
      <w:r w:rsidR="00505B9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 w:rsidR="00505B9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às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17</w:t>
      </w:r>
      <w:r w:rsidR="00505B9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:rsidR="00E4114D" w:rsidRDefault="00E4114D" w:rsidP="00F96EB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F96EB5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  <w:r w:rsidR="00505B95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1A156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Departamento de Agricultura </w:t>
      </w:r>
      <w:r w:rsidR="00505B9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e </w:t>
      </w:r>
      <w:r w:rsidR="001A156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de Desenvolvimento Econ</w:t>
      </w:r>
      <w:r w:rsidR="002311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ô</w:t>
      </w:r>
      <w:r w:rsidR="001A156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mico</w:t>
      </w:r>
      <w:r w:rsidR="002311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. </w:t>
      </w:r>
    </w:p>
    <w:p w:rsidR="00183EE0" w:rsidRPr="00BD7321" w:rsidRDefault="00183EE0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91DD4" w:rsidRDefault="00183EE0" w:rsidP="00F96EB5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  <w:r w:rsidR="0056074C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2311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O munícipe pode entrar em contato através do telefone: (12) 3643-2333 e/ou por </w:t>
      </w:r>
      <w:r w:rsidR="00F96E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e-mail</w:t>
      </w:r>
      <w:r w:rsidR="002311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</w:t>
      </w:r>
      <w:hyperlink r:id="rId7" w:history="1">
        <w:r w:rsidR="00F96EB5" w:rsidRPr="00AB7A4E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agricultura@pindamonhangaba.sp.gov.br</w:t>
        </w:r>
      </w:hyperlink>
    </w:p>
    <w:p w:rsidR="00F96EB5" w:rsidRDefault="00F96EB5" w:rsidP="00F96EB5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50504" w:rsidRDefault="00A91DD4" w:rsidP="00E50504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A91DD4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Q</w:t>
      </w:r>
      <w:r w:rsidR="00183EE0"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uem pode solicitar:</w:t>
      </w:r>
      <w:r w:rsidR="00505B95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E5050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Produtor rural do município de Pindamonhangaba</w:t>
      </w:r>
    </w:p>
    <w:p w:rsidR="00D8327F" w:rsidRDefault="00D8327F" w:rsidP="00F96EB5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D8327F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  <w:r w:rsidR="00E5050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E82EA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 produtor deve ter a propriedade rural no município</w:t>
      </w:r>
      <w:r w:rsidR="00E5050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 w:rsidR="00BE37F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ou ser arrendatário</w:t>
      </w:r>
      <w:bookmarkStart w:id="0" w:name="_GoBack"/>
      <w:bookmarkEnd w:id="0"/>
      <w:r w:rsidR="00E82EA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:rsidR="00BD7321" w:rsidRDefault="00BD7321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F63ED" w:rsidRDefault="00183EE0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0F343D" w:rsidRDefault="000F343D" w:rsidP="000F343D">
      <w:pPr>
        <w:pStyle w:val="PargrafodaLista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RG;</w:t>
      </w:r>
    </w:p>
    <w:p w:rsidR="000F343D" w:rsidRDefault="000F343D" w:rsidP="000F343D">
      <w:pPr>
        <w:pStyle w:val="PargrafodaLista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FD691C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CPF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;</w:t>
      </w:r>
    </w:p>
    <w:p w:rsidR="000F343D" w:rsidRDefault="000F343D" w:rsidP="000F343D">
      <w:pPr>
        <w:pStyle w:val="PargrafodaLista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</w:t>
      </w:r>
      <w:r w:rsidRPr="00FD691C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ndereço completo d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a propriedade rural do produtor;</w:t>
      </w:r>
    </w:p>
    <w:p w:rsidR="000F343D" w:rsidRPr="00FD691C" w:rsidRDefault="000F343D" w:rsidP="000F343D">
      <w:pPr>
        <w:pStyle w:val="PargrafodaLista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Número de t</w:t>
      </w:r>
      <w:r w:rsidRPr="00FD691C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elefone.</w:t>
      </w:r>
    </w:p>
    <w:p w:rsidR="000F343D" w:rsidRDefault="000F343D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364CDD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  <w:r w:rsidR="00E5050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E5050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Em até dez dias úteis </w:t>
      </w:r>
    </w:p>
    <w:p w:rsidR="00D8327F" w:rsidRDefault="00D8327F" w:rsidP="0037676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37A0E" w:rsidRDefault="00183EE0" w:rsidP="00E50504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  <w:r w:rsidR="00E5050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E50504" w:rsidRPr="00E5050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Isento</w:t>
      </w:r>
    </w:p>
    <w:p w:rsidR="008C3E1F" w:rsidRPr="001974B3" w:rsidRDefault="008C3E1F" w:rsidP="00F96EB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sectPr w:rsidR="008C3E1F" w:rsidRPr="001974B3" w:rsidSect="00F84F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C41" w:rsidRDefault="009B5C41" w:rsidP="00D8327F">
      <w:pPr>
        <w:spacing w:after="0" w:line="240" w:lineRule="auto"/>
      </w:pPr>
      <w:r>
        <w:separator/>
      </w:r>
    </w:p>
  </w:endnote>
  <w:endnote w:type="continuationSeparator" w:id="1">
    <w:p w:rsidR="009B5C41" w:rsidRDefault="009B5C41" w:rsidP="00D8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FC" w:rsidRDefault="00C26CF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610491"/>
      <w:docPartObj>
        <w:docPartGallery w:val="Page Numbers (Bottom of Page)"/>
        <w:docPartUnique/>
      </w:docPartObj>
    </w:sdtPr>
    <w:sdtContent>
      <w:p w:rsidR="00D8327F" w:rsidRDefault="006E2BB9">
        <w:pPr>
          <w:pStyle w:val="Rodap"/>
          <w:jc w:val="right"/>
        </w:pPr>
        <w:r>
          <w:fldChar w:fldCharType="begin"/>
        </w:r>
        <w:r w:rsidR="00D8327F">
          <w:instrText>PAGE   \* MERGEFORMAT</w:instrText>
        </w:r>
        <w:r>
          <w:fldChar w:fldCharType="separate"/>
        </w:r>
        <w:r w:rsidR="0018175A">
          <w:rPr>
            <w:noProof/>
          </w:rPr>
          <w:t>1</w:t>
        </w:r>
        <w:r>
          <w:fldChar w:fldCharType="end"/>
        </w:r>
      </w:p>
    </w:sdtContent>
  </w:sdt>
  <w:p w:rsidR="00D8327F" w:rsidRDefault="00D8327F" w:rsidP="00D8327F">
    <w:pPr>
      <w:pStyle w:val="Rodap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FC" w:rsidRDefault="00C26CF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C41" w:rsidRDefault="009B5C41" w:rsidP="00D8327F">
      <w:pPr>
        <w:spacing w:after="0" w:line="240" w:lineRule="auto"/>
      </w:pPr>
      <w:r>
        <w:separator/>
      </w:r>
    </w:p>
  </w:footnote>
  <w:footnote w:type="continuationSeparator" w:id="1">
    <w:p w:rsidR="009B5C41" w:rsidRDefault="009B5C41" w:rsidP="00D8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FC" w:rsidRDefault="00C26CF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7F" w:rsidRPr="00364CDD" w:rsidRDefault="001C4CFD" w:rsidP="00D8327F">
    <w:pPr>
      <w:spacing w:line="276" w:lineRule="auto"/>
      <w:jc w:val="both"/>
      <w:rPr>
        <w:rFonts w:ascii="Arial" w:hAnsi="Arial" w:cs="Arial"/>
        <w:b/>
        <w:sz w:val="42"/>
        <w:szCs w:val="42"/>
      </w:rPr>
    </w:pPr>
    <w:r w:rsidRPr="00364CDD">
      <w:rPr>
        <w:rFonts w:ascii="Arial" w:eastAsia="Calibri" w:hAnsi="Arial" w:cs="Arial"/>
        <w:b/>
        <w:noProof/>
        <w:sz w:val="42"/>
        <w:szCs w:val="4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168275</wp:posOffset>
          </wp:positionV>
          <wp:extent cx="1438275" cy="821055"/>
          <wp:effectExtent l="0" t="0" r="9525" b="0"/>
          <wp:wrapThrough wrapText="bothSides">
            <wp:wrapPolygon edited="0">
              <wp:start x="0" y="0"/>
              <wp:lineTo x="0" y="21049"/>
              <wp:lineTo x="21457" y="21049"/>
              <wp:lineTo x="21457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4CDD" w:rsidRPr="00364CDD">
      <w:rPr>
        <w:rFonts w:ascii="Arial" w:eastAsia="Calibri" w:hAnsi="Arial" w:cs="Arial"/>
        <w:b/>
        <w:sz w:val="42"/>
        <w:szCs w:val="42"/>
      </w:rPr>
      <w:t>Captura no</w:t>
    </w:r>
  </w:p>
  <w:p w:rsidR="001C4CFD" w:rsidRDefault="001C4CFD">
    <w:pPr>
      <w:pStyle w:val="Cabealho"/>
    </w:pPr>
  </w:p>
  <w:p w:rsidR="00D8327F" w:rsidRDefault="00D8327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FC" w:rsidRDefault="00C26CF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A1E"/>
    <w:multiLevelType w:val="hybridMultilevel"/>
    <w:tmpl w:val="5A06FB36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C37E75"/>
    <w:multiLevelType w:val="hybridMultilevel"/>
    <w:tmpl w:val="87240C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76BE7"/>
    <w:multiLevelType w:val="hybridMultilevel"/>
    <w:tmpl w:val="AAAAB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66999"/>
    <w:multiLevelType w:val="hybridMultilevel"/>
    <w:tmpl w:val="0764D87E"/>
    <w:lvl w:ilvl="0" w:tplc="3CE8F7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D4066F6"/>
    <w:multiLevelType w:val="hybridMultilevel"/>
    <w:tmpl w:val="7AEC5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546EE"/>
    <w:multiLevelType w:val="hybridMultilevel"/>
    <w:tmpl w:val="0ED8BD0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37AB6"/>
    <w:multiLevelType w:val="multilevel"/>
    <w:tmpl w:val="D2849D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A5E99"/>
    <w:multiLevelType w:val="multilevel"/>
    <w:tmpl w:val="D730D0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10"/>
  </w:num>
  <w:num w:numId="6">
    <w:abstractNumId w:val="1"/>
  </w:num>
  <w:num w:numId="7">
    <w:abstractNumId w:val="12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4B3"/>
    <w:rsid w:val="0001218A"/>
    <w:rsid w:val="000204F2"/>
    <w:rsid w:val="000306AA"/>
    <w:rsid w:val="000F343D"/>
    <w:rsid w:val="000F6BE2"/>
    <w:rsid w:val="00146435"/>
    <w:rsid w:val="0018175A"/>
    <w:rsid w:val="00183EE0"/>
    <w:rsid w:val="001974B3"/>
    <w:rsid w:val="001A156D"/>
    <w:rsid w:val="001A2448"/>
    <w:rsid w:val="001B70FA"/>
    <w:rsid w:val="001C4CFD"/>
    <w:rsid w:val="001F173C"/>
    <w:rsid w:val="0022321F"/>
    <w:rsid w:val="0023114C"/>
    <w:rsid w:val="002A6E9A"/>
    <w:rsid w:val="002D59A0"/>
    <w:rsid w:val="002F3614"/>
    <w:rsid w:val="003105D0"/>
    <w:rsid w:val="00364CDD"/>
    <w:rsid w:val="0037676B"/>
    <w:rsid w:val="00461EB2"/>
    <w:rsid w:val="004754E3"/>
    <w:rsid w:val="004D03C3"/>
    <w:rsid w:val="004F63ED"/>
    <w:rsid w:val="00505B95"/>
    <w:rsid w:val="005172A2"/>
    <w:rsid w:val="00536044"/>
    <w:rsid w:val="0056074C"/>
    <w:rsid w:val="00613349"/>
    <w:rsid w:val="006506E5"/>
    <w:rsid w:val="0065403A"/>
    <w:rsid w:val="00666144"/>
    <w:rsid w:val="006761C9"/>
    <w:rsid w:val="006E2BB9"/>
    <w:rsid w:val="006F0B2F"/>
    <w:rsid w:val="00776239"/>
    <w:rsid w:val="0078666F"/>
    <w:rsid w:val="007913B5"/>
    <w:rsid w:val="007F22CE"/>
    <w:rsid w:val="00837A0E"/>
    <w:rsid w:val="00875969"/>
    <w:rsid w:val="008C3E1F"/>
    <w:rsid w:val="00945F21"/>
    <w:rsid w:val="00950428"/>
    <w:rsid w:val="00962388"/>
    <w:rsid w:val="009758E3"/>
    <w:rsid w:val="00990A97"/>
    <w:rsid w:val="009A39E0"/>
    <w:rsid w:val="009B03C1"/>
    <w:rsid w:val="009B5C41"/>
    <w:rsid w:val="009C2CB5"/>
    <w:rsid w:val="00A00E9E"/>
    <w:rsid w:val="00A017EB"/>
    <w:rsid w:val="00A16D1E"/>
    <w:rsid w:val="00A54CD8"/>
    <w:rsid w:val="00A91DD4"/>
    <w:rsid w:val="00A975A2"/>
    <w:rsid w:val="00AB6199"/>
    <w:rsid w:val="00B161F7"/>
    <w:rsid w:val="00B20050"/>
    <w:rsid w:val="00B37F0F"/>
    <w:rsid w:val="00BA701C"/>
    <w:rsid w:val="00BA7F49"/>
    <w:rsid w:val="00BD7321"/>
    <w:rsid w:val="00BE37F4"/>
    <w:rsid w:val="00BE7F06"/>
    <w:rsid w:val="00C038FA"/>
    <w:rsid w:val="00C26CFC"/>
    <w:rsid w:val="00C669D3"/>
    <w:rsid w:val="00C97EFA"/>
    <w:rsid w:val="00CC23F9"/>
    <w:rsid w:val="00D53DC3"/>
    <w:rsid w:val="00D8327F"/>
    <w:rsid w:val="00D87996"/>
    <w:rsid w:val="00E4114D"/>
    <w:rsid w:val="00E50504"/>
    <w:rsid w:val="00E82EA5"/>
    <w:rsid w:val="00EA4630"/>
    <w:rsid w:val="00EC5928"/>
    <w:rsid w:val="00ED667B"/>
    <w:rsid w:val="00EF2427"/>
    <w:rsid w:val="00F024DE"/>
    <w:rsid w:val="00F25B5E"/>
    <w:rsid w:val="00F64CE3"/>
    <w:rsid w:val="00F84F08"/>
    <w:rsid w:val="00F96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F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83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27F"/>
  </w:style>
  <w:style w:type="paragraph" w:styleId="Rodap">
    <w:name w:val="footer"/>
    <w:basedOn w:val="Normal"/>
    <w:link w:val="RodapChar"/>
    <w:uiPriority w:val="99"/>
    <w:unhideWhenUsed/>
    <w:rsid w:val="00D83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gricultura@pindamonhangaba.sp.gov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dcmarcondes</cp:lastModifiedBy>
  <cp:revision>12</cp:revision>
  <dcterms:created xsi:type="dcterms:W3CDTF">2018-11-27T13:39:00Z</dcterms:created>
  <dcterms:modified xsi:type="dcterms:W3CDTF">2018-11-30T12:02:00Z</dcterms:modified>
</cp:coreProperties>
</file>