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21" w:rsidRPr="0010645D" w:rsidRDefault="00461EB2" w:rsidP="003B36F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QUESTIONÁRIO PARA LEVANTAMENTO DE SERVIÇOS OFERECIDOS PELA PREFEITURA DE PINDAMONHANGABA</w:t>
      </w:r>
    </w:p>
    <w:p w:rsidR="00461EB2" w:rsidRPr="0010645D" w:rsidRDefault="00461EB2" w:rsidP="003B36F9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/>
          <w:bCs/>
          <w:i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Pr="0010645D" w:rsidRDefault="00461EB2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BD7321" w:rsidRPr="0010645D" w:rsidRDefault="00BD7321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3C02F3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Serviço:</w:t>
      </w:r>
    </w:p>
    <w:p w:rsidR="003C02F3" w:rsidRPr="0010645D" w:rsidRDefault="003C02F3" w:rsidP="003B3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645D">
        <w:rPr>
          <w:rFonts w:ascii="Arial" w:hAnsi="Arial" w:cs="Arial"/>
          <w:sz w:val="24"/>
          <w:szCs w:val="24"/>
        </w:rPr>
        <w:t>Serviço de Acolhimento Institucional de Crianças</w:t>
      </w:r>
    </w:p>
    <w:p w:rsidR="00BD7321" w:rsidRPr="0010645D" w:rsidRDefault="00BD7321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3C02F3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Descrição:</w:t>
      </w:r>
    </w:p>
    <w:p w:rsidR="00BD7321" w:rsidRPr="0010645D" w:rsidRDefault="003C02F3" w:rsidP="003B36F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645D">
        <w:rPr>
          <w:rFonts w:ascii="Arial" w:hAnsi="Arial" w:cs="Arial"/>
          <w:sz w:val="24"/>
          <w:szCs w:val="24"/>
        </w:rPr>
        <w:t>Serviço da Proteção Social</w:t>
      </w:r>
      <w:r w:rsidRPr="0010645D">
        <w:rPr>
          <w:rFonts w:ascii="Arial" w:hAnsi="Arial" w:cs="Arial"/>
          <w:sz w:val="24"/>
          <w:szCs w:val="24"/>
        </w:rPr>
        <w:t xml:space="preserve"> Especial da Alta Complexidade, </w:t>
      </w:r>
      <w:r w:rsidRPr="0010645D">
        <w:rPr>
          <w:rFonts w:ascii="Arial" w:hAnsi="Arial" w:cs="Arial"/>
          <w:sz w:val="24"/>
          <w:szCs w:val="24"/>
        </w:rPr>
        <w:t xml:space="preserve">na </w:t>
      </w:r>
      <w:r w:rsidR="003B36F9" w:rsidRPr="0010645D">
        <w:rPr>
          <w:rFonts w:ascii="Arial" w:hAnsi="Arial" w:cs="Arial"/>
          <w:sz w:val="24"/>
          <w:szCs w:val="24"/>
        </w:rPr>
        <w:t xml:space="preserve">modalidade abrigo institucional, </w:t>
      </w:r>
      <w:r w:rsidR="00B2121F" w:rsidRPr="0010645D">
        <w:rPr>
          <w:rFonts w:ascii="Arial" w:hAnsi="Arial" w:cs="Arial"/>
          <w:sz w:val="24"/>
          <w:szCs w:val="24"/>
        </w:rPr>
        <w:t>que visa a</w:t>
      </w:r>
      <w:r w:rsidR="00B2121F" w:rsidRPr="0010645D">
        <w:rPr>
          <w:rFonts w:ascii="Arial" w:hAnsi="Arial" w:cs="Arial"/>
          <w:sz w:val="24"/>
          <w:szCs w:val="24"/>
        </w:rPr>
        <w:t>colher e garantir proteção integral à criança em situação de risco pessoal e social</w:t>
      </w:r>
      <w:r w:rsidR="003B36F9" w:rsidRPr="0010645D">
        <w:rPr>
          <w:rFonts w:ascii="Arial" w:hAnsi="Arial" w:cs="Arial"/>
          <w:sz w:val="24"/>
          <w:szCs w:val="24"/>
        </w:rPr>
        <w:t>.</w:t>
      </w:r>
    </w:p>
    <w:p w:rsidR="003C02F3" w:rsidRPr="0010645D" w:rsidRDefault="003C02F3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3C02F3" w:rsidRPr="0010645D" w:rsidRDefault="00183EE0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Forma de atendimento:</w:t>
      </w:r>
    </w:p>
    <w:p w:rsidR="00BD7321" w:rsidRPr="0010645D" w:rsidRDefault="003C02F3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83EE0"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resencialmente </w:t>
      </w:r>
    </w:p>
    <w:p w:rsidR="003C02F3" w:rsidRPr="0010645D" w:rsidRDefault="003C02F3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505C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Telefone:</w:t>
      </w:r>
    </w:p>
    <w:p w:rsidR="00CE505C" w:rsidRPr="0010645D" w:rsidRDefault="00CE505C" w:rsidP="003B3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645D">
        <w:rPr>
          <w:rFonts w:ascii="Arial" w:hAnsi="Arial" w:cs="Arial"/>
          <w:sz w:val="24"/>
          <w:szCs w:val="24"/>
        </w:rPr>
        <w:t>(12) 3642-1485</w:t>
      </w:r>
    </w:p>
    <w:p w:rsidR="00CE505C" w:rsidRPr="0010645D" w:rsidRDefault="00CE505C" w:rsidP="003B3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645D">
        <w:rPr>
          <w:rFonts w:ascii="Arial" w:hAnsi="Arial" w:cs="Arial"/>
          <w:sz w:val="24"/>
          <w:szCs w:val="24"/>
        </w:rPr>
        <w:t>(12) 99643-5871</w:t>
      </w:r>
    </w:p>
    <w:p w:rsidR="00CE505C" w:rsidRPr="0010645D" w:rsidRDefault="00CE505C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B2121F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E-mail:</w:t>
      </w:r>
    </w:p>
    <w:p w:rsidR="00183EE0" w:rsidRPr="0010645D" w:rsidRDefault="00B2121F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larirmajulia@gmail.com</w:t>
      </w:r>
    </w:p>
    <w:p w:rsidR="00BD7321" w:rsidRPr="0010645D" w:rsidRDefault="00BD7321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B2121F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Serviço on-line</w:t>
      </w:r>
    </w:p>
    <w:p w:rsidR="00183EE0" w:rsidRPr="0010645D" w:rsidRDefault="00B2121F" w:rsidP="003B36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Não se aplica</w:t>
      </w:r>
    </w:p>
    <w:p w:rsidR="00183EE0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B2121F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Local de atendimento:</w:t>
      </w:r>
    </w:p>
    <w:p w:rsidR="00BD7321" w:rsidRPr="0010645D" w:rsidRDefault="00B2121F" w:rsidP="003B3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645D">
        <w:rPr>
          <w:rFonts w:ascii="Arial" w:hAnsi="Arial" w:cs="Arial"/>
          <w:sz w:val="24"/>
          <w:szCs w:val="24"/>
        </w:rPr>
        <w:t xml:space="preserve">Rua São João Bosco, nº 744 </w:t>
      </w:r>
      <w:r w:rsidRPr="0010645D">
        <w:rPr>
          <w:rFonts w:ascii="Arial" w:hAnsi="Arial" w:cs="Arial"/>
          <w:sz w:val="24"/>
          <w:szCs w:val="24"/>
        </w:rPr>
        <w:t>–</w:t>
      </w:r>
      <w:r w:rsidRPr="0010645D">
        <w:rPr>
          <w:rFonts w:ascii="Arial" w:hAnsi="Arial" w:cs="Arial"/>
          <w:sz w:val="24"/>
          <w:szCs w:val="24"/>
        </w:rPr>
        <w:t xml:space="preserve"> Santana</w:t>
      </w:r>
      <w:r w:rsidRPr="0010645D">
        <w:rPr>
          <w:rFonts w:ascii="Arial" w:hAnsi="Arial" w:cs="Arial"/>
          <w:sz w:val="24"/>
          <w:szCs w:val="24"/>
        </w:rPr>
        <w:t>, Pindamonhangaba.</w:t>
      </w:r>
    </w:p>
    <w:p w:rsidR="00B2121F" w:rsidRPr="0010645D" w:rsidRDefault="00B2121F" w:rsidP="003B3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645D">
        <w:rPr>
          <w:rFonts w:ascii="Arial" w:hAnsi="Arial" w:cs="Arial"/>
          <w:sz w:val="24"/>
          <w:szCs w:val="24"/>
        </w:rPr>
        <w:t xml:space="preserve">CEP.: </w:t>
      </w:r>
      <w:r w:rsidRPr="0010645D">
        <w:rPr>
          <w:rFonts w:ascii="Arial" w:hAnsi="Arial" w:cs="Arial"/>
          <w:sz w:val="24"/>
          <w:szCs w:val="24"/>
        </w:rPr>
        <w:t>12.403-291</w:t>
      </w:r>
    </w:p>
    <w:p w:rsidR="00B2121F" w:rsidRPr="0010645D" w:rsidRDefault="00B2121F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B2121F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Dia e horário de atendimento:</w:t>
      </w:r>
    </w:p>
    <w:p w:rsidR="00B2121F" w:rsidRPr="0010645D" w:rsidRDefault="00B2121F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O atendimento ocorre 24h por dia.</w:t>
      </w:r>
    </w:p>
    <w:p w:rsidR="00E4114D" w:rsidRPr="0010645D" w:rsidRDefault="00E4114D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36F9" w:rsidRPr="0010645D" w:rsidRDefault="003B36F9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114D" w:rsidRPr="0010645D" w:rsidRDefault="00E4114D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Previsão de tempo de espera na área de atendimento:</w:t>
      </w:r>
    </w:p>
    <w:p w:rsidR="00B2121F" w:rsidRPr="0010645D" w:rsidRDefault="00B2121F" w:rsidP="003B36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Não se aplica</w:t>
      </w:r>
    </w:p>
    <w:p w:rsidR="00B2121F" w:rsidRPr="0010645D" w:rsidRDefault="00B2121F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B2121F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183EE0" w:rsidRPr="0010645D" w:rsidRDefault="00B2121F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O Serviço de Acolhimento Institucional atua em parceria </w:t>
      </w:r>
      <w:r w:rsidRPr="0010645D">
        <w:rPr>
          <w:rFonts w:ascii="Arial" w:hAnsi="Arial" w:cs="Arial"/>
          <w:sz w:val="24"/>
          <w:szCs w:val="24"/>
        </w:rPr>
        <w:t xml:space="preserve">com </w:t>
      </w:r>
      <w:r w:rsidRPr="0010645D">
        <w:rPr>
          <w:rFonts w:ascii="Arial" w:hAnsi="Arial" w:cs="Arial"/>
          <w:sz w:val="24"/>
          <w:szCs w:val="24"/>
        </w:rPr>
        <w:t xml:space="preserve">toda </w:t>
      </w:r>
      <w:r w:rsidRPr="0010645D">
        <w:rPr>
          <w:rFonts w:ascii="Arial" w:hAnsi="Arial" w:cs="Arial"/>
          <w:sz w:val="24"/>
          <w:szCs w:val="24"/>
        </w:rPr>
        <w:t>a Rede de Proteção (Vara da Infância e Juventude, Ministério Público, Conselho Tutelar, Secretaria Municipal de Saúde e Assistência Social, Secretaria Municipal de Educação</w:t>
      </w:r>
      <w:r w:rsidR="00E553AB">
        <w:rPr>
          <w:rFonts w:ascii="Arial" w:hAnsi="Arial" w:cs="Arial"/>
          <w:sz w:val="24"/>
          <w:szCs w:val="24"/>
        </w:rPr>
        <w:t xml:space="preserve"> e Cultura</w:t>
      </w:r>
      <w:r w:rsidRPr="0010645D">
        <w:rPr>
          <w:rFonts w:ascii="Arial" w:hAnsi="Arial" w:cs="Arial"/>
          <w:sz w:val="24"/>
          <w:szCs w:val="24"/>
        </w:rPr>
        <w:t xml:space="preserve">, </w:t>
      </w:r>
      <w:r w:rsidR="00E553AB">
        <w:rPr>
          <w:rFonts w:ascii="Arial" w:hAnsi="Arial" w:cs="Arial"/>
          <w:sz w:val="24"/>
          <w:szCs w:val="24"/>
        </w:rPr>
        <w:t xml:space="preserve">Secretaria Estadual de Ensino, </w:t>
      </w:r>
      <w:r w:rsidRPr="0010645D">
        <w:rPr>
          <w:rFonts w:ascii="Arial" w:hAnsi="Arial" w:cs="Arial"/>
          <w:sz w:val="24"/>
          <w:szCs w:val="24"/>
        </w:rPr>
        <w:t>Secretaria Municipal de Habitação</w:t>
      </w:r>
      <w:r w:rsidRPr="0010645D">
        <w:rPr>
          <w:rFonts w:ascii="Arial" w:hAnsi="Arial" w:cs="Arial"/>
          <w:sz w:val="24"/>
          <w:szCs w:val="24"/>
        </w:rPr>
        <w:t xml:space="preserve">, </w:t>
      </w:r>
      <w:r w:rsidRPr="0010645D">
        <w:rPr>
          <w:rFonts w:ascii="Arial" w:hAnsi="Arial" w:cs="Arial"/>
          <w:sz w:val="24"/>
          <w:szCs w:val="24"/>
        </w:rPr>
        <w:t xml:space="preserve">Secretaria Municipal </w:t>
      </w:r>
      <w:r w:rsidRPr="0010645D">
        <w:rPr>
          <w:rFonts w:ascii="Arial" w:hAnsi="Arial" w:cs="Arial"/>
          <w:sz w:val="24"/>
          <w:szCs w:val="24"/>
        </w:rPr>
        <w:t xml:space="preserve">de Esporte e Lazer, </w:t>
      </w:r>
      <w:r w:rsidRPr="0010645D">
        <w:rPr>
          <w:rFonts w:ascii="Arial" w:hAnsi="Arial" w:cs="Arial"/>
          <w:sz w:val="24"/>
          <w:szCs w:val="24"/>
        </w:rPr>
        <w:t xml:space="preserve">Secretaria Municipal </w:t>
      </w:r>
      <w:r w:rsidRPr="0010645D">
        <w:rPr>
          <w:rFonts w:ascii="Arial" w:hAnsi="Arial" w:cs="Arial"/>
          <w:sz w:val="24"/>
          <w:szCs w:val="24"/>
        </w:rPr>
        <w:t>da Cultura, Entidades Socioassistenciais, entre outros</w:t>
      </w:r>
      <w:r w:rsidR="00E553AB">
        <w:rPr>
          <w:rFonts w:ascii="Arial" w:hAnsi="Arial" w:cs="Arial"/>
          <w:sz w:val="24"/>
          <w:szCs w:val="24"/>
        </w:rPr>
        <w:t>).</w:t>
      </w:r>
    </w:p>
    <w:p w:rsidR="00183EE0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183EE0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Meios de contato:</w:t>
      </w:r>
    </w:p>
    <w:p w:rsidR="00183EE0" w:rsidRPr="0010645D" w:rsidRDefault="00B23E72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r w:rsidR="0061332F" w:rsidRPr="0010645D">
        <w:rPr>
          <w:rFonts w:ascii="Arial" w:eastAsia="Times New Roman" w:hAnsi="Arial" w:cs="Arial"/>
          <w:sz w:val="24"/>
          <w:szCs w:val="24"/>
          <w:lang w:eastAsia="pt-BR"/>
        </w:rPr>
        <w:t>se aplica</w:t>
      </w:r>
    </w:p>
    <w:p w:rsidR="00BD7321" w:rsidRPr="0010645D" w:rsidRDefault="00BD7321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313F00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Quem pode solicitar:</w:t>
      </w:r>
    </w:p>
    <w:p w:rsidR="00BD7321" w:rsidRPr="0010645D" w:rsidRDefault="003B36F9" w:rsidP="003B3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645D">
        <w:rPr>
          <w:rFonts w:ascii="Arial" w:hAnsi="Arial" w:cs="Arial"/>
          <w:sz w:val="24"/>
          <w:szCs w:val="24"/>
        </w:rPr>
        <w:t>A medida de proteção p</w:t>
      </w:r>
      <w:r w:rsidR="008455DE" w:rsidRPr="0010645D">
        <w:rPr>
          <w:rFonts w:ascii="Arial" w:hAnsi="Arial" w:cs="Arial"/>
          <w:sz w:val="24"/>
          <w:szCs w:val="24"/>
        </w:rPr>
        <w:t>ode ser solicitada por</w:t>
      </w:r>
      <w:r w:rsidR="008455DE" w:rsidRPr="0010645D">
        <w:rPr>
          <w:rFonts w:ascii="Arial" w:hAnsi="Arial" w:cs="Arial"/>
          <w:sz w:val="24"/>
          <w:szCs w:val="24"/>
        </w:rPr>
        <w:t xml:space="preserve"> determinação do Poder Judiciário e por requisição do Conselho Tutelar, sendo que neste último caso, a autoridade competente será comunicada, conforme previsto no art. 93 do ECA – Estatuto da Criança e do Adolescente.</w:t>
      </w:r>
    </w:p>
    <w:p w:rsidR="008455DE" w:rsidRPr="0010645D" w:rsidRDefault="008455DE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BD7321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Requisitos:</w:t>
      </w:r>
    </w:p>
    <w:p w:rsidR="00313F00" w:rsidRPr="0010645D" w:rsidRDefault="00313F0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Guia</w:t>
      </w:r>
      <w:r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de acolhimento institucional emitida pelo </w:t>
      </w:r>
      <w:r w:rsidR="008455DE" w:rsidRPr="0010645D">
        <w:rPr>
          <w:rFonts w:ascii="Arial" w:eastAsia="Times New Roman" w:hAnsi="Arial" w:cs="Arial"/>
          <w:sz w:val="24"/>
          <w:szCs w:val="24"/>
          <w:lang w:eastAsia="pt-BR"/>
        </w:rPr>
        <w:t>Poder Judiciário;</w:t>
      </w:r>
    </w:p>
    <w:p w:rsidR="00313F00" w:rsidRPr="0010645D" w:rsidRDefault="00313F0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Crianças </w:t>
      </w:r>
      <w:r w:rsidR="008455DE"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de ambos os sexos </w:t>
      </w:r>
      <w:r w:rsidRPr="0010645D">
        <w:rPr>
          <w:rFonts w:ascii="Arial" w:eastAsia="Times New Roman" w:hAnsi="Arial" w:cs="Arial"/>
          <w:sz w:val="24"/>
          <w:szCs w:val="24"/>
          <w:lang w:eastAsia="pt-BR"/>
        </w:rPr>
        <w:t>com idade entre 0 a</w:t>
      </w:r>
      <w:r w:rsidR="008455DE"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12</w:t>
      </w:r>
      <w:r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anos incompletos, excepcionalmente adolescentes </w:t>
      </w:r>
      <w:r w:rsidR="008455DE" w:rsidRPr="0010645D">
        <w:rPr>
          <w:rFonts w:ascii="Arial" w:eastAsia="Times New Roman" w:hAnsi="Arial" w:cs="Arial"/>
          <w:sz w:val="24"/>
          <w:szCs w:val="24"/>
          <w:lang w:eastAsia="pt-BR"/>
        </w:rPr>
        <w:t>que compõe grupo de irmãos, sendo que será devidamente avaliado pelas equipes técnicas do Poder Judiciário e do Serviço de Acolhimento.</w:t>
      </w:r>
    </w:p>
    <w:p w:rsidR="00313F00" w:rsidRPr="0010645D" w:rsidRDefault="00313F00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183EE0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Fluxo:</w:t>
      </w:r>
    </w:p>
    <w:p w:rsidR="000E12E0" w:rsidRPr="0010645D" w:rsidRDefault="000E12E0" w:rsidP="000E12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Após o acolhimento institucional</w:t>
      </w:r>
      <w:r w:rsidR="00517C04"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da criança</w:t>
      </w:r>
      <w:r w:rsidR="00BC5A92" w:rsidRPr="0010645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0645D">
        <w:rPr>
          <w:rFonts w:ascii="Arial" w:hAnsi="Arial" w:cs="Arial"/>
          <w:sz w:val="24"/>
          <w:szCs w:val="24"/>
        </w:rPr>
        <w:t>a equipe técnica (assistente social e psicóloga)</w:t>
      </w:r>
      <w:r w:rsidRPr="0010645D">
        <w:rPr>
          <w:rFonts w:ascii="Arial" w:hAnsi="Arial" w:cs="Arial"/>
          <w:sz w:val="24"/>
          <w:szCs w:val="24"/>
        </w:rPr>
        <w:t xml:space="preserve"> inicia avaliação do caso atravé</w:t>
      </w:r>
      <w:r w:rsidR="00517C04" w:rsidRPr="0010645D">
        <w:rPr>
          <w:rFonts w:ascii="Arial" w:hAnsi="Arial" w:cs="Arial"/>
          <w:sz w:val="24"/>
          <w:szCs w:val="24"/>
        </w:rPr>
        <w:t>s de entrevistas com familiares,</w:t>
      </w:r>
      <w:r w:rsidRPr="0010645D">
        <w:rPr>
          <w:rFonts w:ascii="Arial" w:hAnsi="Arial" w:cs="Arial"/>
          <w:sz w:val="24"/>
          <w:szCs w:val="24"/>
        </w:rPr>
        <w:t xml:space="preserve"> em m</w:t>
      </w:r>
      <w:r w:rsidR="00E553AB">
        <w:rPr>
          <w:rFonts w:ascii="Arial" w:hAnsi="Arial" w:cs="Arial"/>
          <w:sz w:val="24"/>
          <w:szCs w:val="24"/>
        </w:rPr>
        <w:t>enor tempo possível. É realizada</w:t>
      </w:r>
      <w:r w:rsidR="00517C04" w:rsidRPr="0010645D">
        <w:rPr>
          <w:rFonts w:ascii="Arial" w:hAnsi="Arial" w:cs="Arial"/>
          <w:sz w:val="24"/>
          <w:szCs w:val="24"/>
        </w:rPr>
        <w:t xml:space="preserve"> uma discussão do caso com </w:t>
      </w:r>
      <w:r w:rsidR="00BC5A92" w:rsidRPr="0010645D">
        <w:rPr>
          <w:rFonts w:ascii="Arial" w:hAnsi="Arial" w:cs="Arial"/>
          <w:sz w:val="24"/>
          <w:szCs w:val="24"/>
        </w:rPr>
        <w:t>os equipamentos</w:t>
      </w:r>
      <w:r w:rsidR="00517C04" w:rsidRPr="0010645D">
        <w:rPr>
          <w:rFonts w:ascii="Arial" w:hAnsi="Arial" w:cs="Arial"/>
          <w:sz w:val="24"/>
          <w:szCs w:val="24"/>
        </w:rPr>
        <w:t xml:space="preserve"> que já acompanhavam e que passarão a atuar no caso</w:t>
      </w:r>
      <w:r w:rsidRPr="0010645D">
        <w:rPr>
          <w:rFonts w:ascii="Arial" w:hAnsi="Arial" w:cs="Arial"/>
          <w:sz w:val="24"/>
          <w:szCs w:val="24"/>
        </w:rPr>
        <w:t xml:space="preserve"> </w:t>
      </w:r>
      <w:r w:rsidR="00517C04" w:rsidRPr="0010645D">
        <w:rPr>
          <w:rFonts w:ascii="Arial" w:hAnsi="Arial" w:cs="Arial"/>
          <w:sz w:val="24"/>
          <w:szCs w:val="24"/>
        </w:rPr>
        <w:t>para</w:t>
      </w:r>
      <w:r w:rsidRPr="0010645D">
        <w:rPr>
          <w:rFonts w:ascii="Arial" w:hAnsi="Arial" w:cs="Arial"/>
          <w:sz w:val="24"/>
          <w:szCs w:val="24"/>
        </w:rPr>
        <w:t xml:space="preserve"> que seja definida a necessidade de encaminhamentos, tentativas de intervenção e alinhar </w:t>
      </w:r>
      <w:r w:rsidRPr="0010645D">
        <w:rPr>
          <w:rFonts w:ascii="Arial" w:hAnsi="Arial" w:cs="Arial"/>
          <w:sz w:val="24"/>
          <w:szCs w:val="24"/>
        </w:rPr>
        <w:lastRenderedPageBreak/>
        <w:t>estratégias para elaboração do PIA (P</w:t>
      </w:r>
      <w:r w:rsidR="00BC5A92" w:rsidRPr="0010645D">
        <w:rPr>
          <w:rFonts w:ascii="Arial" w:hAnsi="Arial" w:cs="Arial"/>
          <w:sz w:val="24"/>
          <w:szCs w:val="24"/>
        </w:rPr>
        <w:t>lano Individual de Atendimento) visando o desligamento da criança.</w:t>
      </w:r>
    </w:p>
    <w:p w:rsidR="00C25C92" w:rsidRPr="0010645D" w:rsidRDefault="0010645D" w:rsidP="0010645D">
      <w:pPr>
        <w:spacing w:after="0" w:line="360" w:lineRule="auto"/>
        <w:ind w:firstLine="852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Quanto ao atendimento direto com a</w:t>
      </w:r>
      <w:r w:rsidR="00C25C92"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criança</w:t>
      </w:r>
      <w:r>
        <w:rPr>
          <w:rFonts w:ascii="Arial" w:eastAsia="Times New Roman" w:hAnsi="Arial" w:cs="Arial"/>
          <w:sz w:val="24"/>
          <w:szCs w:val="24"/>
          <w:lang w:eastAsia="pt-BR"/>
        </w:rPr>
        <w:t>, são</w:t>
      </w:r>
      <w:r w:rsidR="00C25C92"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0645D">
        <w:rPr>
          <w:rFonts w:ascii="Arial" w:eastAsia="Times New Roman" w:hAnsi="Arial" w:cs="Arial"/>
          <w:sz w:val="24"/>
          <w:szCs w:val="24"/>
          <w:lang w:eastAsia="pt-BR"/>
        </w:rPr>
        <w:t>verifica</w:t>
      </w:r>
      <w:r>
        <w:rPr>
          <w:rFonts w:ascii="Arial" w:eastAsia="Times New Roman" w:hAnsi="Arial" w:cs="Arial"/>
          <w:sz w:val="24"/>
          <w:szCs w:val="24"/>
          <w:lang w:eastAsia="pt-BR"/>
        </w:rPr>
        <w:t>das su</w:t>
      </w:r>
      <w:r w:rsidR="00C25C92"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as questões referentes à rotina escolar, estabelecendo contato com a escola anterior e a criança é inserida em uma unidade </w:t>
      </w:r>
      <w:r w:rsidR="00E553AB">
        <w:rPr>
          <w:rFonts w:ascii="Arial" w:eastAsia="Times New Roman" w:hAnsi="Arial" w:cs="Arial"/>
          <w:sz w:val="24"/>
          <w:szCs w:val="24"/>
          <w:lang w:eastAsia="pt-BR"/>
        </w:rPr>
        <w:t>mais próxima da e</w:t>
      </w:r>
      <w:r w:rsidR="00C25C92" w:rsidRPr="0010645D">
        <w:rPr>
          <w:rFonts w:ascii="Arial" w:eastAsia="Times New Roman" w:hAnsi="Arial" w:cs="Arial"/>
          <w:sz w:val="24"/>
          <w:szCs w:val="24"/>
          <w:lang w:eastAsia="pt-BR"/>
        </w:rPr>
        <w:t>ntidade.</w:t>
      </w:r>
    </w:p>
    <w:p w:rsidR="00C25C92" w:rsidRPr="0010645D" w:rsidRDefault="00C25C92" w:rsidP="0010645D">
      <w:pPr>
        <w:spacing w:after="0" w:line="360" w:lineRule="auto"/>
        <w:ind w:firstLine="852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As crianças participa</w:t>
      </w:r>
      <w:r w:rsidR="0048007D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da vida da comunidade, frequentando festividades e demais eventos do entorno do Lar e do munícipio.  É importante enfatizar a utilização de recursos da Rede Socioassistencial, de educação, saúde, cultura, esporte e lazer disponíveis na rede pública, comu</w:t>
      </w:r>
      <w:r w:rsidR="0048007D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E553AB">
        <w:rPr>
          <w:rFonts w:ascii="Arial" w:eastAsia="Times New Roman" w:hAnsi="Arial" w:cs="Arial"/>
          <w:sz w:val="24"/>
          <w:szCs w:val="24"/>
          <w:lang w:eastAsia="pt-BR"/>
        </w:rPr>
        <w:t>itária ou particular, bem como são estabelecidas</w:t>
      </w:r>
      <w:r w:rsidR="0048007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064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parcerias com projetos de esporte, cultura, cursos, visando à convivência e fortalecimento de vínculos com a comunidade.</w:t>
      </w:r>
    </w:p>
    <w:p w:rsidR="00C25C92" w:rsidRPr="0010645D" w:rsidRDefault="00C25C92" w:rsidP="0048007D">
      <w:pPr>
        <w:spacing w:after="0" w:line="360" w:lineRule="auto"/>
        <w:ind w:firstLine="852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Quanto à saúde, s</w:t>
      </w:r>
      <w:r w:rsidR="0048007D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periodicamente atendidos com vacinas, consultas médicas, exames laboratoriais, acompanhamento psicológico, neurológico, </w:t>
      </w:r>
      <w:r w:rsidR="00952688" w:rsidRPr="0010645D">
        <w:rPr>
          <w:rFonts w:ascii="Arial" w:eastAsia="Times New Roman" w:hAnsi="Arial" w:cs="Arial"/>
          <w:sz w:val="24"/>
          <w:szCs w:val="24"/>
          <w:lang w:eastAsia="pt-BR"/>
        </w:rPr>
        <w:t>fonoaudiológico</w:t>
      </w:r>
      <w:r w:rsidRPr="0010645D">
        <w:rPr>
          <w:rFonts w:ascii="Arial" w:eastAsia="Times New Roman" w:hAnsi="Arial" w:cs="Arial"/>
          <w:sz w:val="24"/>
          <w:szCs w:val="24"/>
          <w:lang w:eastAsia="pt-BR"/>
        </w:rPr>
        <w:t>, odontológico e outros que se fizerem n</w:t>
      </w:r>
      <w:r w:rsidR="0048007D">
        <w:rPr>
          <w:rFonts w:ascii="Arial" w:eastAsia="Times New Roman" w:hAnsi="Arial" w:cs="Arial"/>
          <w:sz w:val="24"/>
          <w:szCs w:val="24"/>
          <w:lang w:eastAsia="pt-BR"/>
        </w:rPr>
        <w:t>ecessários em ambientes fora da instituição.</w:t>
      </w:r>
    </w:p>
    <w:p w:rsidR="000E12E0" w:rsidRPr="0010645D" w:rsidRDefault="000E12E0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183EE0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Documentos necessários:</w:t>
      </w:r>
    </w:p>
    <w:p w:rsidR="00613349" w:rsidRPr="0010645D" w:rsidRDefault="006243FA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N</w:t>
      </w:r>
      <w:r w:rsidR="0061332F" w:rsidRPr="0010645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>ão se aplica</w:t>
      </w:r>
    </w:p>
    <w:p w:rsidR="00BD7321" w:rsidRPr="0010645D" w:rsidRDefault="00BD7321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183EE0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Forma de acompanhamento:</w:t>
      </w:r>
    </w:p>
    <w:p w:rsidR="00183EE0" w:rsidRPr="0010645D" w:rsidRDefault="00107AA1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Não se aplica</w:t>
      </w:r>
    </w:p>
    <w:p w:rsidR="00BD7321" w:rsidRPr="0010645D" w:rsidRDefault="00BD7321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183EE0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Prazo:</w:t>
      </w:r>
    </w:p>
    <w:p w:rsidR="00183EE0" w:rsidRPr="0010645D" w:rsidRDefault="00613349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243FA" w:rsidRPr="0010645D">
        <w:rPr>
          <w:rFonts w:ascii="Arial" w:eastAsia="Times New Roman" w:hAnsi="Arial" w:cs="Arial"/>
          <w:sz w:val="24"/>
          <w:szCs w:val="24"/>
          <w:lang w:eastAsia="pt-BR"/>
        </w:rPr>
        <w:t xml:space="preserve"> previsão máxima para a criança permanecer acolhida na instituição são </w:t>
      </w:r>
      <w:r w:rsidR="003B36F9" w:rsidRPr="0010645D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6243FA" w:rsidRPr="0010645D">
        <w:rPr>
          <w:rFonts w:ascii="Arial" w:eastAsia="Times New Roman" w:hAnsi="Arial" w:cs="Arial"/>
          <w:sz w:val="24"/>
          <w:szCs w:val="24"/>
          <w:lang w:eastAsia="pt-BR"/>
        </w:rPr>
        <w:t>2 anos, porém, alguns casos excedem o tempo por falta de perspectivas de desligamento.</w:t>
      </w:r>
    </w:p>
    <w:p w:rsidR="00BD7321" w:rsidRPr="0010645D" w:rsidRDefault="00BD7321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</w:p>
    <w:p w:rsidR="006243FA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Taxas:</w:t>
      </w:r>
    </w:p>
    <w:p w:rsidR="00183EE0" w:rsidRPr="0010645D" w:rsidRDefault="006243FA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Não se aplica</w:t>
      </w:r>
    </w:p>
    <w:p w:rsidR="00613349" w:rsidRPr="0010645D" w:rsidRDefault="00613349" w:rsidP="003B36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0645D" w:rsidRDefault="00183EE0" w:rsidP="003B36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Anexos:</w:t>
      </w:r>
    </w:p>
    <w:p w:rsidR="00107AA1" w:rsidRPr="0010645D" w:rsidRDefault="00107AA1" w:rsidP="00107A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645D">
        <w:rPr>
          <w:rFonts w:ascii="Arial" w:eastAsia="Times New Roman" w:hAnsi="Arial" w:cs="Arial"/>
          <w:sz w:val="24"/>
          <w:szCs w:val="24"/>
          <w:lang w:eastAsia="pt-BR"/>
        </w:rPr>
        <w:t>Não se aplica</w:t>
      </w:r>
    </w:p>
    <w:p w:rsidR="00E553AB" w:rsidRPr="00E553AB" w:rsidRDefault="00E553AB" w:rsidP="003B36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Observações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softHyphen/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softHyphen/>
        <w:t>-</w:t>
      </w:r>
      <w:bookmarkStart w:id="0" w:name="_GoBack"/>
      <w:bookmarkEnd w:id="0"/>
    </w:p>
    <w:sectPr w:rsidR="00E553AB" w:rsidRPr="00E553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3"/>
    <w:rsid w:val="000204F2"/>
    <w:rsid w:val="000E12E0"/>
    <w:rsid w:val="0010645D"/>
    <w:rsid w:val="00107AA1"/>
    <w:rsid w:val="00183EE0"/>
    <w:rsid w:val="001974B3"/>
    <w:rsid w:val="002A6E9A"/>
    <w:rsid w:val="00313F00"/>
    <w:rsid w:val="003B36F9"/>
    <w:rsid w:val="003C02F3"/>
    <w:rsid w:val="00461EB2"/>
    <w:rsid w:val="0048007D"/>
    <w:rsid w:val="004E48D4"/>
    <w:rsid w:val="00517C04"/>
    <w:rsid w:val="0061332F"/>
    <w:rsid w:val="00613349"/>
    <w:rsid w:val="006243FA"/>
    <w:rsid w:val="006761C9"/>
    <w:rsid w:val="008455DE"/>
    <w:rsid w:val="00950428"/>
    <w:rsid w:val="00952688"/>
    <w:rsid w:val="009A7DE4"/>
    <w:rsid w:val="009B03C1"/>
    <w:rsid w:val="00A54CD8"/>
    <w:rsid w:val="00B20050"/>
    <w:rsid w:val="00B2121F"/>
    <w:rsid w:val="00B23E72"/>
    <w:rsid w:val="00BA7F49"/>
    <w:rsid w:val="00BC5A92"/>
    <w:rsid w:val="00BD7321"/>
    <w:rsid w:val="00BE7F06"/>
    <w:rsid w:val="00C038FA"/>
    <w:rsid w:val="00C25C92"/>
    <w:rsid w:val="00C362FE"/>
    <w:rsid w:val="00C654D9"/>
    <w:rsid w:val="00CE505C"/>
    <w:rsid w:val="00E4114D"/>
    <w:rsid w:val="00E553AB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6A2D"/>
  <w15:docId w15:val="{CB929900-9F1C-4400-830D-6237F306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Usuário do Windows</cp:lastModifiedBy>
  <cp:revision>13</cp:revision>
  <dcterms:created xsi:type="dcterms:W3CDTF">2018-11-21T12:56:00Z</dcterms:created>
  <dcterms:modified xsi:type="dcterms:W3CDTF">2018-11-21T15:40:00Z</dcterms:modified>
</cp:coreProperties>
</file>