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65F73" w14:textId="77777777" w:rsidR="00375984" w:rsidRDefault="00375984" w:rsidP="00375984">
      <w:pPr>
        <w:pStyle w:val="Ttulo1"/>
        <w:spacing w:before="0" w:line="240" w:lineRule="auto"/>
        <w:jc w:val="both"/>
        <w:rPr>
          <w:rFonts w:asciiTheme="minorHAnsi" w:hAnsiTheme="minorHAnsi" w:cs="Times New Roman"/>
          <w:b/>
          <w:color w:val="auto"/>
          <w:sz w:val="24"/>
          <w:szCs w:val="24"/>
        </w:rPr>
      </w:pPr>
    </w:p>
    <w:p w14:paraId="65F62921" w14:textId="00BC208D" w:rsidR="000005B2" w:rsidRPr="00786540" w:rsidRDefault="000005B2" w:rsidP="00375984">
      <w:pPr>
        <w:pStyle w:val="Ttulo1"/>
        <w:spacing w:before="0" w:line="240" w:lineRule="auto"/>
        <w:ind w:left="4956"/>
        <w:jc w:val="both"/>
        <w:rPr>
          <w:rFonts w:asciiTheme="minorHAnsi" w:hAnsiTheme="minorHAnsi" w:cs="Times New Roman"/>
          <w:b/>
          <w:color w:val="auto"/>
          <w:sz w:val="24"/>
          <w:szCs w:val="24"/>
        </w:rPr>
      </w:pPr>
      <w:r w:rsidRPr="00786540">
        <w:rPr>
          <w:rFonts w:asciiTheme="minorHAnsi" w:hAnsiTheme="minorHAnsi" w:cs="Times New Roman"/>
          <w:b/>
          <w:color w:val="auto"/>
          <w:sz w:val="24"/>
          <w:szCs w:val="24"/>
        </w:rPr>
        <w:t xml:space="preserve">EDITAL DE CHAMAMENTO PÚBLICO </w:t>
      </w:r>
      <w:r w:rsidR="00EA49A3" w:rsidRPr="00786540">
        <w:rPr>
          <w:rFonts w:asciiTheme="minorHAnsi" w:hAnsiTheme="minorHAnsi" w:cs="Times New Roman"/>
          <w:b/>
          <w:color w:val="auto"/>
          <w:sz w:val="24"/>
          <w:szCs w:val="24"/>
        </w:rPr>
        <w:t>N</w:t>
      </w:r>
      <w:r w:rsidR="00F92655" w:rsidRPr="00786540">
        <w:rPr>
          <w:rFonts w:asciiTheme="minorHAnsi" w:hAnsiTheme="minorHAnsi" w:cs="Times New Roman"/>
          <w:b/>
          <w:color w:val="auto"/>
          <w:sz w:val="24"/>
          <w:szCs w:val="24"/>
        </w:rPr>
        <w:t>°</w:t>
      </w:r>
      <w:r w:rsidR="00D860A9" w:rsidRPr="00786540">
        <w:rPr>
          <w:rFonts w:asciiTheme="minorHAnsi" w:hAnsiTheme="minorHAnsi" w:cs="Times New Roman"/>
          <w:b/>
          <w:color w:val="auto"/>
          <w:sz w:val="24"/>
          <w:szCs w:val="24"/>
        </w:rPr>
        <w:t xml:space="preserve"> 00</w:t>
      </w:r>
      <w:r w:rsidR="006C778F">
        <w:rPr>
          <w:rFonts w:asciiTheme="minorHAnsi" w:hAnsiTheme="minorHAnsi" w:cs="Times New Roman"/>
          <w:b/>
          <w:color w:val="auto"/>
          <w:sz w:val="24"/>
          <w:szCs w:val="24"/>
        </w:rPr>
        <w:t>2</w:t>
      </w:r>
      <w:r w:rsidR="00D860A9" w:rsidRPr="00786540">
        <w:rPr>
          <w:rFonts w:asciiTheme="minorHAnsi" w:hAnsiTheme="minorHAnsi" w:cs="Times New Roman"/>
          <w:b/>
          <w:color w:val="auto"/>
          <w:sz w:val="24"/>
          <w:szCs w:val="24"/>
        </w:rPr>
        <w:t>/201</w:t>
      </w:r>
      <w:r w:rsidR="006654E4" w:rsidRPr="00786540">
        <w:rPr>
          <w:rFonts w:asciiTheme="minorHAnsi" w:hAnsiTheme="minorHAnsi" w:cs="Times New Roman"/>
          <w:b/>
          <w:color w:val="auto"/>
          <w:sz w:val="24"/>
          <w:szCs w:val="24"/>
        </w:rPr>
        <w:t>9-FUMCAD</w:t>
      </w:r>
      <w:r w:rsidR="00606BB7" w:rsidRPr="00786540">
        <w:rPr>
          <w:rFonts w:asciiTheme="minorHAnsi" w:hAnsiTheme="minorHAnsi" w:cs="Times New Roman"/>
          <w:b/>
          <w:color w:val="auto"/>
          <w:sz w:val="24"/>
          <w:szCs w:val="24"/>
        </w:rPr>
        <w:t xml:space="preserve"> PARA PARCERIA</w:t>
      </w:r>
      <w:r w:rsidRPr="00786540">
        <w:rPr>
          <w:rFonts w:asciiTheme="minorHAnsi" w:hAnsiTheme="minorHAnsi" w:cs="Times New Roman"/>
          <w:b/>
          <w:color w:val="auto"/>
          <w:sz w:val="24"/>
          <w:szCs w:val="24"/>
        </w:rPr>
        <w:t xml:space="preserve"> </w:t>
      </w:r>
      <w:r w:rsidR="00606BB7" w:rsidRPr="00786540">
        <w:rPr>
          <w:rFonts w:asciiTheme="minorHAnsi" w:hAnsiTheme="minorHAnsi" w:cs="Times New Roman"/>
          <w:b/>
          <w:color w:val="auto"/>
          <w:sz w:val="24"/>
          <w:szCs w:val="24"/>
        </w:rPr>
        <w:t>COM ORGANIZAÇÃO DA SOCIEDADE CIVIL (OSC</w:t>
      </w:r>
      <w:r w:rsidRPr="00786540">
        <w:rPr>
          <w:rFonts w:asciiTheme="minorHAnsi" w:hAnsiTheme="minorHAnsi" w:cs="Times New Roman"/>
          <w:b/>
          <w:color w:val="auto"/>
          <w:sz w:val="24"/>
          <w:szCs w:val="24"/>
        </w:rPr>
        <w:t xml:space="preserve">) </w:t>
      </w:r>
      <w:r w:rsidR="00606BB7" w:rsidRPr="00786540">
        <w:rPr>
          <w:rFonts w:asciiTheme="minorHAnsi" w:hAnsiTheme="minorHAnsi" w:cs="Times New Roman"/>
          <w:b/>
          <w:color w:val="auto"/>
          <w:sz w:val="24"/>
          <w:szCs w:val="24"/>
        </w:rPr>
        <w:t xml:space="preserve">PARA </w:t>
      </w:r>
      <w:r w:rsidR="006654E4" w:rsidRPr="00786540">
        <w:rPr>
          <w:rFonts w:asciiTheme="minorHAnsi" w:hAnsiTheme="minorHAnsi" w:cs="Times New Roman"/>
          <w:b/>
          <w:color w:val="auto"/>
          <w:sz w:val="24"/>
          <w:szCs w:val="24"/>
        </w:rPr>
        <w:t>EXECUÇÃO DE SERVIÇO DE ESCUTA ESPECIALIZADA PARA CRIANÇAS E ADOLESCENTES VÍTIMAS E/OU TESTEMUNHAS DE VIOLÊNCIAS,</w:t>
      </w:r>
      <w:r w:rsidR="00606BB7" w:rsidRPr="00786540">
        <w:rPr>
          <w:rFonts w:asciiTheme="minorHAnsi" w:hAnsiTheme="minorHAnsi" w:cs="Times New Roman"/>
          <w:b/>
          <w:color w:val="auto"/>
          <w:sz w:val="24"/>
          <w:szCs w:val="24"/>
        </w:rPr>
        <w:t xml:space="preserve"> </w:t>
      </w:r>
      <w:r w:rsidRPr="00786540">
        <w:rPr>
          <w:rFonts w:asciiTheme="minorHAnsi" w:hAnsiTheme="minorHAnsi" w:cs="Times New Roman"/>
          <w:b/>
          <w:color w:val="auto"/>
          <w:sz w:val="24"/>
          <w:szCs w:val="24"/>
        </w:rPr>
        <w:t xml:space="preserve">ENVOLVENDO TRANSFERÊNCIA DE RECURSOS FINANCEIROS MEDIANTE </w:t>
      </w:r>
      <w:r w:rsidRPr="00786540">
        <w:rPr>
          <w:rFonts w:asciiTheme="minorHAnsi" w:hAnsiTheme="minorHAnsi" w:cs="Times New Roman"/>
          <w:b/>
          <w:color w:val="auto"/>
          <w:sz w:val="24"/>
          <w:szCs w:val="24"/>
          <w:u w:val="single"/>
        </w:rPr>
        <w:t xml:space="preserve">TERMO DE </w:t>
      </w:r>
      <w:r w:rsidR="006654E4" w:rsidRPr="00786540">
        <w:rPr>
          <w:rFonts w:asciiTheme="minorHAnsi" w:hAnsiTheme="minorHAnsi" w:cs="Times New Roman"/>
          <w:b/>
          <w:color w:val="auto"/>
          <w:sz w:val="24"/>
          <w:szCs w:val="24"/>
          <w:u w:val="single"/>
        </w:rPr>
        <w:t>FOMENTO</w:t>
      </w:r>
      <w:r w:rsidRPr="00786540">
        <w:rPr>
          <w:rFonts w:asciiTheme="minorHAnsi" w:hAnsiTheme="minorHAnsi" w:cs="Times New Roman"/>
          <w:b/>
          <w:color w:val="auto"/>
          <w:sz w:val="24"/>
          <w:szCs w:val="24"/>
        </w:rPr>
        <w:t>.</w:t>
      </w:r>
    </w:p>
    <w:p w14:paraId="2F94CBBA" w14:textId="77777777" w:rsidR="000005B2" w:rsidRPr="006654E4" w:rsidRDefault="000005B2" w:rsidP="00501546">
      <w:pPr>
        <w:spacing w:after="0" w:line="360" w:lineRule="auto"/>
        <w:jc w:val="both"/>
        <w:rPr>
          <w:rFonts w:asciiTheme="minorHAnsi" w:eastAsia="Times New Roman" w:hAnsiTheme="minorHAnsi"/>
          <w:color w:val="FF0000"/>
          <w:sz w:val="24"/>
          <w:szCs w:val="24"/>
          <w:lang w:eastAsia="pt-BR"/>
        </w:rPr>
      </w:pPr>
    </w:p>
    <w:p w14:paraId="7A587842" w14:textId="6DAC9ED9" w:rsidR="000005B2" w:rsidRPr="006C778F" w:rsidRDefault="000005B2" w:rsidP="00501546">
      <w:pPr>
        <w:spacing w:after="0"/>
        <w:jc w:val="both"/>
        <w:rPr>
          <w:rFonts w:asciiTheme="minorHAnsi" w:eastAsia="Times New Roman" w:hAnsiTheme="minorHAnsi"/>
          <w:color w:val="000000" w:themeColor="text1"/>
          <w:sz w:val="24"/>
          <w:szCs w:val="24"/>
          <w:lang w:eastAsia="pt-BR"/>
        </w:rPr>
      </w:pPr>
      <w:r w:rsidRPr="00501546">
        <w:rPr>
          <w:rFonts w:asciiTheme="minorHAnsi" w:eastAsia="Times New Roman" w:hAnsiTheme="minorHAnsi"/>
          <w:sz w:val="24"/>
          <w:szCs w:val="24"/>
          <w:lang w:eastAsia="pt-BR"/>
        </w:rPr>
        <w:t>O presente edital de chamamento público visa estabelecer critérios no</w:t>
      </w:r>
      <w:r w:rsidR="00606BB7" w:rsidRPr="00501546">
        <w:rPr>
          <w:rFonts w:asciiTheme="minorHAnsi" w:eastAsia="Times New Roman" w:hAnsiTheme="minorHAnsi"/>
          <w:sz w:val="24"/>
          <w:szCs w:val="24"/>
          <w:lang w:eastAsia="pt-BR"/>
        </w:rPr>
        <w:t>rteadores para apresentação de P</w:t>
      </w:r>
      <w:r w:rsidRPr="00501546">
        <w:rPr>
          <w:rFonts w:asciiTheme="minorHAnsi" w:eastAsia="Times New Roman" w:hAnsiTheme="minorHAnsi"/>
          <w:sz w:val="24"/>
          <w:szCs w:val="24"/>
          <w:lang w:eastAsia="pt-BR"/>
        </w:rPr>
        <w:t xml:space="preserve">lano de </w:t>
      </w:r>
      <w:r w:rsidR="00606BB7" w:rsidRPr="00501546">
        <w:rPr>
          <w:rFonts w:asciiTheme="minorHAnsi" w:eastAsia="Times New Roman" w:hAnsiTheme="minorHAnsi"/>
          <w:sz w:val="24"/>
          <w:szCs w:val="24"/>
          <w:lang w:eastAsia="pt-BR"/>
        </w:rPr>
        <w:t>T</w:t>
      </w:r>
      <w:r w:rsidRPr="00501546">
        <w:rPr>
          <w:rFonts w:asciiTheme="minorHAnsi" w:eastAsia="Times New Roman" w:hAnsiTheme="minorHAnsi"/>
          <w:sz w:val="24"/>
          <w:szCs w:val="24"/>
          <w:lang w:eastAsia="pt-BR"/>
        </w:rPr>
        <w:t>rabalho para</w:t>
      </w:r>
      <w:r w:rsidR="00AD0142">
        <w:rPr>
          <w:rFonts w:asciiTheme="minorHAnsi" w:eastAsia="Times New Roman" w:hAnsiTheme="minorHAnsi"/>
          <w:sz w:val="24"/>
          <w:szCs w:val="24"/>
          <w:lang w:eastAsia="pt-BR"/>
        </w:rPr>
        <w:t xml:space="preserve"> repasse de recursos do tesouro</w:t>
      </w:r>
      <w:r w:rsidRPr="00501546">
        <w:rPr>
          <w:rFonts w:asciiTheme="minorHAnsi" w:eastAsia="Times New Roman" w:hAnsiTheme="minorHAnsi"/>
          <w:sz w:val="24"/>
          <w:szCs w:val="24"/>
          <w:lang w:eastAsia="pt-BR"/>
        </w:rPr>
        <w:t xml:space="preserve"> municipal,</w:t>
      </w:r>
      <w:r w:rsidR="00AD0142">
        <w:rPr>
          <w:rFonts w:asciiTheme="minorHAnsi" w:eastAsia="Times New Roman" w:hAnsiTheme="minorHAnsi"/>
          <w:sz w:val="24"/>
          <w:szCs w:val="24"/>
          <w:lang w:eastAsia="pt-BR"/>
        </w:rPr>
        <w:t xml:space="preserve"> a ser depositado no </w:t>
      </w:r>
      <w:r w:rsidRPr="006C778F">
        <w:rPr>
          <w:rFonts w:asciiTheme="minorHAnsi" w:eastAsia="Times New Roman" w:hAnsiTheme="minorHAnsi"/>
          <w:color w:val="000000" w:themeColor="text1"/>
          <w:sz w:val="24"/>
          <w:szCs w:val="24"/>
          <w:lang w:eastAsia="pt-BR"/>
        </w:rPr>
        <w:t>F</w:t>
      </w:r>
      <w:r w:rsidR="006654E4" w:rsidRPr="006C778F">
        <w:rPr>
          <w:rFonts w:asciiTheme="minorHAnsi" w:eastAsia="Times New Roman" w:hAnsiTheme="minorHAnsi"/>
          <w:color w:val="000000" w:themeColor="text1"/>
          <w:sz w:val="24"/>
          <w:szCs w:val="24"/>
          <w:lang w:eastAsia="pt-BR"/>
        </w:rPr>
        <w:t>UMCAD</w:t>
      </w:r>
      <w:r w:rsidRPr="006C778F">
        <w:rPr>
          <w:rFonts w:asciiTheme="minorHAnsi" w:eastAsia="Times New Roman" w:hAnsiTheme="minorHAnsi"/>
          <w:color w:val="000000" w:themeColor="text1"/>
          <w:sz w:val="24"/>
          <w:szCs w:val="24"/>
          <w:lang w:eastAsia="pt-BR"/>
        </w:rPr>
        <w:t xml:space="preserve"> - Fundo Municipal d</w:t>
      </w:r>
      <w:r w:rsidR="006654E4" w:rsidRPr="006C778F">
        <w:rPr>
          <w:rFonts w:asciiTheme="minorHAnsi" w:eastAsia="Times New Roman" w:hAnsiTheme="minorHAnsi"/>
          <w:color w:val="000000" w:themeColor="text1"/>
          <w:sz w:val="24"/>
          <w:szCs w:val="24"/>
          <w:lang w:eastAsia="pt-BR"/>
        </w:rPr>
        <w:t>os Direitos da Criança e do Adolescente</w:t>
      </w:r>
      <w:r w:rsidRPr="006C778F">
        <w:rPr>
          <w:rFonts w:asciiTheme="minorHAnsi" w:eastAsia="Times New Roman" w:hAnsiTheme="minorHAnsi"/>
          <w:color w:val="000000" w:themeColor="text1"/>
          <w:sz w:val="24"/>
          <w:szCs w:val="24"/>
          <w:lang w:eastAsia="pt-BR"/>
        </w:rPr>
        <w:t xml:space="preserve"> no exercício de </w:t>
      </w:r>
      <w:r w:rsidR="006654E4" w:rsidRPr="006C778F">
        <w:rPr>
          <w:rFonts w:asciiTheme="minorHAnsi" w:eastAsia="Times New Roman" w:hAnsiTheme="minorHAnsi"/>
          <w:color w:val="000000" w:themeColor="text1"/>
          <w:sz w:val="24"/>
          <w:szCs w:val="24"/>
          <w:lang w:eastAsia="pt-BR"/>
        </w:rPr>
        <w:t>2020</w:t>
      </w:r>
      <w:r w:rsidRPr="006C778F">
        <w:rPr>
          <w:rFonts w:asciiTheme="minorHAnsi" w:eastAsia="Times New Roman" w:hAnsiTheme="minorHAnsi"/>
          <w:color w:val="000000" w:themeColor="text1"/>
          <w:sz w:val="24"/>
          <w:szCs w:val="24"/>
          <w:lang w:eastAsia="pt-BR"/>
        </w:rPr>
        <w:t xml:space="preserve">, destinados ao financiamento </w:t>
      </w:r>
      <w:r w:rsidR="00AD0142" w:rsidRPr="006C778F">
        <w:rPr>
          <w:rFonts w:asciiTheme="minorHAnsi" w:eastAsia="Times New Roman" w:hAnsiTheme="minorHAnsi"/>
          <w:color w:val="000000" w:themeColor="text1"/>
          <w:sz w:val="24"/>
          <w:szCs w:val="24"/>
          <w:lang w:eastAsia="pt-BR"/>
        </w:rPr>
        <w:t>de</w:t>
      </w:r>
      <w:r w:rsidRPr="006C778F">
        <w:rPr>
          <w:rFonts w:asciiTheme="minorHAnsi" w:eastAsia="Times New Roman" w:hAnsiTheme="minorHAnsi"/>
          <w:color w:val="000000" w:themeColor="text1"/>
          <w:sz w:val="24"/>
          <w:szCs w:val="24"/>
          <w:lang w:eastAsia="pt-BR"/>
        </w:rPr>
        <w:t xml:space="preserve"> </w:t>
      </w:r>
      <w:r w:rsidR="00606BB7" w:rsidRPr="006C778F">
        <w:rPr>
          <w:rFonts w:asciiTheme="minorHAnsi" w:eastAsia="Times New Roman" w:hAnsiTheme="minorHAnsi"/>
          <w:color w:val="000000" w:themeColor="text1"/>
          <w:sz w:val="24"/>
          <w:szCs w:val="24"/>
          <w:lang w:eastAsia="pt-BR"/>
        </w:rPr>
        <w:t>Organização da Sociedade Civil</w:t>
      </w:r>
      <w:r w:rsidRPr="006C778F">
        <w:rPr>
          <w:rFonts w:asciiTheme="minorHAnsi" w:eastAsia="Times New Roman" w:hAnsiTheme="minorHAnsi"/>
          <w:color w:val="000000" w:themeColor="text1"/>
          <w:sz w:val="24"/>
          <w:szCs w:val="24"/>
          <w:lang w:eastAsia="pt-BR"/>
        </w:rPr>
        <w:t xml:space="preserve"> que atua no Município</w:t>
      </w:r>
      <w:r w:rsidR="00606BB7" w:rsidRPr="006C778F">
        <w:rPr>
          <w:rFonts w:asciiTheme="minorHAnsi" w:eastAsia="Times New Roman" w:hAnsiTheme="minorHAnsi"/>
          <w:color w:val="000000" w:themeColor="text1"/>
          <w:sz w:val="24"/>
          <w:szCs w:val="24"/>
          <w:lang w:eastAsia="pt-BR"/>
        </w:rPr>
        <w:t xml:space="preserve"> de Pindamonhangaba</w:t>
      </w:r>
      <w:r w:rsidRPr="006C778F">
        <w:rPr>
          <w:rFonts w:asciiTheme="minorHAnsi" w:eastAsia="Times New Roman" w:hAnsiTheme="minorHAnsi"/>
          <w:color w:val="000000" w:themeColor="text1"/>
          <w:sz w:val="24"/>
          <w:szCs w:val="24"/>
          <w:lang w:eastAsia="pt-BR"/>
        </w:rPr>
        <w:t>, devidamente inscritas no CM</w:t>
      </w:r>
      <w:r w:rsidR="006654E4" w:rsidRPr="006C778F">
        <w:rPr>
          <w:rFonts w:asciiTheme="minorHAnsi" w:eastAsia="Times New Roman" w:hAnsiTheme="minorHAnsi"/>
          <w:color w:val="000000" w:themeColor="text1"/>
          <w:sz w:val="24"/>
          <w:szCs w:val="24"/>
          <w:lang w:eastAsia="pt-BR"/>
        </w:rPr>
        <w:t>DCA e CM</w:t>
      </w:r>
      <w:r w:rsidRPr="006C778F">
        <w:rPr>
          <w:rFonts w:asciiTheme="minorHAnsi" w:eastAsia="Times New Roman" w:hAnsiTheme="minorHAnsi"/>
          <w:color w:val="000000" w:themeColor="text1"/>
          <w:sz w:val="24"/>
          <w:szCs w:val="24"/>
          <w:lang w:eastAsia="pt-BR"/>
        </w:rPr>
        <w:t>AS.</w:t>
      </w:r>
      <w:r w:rsidR="00606BB7" w:rsidRPr="006C778F">
        <w:rPr>
          <w:rFonts w:asciiTheme="minorHAnsi" w:eastAsia="Times New Roman" w:hAnsiTheme="minorHAnsi"/>
          <w:color w:val="000000" w:themeColor="text1"/>
          <w:sz w:val="24"/>
          <w:szCs w:val="24"/>
          <w:lang w:eastAsia="pt-BR"/>
        </w:rPr>
        <w:t xml:space="preserve"> </w:t>
      </w:r>
      <w:r w:rsidR="00AD0142" w:rsidRPr="006C778F">
        <w:rPr>
          <w:rFonts w:asciiTheme="minorHAnsi" w:eastAsia="Times New Roman" w:hAnsiTheme="minorHAnsi"/>
          <w:color w:val="000000" w:themeColor="text1"/>
          <w:sz w:val="24"/>
          <w:szCs w:val="24"/>
          <w:lang w:eastAsia="pt-BR"/>
        </w:rPr>
        <w:t xml:space="preserve">A parceria a ser firmada </w:t>
      </w:r>
      <w:r w:rsidR="00E62AD7" w:rsidRPr="006C778F">
        <w:rPr>
          <w:rFonts w:asciiTheme="minorHAnsi" w:eastAsia="Times New Roman" w:hAnsiTheme="minorHAnsi"/>
          <w:color w:val="000000" w:themeColor="text1"/>
          <w:sz w:val="24"/>
          <w:szCs w:val="24"/>
          <w:lang w:eastAsia="pt-BR"/>
        </w:rPr>
        <w:t>destina-</w:t>
      </w:r>
      <w:r w:rsidRPr="006C778F">
        <w:rPr>
          <w:rFonts w:asciiTheme="minorHAnsi" w:eastAsia="Times New Roman" w:hAnsiTheme="minorHAnsi"/>
          <w:color w:val="000000" w:themeColor="text1"/>
          <w:sz w:val="24"/>
          <w:szCs w:val="24"/>
          <w:lang w:eastAsia="pt-BR"/>
        </w:rPr>
        <w:t>se exclu</w:t>
      </w:r>
      <w:r w:rsidR="000A0965" w:rsidRPr="006C778F">
        <w:rPr>
          <w:rFonts w:asciiTheme="minorHAnsi" w:eastAsia="Times New Roman" w:hAnsiTheme="minorHAnsi"/>
          <w:color w:val="000000" w:themeColor="text1"/>
          <w:sz w:val="24"/>
          <w:szCs w:val="24"/>
          <w:lang w:eastAsia="pt-BR"/>
        </w:rPr>
        <w:t xml:space="preserve">sivamente ao </w:t>
      </w:r>
      <w:proofErr w:type="spellStart"/>
      <w:r w:rsidR="000A0965" w:rsidRPr="006C778F">
        <w:rPr>
          <w:rFonts w:asciiTheme="minorHAnsi" w:eastAsia="Times New Roman" w:hAnsiTheme="minorHAnsi"/>
          <w:color w:val="000000" w:themeColor="text1"/>
          <w:sz w:val="24"/>
          <w:szCs w:val="24"/>
          <w:lang w:eastAsia="pt-BR"/>
        </w:rPr>
        <w:t>co-financiamento</w:t>
      </w:r>
      <w:proofErr w:type="spellEnd"/>
      <w:r w:rsidR="000A0965" w:rsidRPr="006C778F">
        <w:rPr>
          <w:rFonts w:asciiTheme="minorHAnsi" w:eastAsia="Times New Roman" w:hAnsiTheme="minorHAnsi"/>
          <w:color w:val="000000" w:themeColor="text1"/>
          <w:sz w:val="24"/>
          <w:szCs w:val="24"/>
          <w:lang w:eastAsia="pt-BR"/>
        </w:rPr>
        <w:t xml:space="preserve"> de</w:t>
      </w:r>
      <w:r w:rsidRPr="006C778F">
        <w:rPr>
          <w:rFonts w:asciiTheme="minorHAnsi" w:eastAsia="Times New Roman" w:hAnsiTheme="minorHAnsi"/>
          <w:color w:val="000000" w:themeColor="text1"/>
          <w:sz w:val="24"/>
          <w:szCs w:val="24"/>
          <w:lang w:eastAsia="pt-BR"/>
        </w:rPr>
        <w:t xml:space="preserve"> Plano de Trabalho</w:t>
      </w:r>
      <w:r w:rsidR="00583EFC" w:rsidRPr="006C778F">
        <w:rPr>
          <w:rFonts w:asciiTheme="minorHAnsi" w:eastAsia="Times New Roman" w:hAnsiTheme="minorHAnsi"/>
          <w:color w:val="000000" w:themeColor="text1"/>
          <w:sz w:val="24"/>
          <w:szCs w:val="24"/>
          <w:lang w:eastAsia="pt-BR"/>
        </w:rPr>
        <w:t xml:space="preserve"> </w:t>
      </w:r>
      <w:r w:rsidRPr="006C778F">
        <w:rPr>
          <w:rFonts w:asciiTheme="minorHAnsi" w:eastAsia="Times New Roman" w:hAnsiTheme="minorHAnsi"/>
          <w:b/>
          <w:color w:val="000000" w:themeColor="text1"/>
          <w:sz w:val="24"/>
          <w:szCs w:val="24"/>
          <w:lang w:eastAsia="pt-BR"/>
        </w:rPr>
        <w:t>aprovado</w:t>
      </w:r>
      <w:r w:rsidRPr="006C778F">
        <w:rPr>
          <w:rFonts w:asciiTheme="minorHAnsi" w:eastAsia="Times New Roman" w:hAnsiTheme="minorHAnsi"/>
          <w:color w:val="000000" w:themeColor="text1"/>
          <w:sz w:val="24"/>
          <w:szCs w:val="24"/>
          <w:lang w:eastAsia="pt-BR"/>
        </w:rPr>
        <w:t>, não podendo haver desvio de finalidade</w:t>
      </w:r>
      <w:r w:rsidR="00606BB7" w:rsidRPr="006C778F">
        <w:rPr>
          <w:rFonts w:asciiTheme="minorHAnsi" w:eastAsia="Times New Roman" w:hAnsiTheme="minorHAnsi"/>
          <w:color w:val="000000" w:themeColor="text1"/>
          <w:sz w:val="24"/>
          <w:szCs w:val="24"/>
          <w:lang w:eastAsia="pt-BR"/>
        </w:rPr>
        <w:t xml:space="preserve">. </w:t>
      </w:r>
      <w:r w:rsidRPr="006C778F">
        <w:rPr>
          <w:rFonts w:asciiTheme="minorHAnsi" w:eastAsia="Times New Roman" w:hAnsiTheme="minorHAnsi"/>
          <w:color w:val="000000" w:themeColor="text1"/>
          <w:sz w:val="24"/>
          <w:szCs w:val="24"/>
          <w:lang w:eastAsia="pt-BR"/>
        </w:rPr>
        <w:t>A relação entre a Entidade Social e</w:t>
      </w:r>
      <w:r w:rsidR="006654E4" w:rsidRPr="006C778F">
        <w:rPr>
          <w:rFonts w:asciiTheme="minorHAnsi" w:eastAsia="Times New Roman" w:hAnsiTheme="minorHAnsi"/>
          <w:color w:val="000000" w:themeColor="text1"/>
          <w:sz w:val="24"/>
          <w:szCs w:val="24"/>
          <w:lang w:eastAsia="pt-BR"/>
        </w:rPr>
        <w:t xml:space="preserve"> a Prefeitura Municipal</w:t>
      </w:r>
      <w:r w:rsidRPr="006C778F">
        <w:rPr>
          <w:rFonts w:asciiTheme="minorHAnsi" w:eastAsia="Times New Roman" w:hAnsiTheme="minorHAnsi"/>
          <w:color w:val="000000" w:themeColor="text1"/>
          <w:sz w:val="24"/>
          <w:szCs w:val="24"/>
          <w:lang w:eastAsia="pt-BR"/>
        </w:rPr>
        <w:t xml:space="preserve"> se dá por meio de um vínculo pautado pelo reconhecimento da condição de parceiros da política pública de Assistência Social</w:t>
      </w:r>
      <w:r w:rsidR="006654E4" w:rsidRPr="006C778F">
        <w:rPr>
          <w:rFonts w:asciiTheme="minorHAnsi" w:eastAsia="Times New Roman" w:hAnsiTheme="minorHAnsi"/>
          <w:color w:val="000000" w:themeColor="text1"/>
          <w:sz w:val="24"/>
          <w:szCs w:val="24"/>
          <w:lang w:eastAsia="pt-BR"/>
        </w:rPr>
        <w:t>, via Sistema Único de Assistência Social - SUAS</w:t>
      </w:r>
      <w:r w:rsidRPr="006C778F">
        <w:rPr>
          <w:rFonts w:asciiTheme="minorHAnsi" w:eastAsia="Times New Roman" w:hAnsiTheme="minorHAnsi"/>
          <w:color w:val="000000" w:themeColor="text1"/>
          <w:sz w:val="24"/>
          <w:szCs w:val="24"/>
          <w:lang w:eastAsia="pt-BR"/>
        </w:rPr>
        <w:t>.</w:t>
      </w:r>
    </w:p>
    <w:p w14:paraId="2F0A6614"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b/>
          <w:sz w:val="24"/>
          <w:szCs w:val="24"/>
        </w:rPr>
      </w:pPr>
    </w:p>
    <w:p w14:paraId="3CFAC889" w14:textId="77777777" w:rsidR="0041398B" w:rsidRPr="00501546" w:rsidRDefault="00182C11" w:rsidP="00501546">
      <w:pPr>
        <w:pStyle w:val="PargrafodaLista"/>
        <w:numPr>
          <w:ilvl w:val="0"/>
          <w:numId w:val="8"/>
        </w:numPr>
        <w:tabs>
          <w:tab w:val="left" w:pos="284"/>
        </w:tabs>
        <w:autoSpaceDE w:val="0"/>
        <w:jc w:val="both"/>
        <w:rPr>
          <w:rFonts w:asciiTheme="minorHAnsi" w:hAnsiTheme="minorHAnsi" w:cs="Arial"/>
          <w:b/>
        </w:rPr>
      </w:pPr>
      <w:r w:rsidRPr="00501546">
        <w:rPr>
          <w:rFonts w:asciiTheme="minorHAnsi" w:hAnsiTheme="minorHAnsi" w:cs="Arial"/>
          <w:b/>
        </w:rPr>
        <w:t>DO</w:t>
      </w:r>
      <w:r w:rsidR="0041398B" w:rsidRPr="00501546">
        <w:rPr>
          <w:rFonts w:asciiTheme="minorHAnsi" w:hAnsiTheme="minorHAnsi" w:cs="Arial"/>
          <w:b/>
        </w:rPr>
        <w:t>S ATOS DE CONVOCAÇÃO</w:t>
      </w:r>
    </w:p>
    <w:p w14:paraId="7BEBFD3E" w14:textId="77777777" w:rsidR="00AD3D0D" w:rsidRPr="00501546" w:rsidRDefault="00182C11" w:rsidP="00501546">
      <w:pPr>
        <w:pStyle w:val="PargrafodaLista"/>
        <w:numPr>
          <w:ilvl w:val="1"/>
          <w:numId w:val="10"/>
        </w:numPr>
        <w:autoSpaceDE w:val="0"/>
        <w:jc w:val="both"/>
        <w:rPr>
          <w:rFonts w:asciiTheme="minorHAnsi" w:hAnsiTheme="minorHAnsi" w:cs="Arial"/>
          <w:b/>
        </w:rPr>
      </w:pPr>
      <w:r w:rsidRPr="00501546">
        <w:rPr>
          <w:rFonts w:asciiTheme="minorHAnsi" w:hAnsiTheme="minorHAnsi" w:cs="Arial"/>
          <w:b/>
        </w:rPr>
        <w:t>Do objeto, da programação orçamentária e do valor previsto</w:t>
      </w:r>
    </w:p>
    <w:p w14:paraId="275F2CAF" w14:textId="2EB1509D" w:rsidR="00611F2D" w:rsidRPr="00501546" w:rsidRDefault="00AD3D0D" w:rsidP="00501546">
      <w:pPr>
        <w:autoSpaceDE w:val="0"/>
        <w:autoSpaceDN w:val="0"/>
        <w:adjustRightInd w:val="0"/>
        <w:spacing w:after="0"/>
        <w:jc w:val="both"/>
        <w:rPr>
          <w:rFonts w:asciiTheme="minorHAnsi" w:hAnsiTheme="minorHAnsi" w:cs="Courier New"/>
          <w:sz w:val="24"/>
          <w:szCs w:val="24"/>
        </w:rPr>
      </w:pPr>
      <w:r w:rsidRPr="00501546">
        <w:rPr>
          <w:rFonts w:asciiTheme="minorHAnsi" w:hAnsiTheme="minorHAnsi"/>
          <w:b/>
          <w:sz w:val="24"/>
          <w:szCs w:val="24"/>
        </w:rPr>
        <w:t>1</w:t>
      </w:r>
      <w:r w:rsidR="0095290D" w:rsidRPr="00501546">
        <w:rPr>
          <w:rFonts w:asciiTheme="minorHAnsi" w:hAnsiTheme="minorHAnsi"/>
          <w:b/>
          <w:sz w:val="24"/>
          <w:szCs w:val="24"/>
        </w:rPr>
        <w:t>.2</w:t>
      </w:r>
      <w:r w:rsidRPr="00501546">
        <w:rPr>
          <w:rFonts w:asciiTheme="minorHAnsi" w:hAnsiTheme="minorHAnsi"/>
          <w:b/>
          <w:sz w:val="24"/>
          <w:szCs w:val="24"/>
        </w:rPr>
        <w:t>.OBJETO:</w:t>
      </w:r>
      <w:r w:rsidRPr="00501546">
        <w:rPr>
          <w:rFonts w:asciiTheme="minorHAnsi" w:hAnsiTheme="minorHAnsi"/>
          <w:sz w:val="24"/>
          <w:szCs w:val="24"/>
        </w:rPr>
        <w:t xml:space="preserve"> Constituem objeto deste chamamento públic</w:t>
      </w:r>
      <w:r w:rsidR="00606BB7" w:rsidRPr="00501546">
        <w:rPr>
          <w:rFonts w:asciiTheme="minorHAnsi" w:hAnsiTheme="minorHAnsi"/>
          <w:sz w:val="24"/>
          <w:szCs w:val="24"/>
        </w:rPr>
        <w:t>o a recepção e seleção de Plano</w:t>
      </w:r>
      <w:r w:rsidR="00E62AD7" w:rsidRPr="00501546">
        <w:rPr>
          <w:rFonts w:asciiTheme="minorHAnsi" w:hAnsiTheme="minorHAnsi"/>
          <w:sz w:val="24"/>
          <w:szCs w:val="24"/>
        </w:rPr>
        <w:t xml:space="preserve"> de Trabalho - proposta técnica</w:t>
      </w:r>
      <w:r w:rsidRPr="00501546">
        <w:rPr>
          <w:rFonts w:asciiTheme="minorHAnsi" w:hAnsiTheme="minorHAnsi"/>
          <w:sz w:val="24"/>
          <w:szCs w:val="24"/>
        </w:rPr>
        <w:t xml:space="preserve"> de Organizações da Sociedade Civil (OSC), sem fins lucrativos, visando celebração de </w:t>
      </w:r>
      <w:r w:rsidRPr="00501546">
        <w:rPr>
          <w:rFonts w:asciiTheme="minorHAnsi" w:hAnsiTheme="minorHAnsi"/>
          <w:b/>
          <w:sz w:val="24"/>
          <w:szCs w:val="24"/>
        </w:rPr>
        <w:t xml:space="preserve">TERMO DE </w:t>
      </w:r>
      <w:r w:rsidR="006654E4" w:rsidRPr="006C778F">
        <w:rPr>
          <w:rFonts w:asciiTheme="minorHAnsi" w:hAnsiTheme="minorHAnsi"/>
          <w:b/>
          <w:color w:val="000000" w:themeColor="text1"/>
          <w:sz w:val="24"/>
          <w:szCs w:val="24"/>
        </w:rPr>
        <w:t>FOMENTO</w:t>
      </w:r>
      <w:r w:rsidRPr="00501546">
        <w:rPr>
          <w:rFonts w:asciiTheme="minorHAnsi" w:hAnsiTheme="minorHAnsi"/>
          <w:b/>
          <w:sz w:val="24"/>
          <w:szCs w:val="24"/>
        </w:rPr>
        <w:t xml:space="preserve"> </w:t>
      </w:r>
      <w:r w:rsidRPr="00501546">
        <w:rPr>
          <w:rFonts w:asciiTheme="minorHAnsi" w:hAnsiTheme="minorHAnsi"/>
          <w:sz w:val="24"/>
          <w:szCs w:val="24"/>
        </w:rPr>
        <w:t xml:space="preserve">para a </w:t>
      </w:r>
      <w:r w:rsidR="00D416F6" w:rsidRPr="00501546">
        <w:rPr>
          <w:rFonts w:asciiTheme="minorHAnsi" w:hAnsiTheme="minorHAnsi"/>
          <w:sz w:val="24"/>
          <w:szCs w:val="24"/>
        </w:rPr>
        <w:t xml:space="preserve">execução de </w:t>
      </w:r>
      <w:r w:rsidR="006654E4">
        <w:rPr>
          <w:rFonts w:asciiTheme="minorHAnsi" w:hAnsiTheme="minorHAnsi"/>
          <w:sz w:val="24"/>
          <w:szCs w:val="24"/>
        </w:rPr>
        <w:t>Serviço de Escuta Especializada</w:t>
      </w:r>
      <w:r w:rsidRPr="00501546">
        <w:rPr>
          <w:rFonts w:asciiTheme="minorHAnsi" w:hAnsiTheme="minorHAnsi"/>
          <w:sz w:val="24"/>
          <w:szCs w:val="24"/>
        </w:rPr>
        <w:t>,</w:t>
      </w:r>
      <w:r w:rsidR="00FD22C9">
        <w:rPr>
          <w:rFonts w:asciiTheme="minorHAnsi" w:hAnsiTheme="minorHAnsi"/>
          <w:sz w:val="24"/>
          <w:szCs w:val="24"/>
        </w:rPr>
        <w:t xml:space="preserve"> a priori como Projeto, para atendimento da Lei Federal 13431, de 4 </w:t>
      </w:r>
      <w:r w:rsidR="00445BC7">
        <w:rPr>
          <w:rFonts w:asciiTheme="minorHAnsi" w:hAnsiTheme="minorHAnsi"/>
          <w:sz w:val="24"/>
          <w:szCs w:val="24"/>
        </w:rPr>
        <w:t>d</w:t>
      </w:r>
      <w:r w:rsidR="00FD22C9">
        <w:rPr>
          <w:rFonts w:asciiTheme="minorHAnsi" w:hAnsiTheme="minorHAnsi"/>
          <w:sz w:val="24"/>
          <w:szCs w:val="24"/>
        </w:rPr>
        <w:t xml:space="preserve">e abril de 2017, regulamentada pelo Decreto Federal n. </w:t>
      </w:r>
      <w:r w:rsidR="00CE3AD7">
        <w:rPr>
          <w:rFonts w:asciiTheme="minorHAnsi" w:hAnsiTheme="minorHAnsi"/>
          <w:sz w:val="24"/>
          <w:szCs w:val="24"/>
        </w:rPr>
        <w:t xml:space="preserve">9603, de 10 de dezembro de 2018, </w:t>
      </w:r>
      <w:r w:rsidR="00611F2D" w:rsidRPr="00501546">
        <w:rPr>
          <w:rFonts w:asciiTheme="minorHAnsi" w:hAnsiTheme="minorHAnsi" w:cs="Courier New"/>
          <w:sz w:val="24"/>
          <w:szCs w:val="24"/>
        </w:rPr>
        <w:t xml:space="preserve">que dispõe sobre </w:t>
      </w:r>
      <w:r w:rsidR="00CE3AD7">
        <w:rPr>
          <w:rFonts w:asciiTheme="minorHAnsi" w:hAnsiTheme="minorHAnsi" w:cs="Courier New"/>
          <w:sz w:val="24"/>
          <w:szCs w:val="24"/>
        </w:rPr>
        <w:t>o Sistema de Garantia dos Direitos da Criança e do Adolescente</w:t>
      </w:r>
      <w:r w:rsidR="003427E9">
        <w:rPr>
          <w:rFonts w:asciiTheme="minorHAnsi" w:hAnsiTheme="minorHAnsi" w:cs="Courier New"/>
          <w:sz w:val="24"/>
          <w:szCs w:val="24"/>
        </w:rPr>
        <w:t xml:space="preserve">. </w:t>
      </w:r>
    </w:p>
    <w:p w14:paraId="0942047A" w14:textId="77777777" w:rsidR="00AD3D0D" w:rsidRPr="00501546" w:rsidRDefault="0095290D" w:rsidP="00501546">
      <w:pPr>
        <w:autoSpaceDE w:val="0"/>
        <w:spacing w:after="0" w:line="240" w:lineRule="auto"/>
        <w:jc w:val="both"/>
        <w:rPr>
          <w:rFonts w:asciiTheme="minorHAnsi" w:hAnsiTheme="minorHAnsi" w:cs="Arial"/>
          <w:b/>
          <w:sz w:val="24"/>
          <w:szCs w:val="24"/>
        </w:rPr>
      </w:pPr>
      <w:r w:rsidRPr="00501546">
        <w:rPr>
          <w:rFonts w:asciiTheme="minorHAnsi" w:hAnsiTheme="minorHAnsi"/>
          <w:b/>
          <w:bCs/>
          <w:sz w:val="24"/>
          <w:szCs w:val="24"/>
        </w:rPr>
        <w:t>1.3</w:t>
      </w:r>
      <w:r w:rsidR="00AD3D0D" w:rsidRPr="00501546">
        <w:rPr>
          <w:rFonts w:asciiTheme="minorHAnsi" w:hAnsiTheme="minorHAnsi"/>
          <w:b/>
          <w:bCs/>
          <w:sz w:val="24"/>
          <w:szCs w:val="24"/>
        </w:rPr>
        <w:t xml:space="preserve">.UNIDADE CONCEDENTE: </w:t>
      </w:r>
      <w:r w:rsidR="00AD3D0D" w:rsidRPr="00501546">
        <w:rPr>
          <w:rFonts w:asciiTheme="minorHAnsi" w:hAnsiTheme="minorHAnsi"/>
          <w:bCs/>
          <w:sz w:val="24"/>
          <w:szCs w:val="24"/>
        </w:rPr>
        <w:t xml:space="preserve">Secretaria Municipal de Assistência Social </w:t>
      </w:r>
    </w:p>
    <w:p w14:paraId="44B27A10" w14:textId="77777777" w:rsidR="00AD3D0D" w:rsidRPr="00501546" w:rsidRDefault="0095290D" w:rsidP="00501546">
      <w:pPr>
        <w:autoSpaceDE w:val="0"/>
        <w:spacing w:after="0" w:line="240" w:lineRule="auto"/>
        <w:jc w:val="both"/>
        <w:rPr>
          <w:rFonts w:asciiTheme="minorHAnsi" w:hAnsiTheme="minorHAnsi"/>
          <w:b/>
          <w:sz w:val="24"/>
          <w:szCs w:val="24"/>
        </w:rPr>
      </w:pPr>
      <w:r w:rsidRPr="00501546">
        <w:rPr>
          <w:rFonts w:asciiTheme="minorHAnsi" w:hAnsiTheme="minorHAnsi"/>
          <w:b/>
          <w:sz w:val="24"/>
          <w:szCs w:val="24"/>
        </w:rPr>
        <w:t>1.4</w:t>
      </w:r>
      <w:r w:rsidR="00AD3D0D" w:rsidRPr="00501546">
        <w:rPr>
          <w:rFonts w:asciiTheme="minorHAnsi" w:hAnsiTheme="minorHAnsi"/>
          <w:b/>
          <w:sz w:val="24"/>
          <w:szCs w:val="24"/>
        </w:rPr>
        <w:t>.DESCRIÇÃO DO SERVIÇO,</w:t>
      </w:r>
      <w:r w:rsidR="00EF3C64" w:rsidRPr="00501546">
        <w:rPr>
          <w:rFonts w:asciiTheme="minorHAnsi" w:hAnsiTheme="minorHAnsi"/>
          <w:b/>
          <w:sz w:val="24"/>
          <w:szCs w:val="24"/>
        </w:rPr>
        <w:t xml:space="preserve"> PROGRAMAÇÃO ORÇAMENTÁRIA E VALOR PREVISTO</w:t>
      </w:r>
    </w:p>
    <w:p w14:paraId="0E018511" w14:textId="77777777" w:rsidR="00AD3D0D" w:rsidRPr="00501546" w:rsidRDefault="00611F2D" w:rsidP="00501546">
      <w:pPr>
        <w:pStyle w:val="PargrafodaLista"/>
        <w:numPr>
          <w:ilvl w:val="2"/>
          <w:numId w:val="11"/>
        </w:numPr>
        <w:jc w:val="both"/>
        <w:rPr>
          <w:rFonts w:asciiTheme="minorHAnsi" w:hAnsiTheme="minorHAnsi" w:cs="Arial"/>
        </w:rPr>
      </w:pPr>
      <w:r w:rsidRPr="00501546">
        <w:rPr>
          <w:rFonts w:asciiTheme="minorHAnsi" w:hAnsiTheme="minorHAnsi" w:cs="Arial"/>
          <w:b/>
        </w:rPr>
        <w:t xml:space="preserve">Descrição do Serviço: </w:t>
      </w:r>
      <w:r w:rsidRPr="00501546">
        <w:rPr>
          <w:rFonts w:asciiTheme="minorHAnsi" w:hAnsiTheme="minorHAnsi"/>
        </w:rPr>
        <w:t xml:space="preserve">Serviço de </w:t>
      </w:r>
      <w:r w:rsidR="00CE3AD7">
        <w:rPr>
          <w:rFonts w:asciiTheme="minorHAnsi" w:hAnsiTheme="minorHAnsi"/>
        </w:rPr>
        <w:t>Escuta Especializada para criança e adolescente vítima e/ou testemunha de violências.</w:t>
      </w:r>
    </w:p>
    <w:p w14:paraId="6B5A9B10" w14:textId="1120D2A3" w:rsidR="00843F96" w:rsidRPr="006C778F" w:rsidRDefault="00843F96" w:rsidP="00501546">
      <w:pPr>
        <w:pStyle w:val="PargrafodaLista"/>
        <w:numPr>
          <w:ilvl w:val="2"/>
          <w:numId w:val="11"/>
        </w:numPr>
        <w:jc w:val="both"/>
        <w:rPr>
          <w:rFonts w:asciiTheme="minorHAnsi" w:hAnsiTheme="minorHAnsi" w:cs="Arial"/>
          <w:color w:val="000000" w:themeColor="text1"/>
        </w:rPr>
      </w:pPr>
      <w:r w:rsidRPr="00501546">
        <w:rPr>
          <w:rFonts w:asciiTheme="minorHAnsi" w:hAnsiTheme="minorHAnsi"/>
          <w:b/>
        </w:rPr>
        <w:t xml:space="preserve">Capacidade de Atendimento: </w:t>
      </w:r>
      <w:r w:rsidR="00CE3AD7" w:rsidRPr="006C778F">
        <w:rPr>
          <w:rFonts w:asciiTheme="minorHAnsi" w:hAnsiTheme="minorHAnsi"/>
          <w:color w:val="000000" w:themeColor="text1"/>
        </w:rPr>
        <w:t>demanda munic</w:t>
      </w:r>
      <w:r w:rsidR="006C778F">
        <w:rPr>
          <w:rFonts w:asciiTheme="minorHAnsi" w:hAnsiTheme="minorHAnsi"/>
          <w:color w:val="000000" w:themeColor="text1"/>
        </w:rPr>
        <w:t>ipal, encaminhada pela Rede de P</w:t>
      </w:r>
      <w:r w:rsidR="00CE3AD7" w:rsidRPr="006C778F">
        <w:rPr>
          <w:rFonts w:asciiTheme="minorHAnsi" w:hAnsiTheme="minorHAnsi"/>
          <w:color w:val="000000" w:themeColor="text1"/>
        </w:rPr>
        <w:t xml:space="preserve">roteção e </w:t>
      </w:r>
      <w:r w:rsidR="006C778F">
        <w:rPr>
          <w:rFonts w:asciiTheme="minorHAnsi" w:hAnsiTheme="minorHAnsi"/>
          <w:color w:val="000000" w:themeColor="text1"/>
        </w:rPr>
        <w:t>D</w:t>
      </w:r>
      <w:r w:rsidR="00CE3AD7" w:rsidRPr="006C778F">
        <w:rPr>
          <w:rFonts w:asciiTheme="minorHAnsi" w:hAnsiTheme="minorHAnsi"/>
          <w:color w:val="000000" w:themeColor="text1"/>
        </w:rPr>
        <w:t xml:space="preserve">efesa da </w:t>
      </w:r>
      <w:r w:rsidR="006C778F">
        <w:rPr>
          <w:rFonts w:asciiTheme="minorHAnsi" w:hAnsiTheme="minorHAnsi"/>
          <w:color w:val="000000" w:themeColor="text1"/>
        </w:rPr>
        <w:t>C</w:t>
      </w:r>
      <w:r w:rsidR="00CE3AD7" w:rsidRPr="006C778F">
        <w:rPr>
          <w:rFonts w:asciiTheme="minorHAnsi" w:hAnsiTheme="minorHAnsi"/>
          <w:color w:val="000000" w:themeColor="text1"/>
        </w:rPr>
        <w:t xml:space="preserve">riança e do </w:t>
      </w:r>
      <w:r w:rsidR="006C778F">
        <w:rPr>
          <w:rFonts w:asciiTheme="minorHAnsi" w:hAnsiTheme="minorHAnsi"/>
          <w:color w:val="000000" w:themeColor="text1"/>
        </w:rPr>
        <w:t>A</w:t>
      </w:r>
      <w:r w:rsidR="00CE3AD7" w:rsidRPr="006C778F">
        <w:rPr>
          <w:rFonts w:asciiTheme="minorHAnsi" w:hAnsiTheme="minorHAnsi"/>
          <w:color w:val="000000" w:themeColor="text1"/>
        </w:rPr>
        <w:t>dolescente.</w:t>
      </w:r>
    </w:p>
    <w:p w14:paraId="0DFBB65E" w14:textId="6056393B" w:rsidR="00EF3C64" w:rsidRPr="004C214D" w:rsidRDefault="00EF3C64" w:rsidP="00501546">
      <w:pPr>
        <w:pStyle w:val="PargrafodaLista"/>
        <w:numPr>
          <w:ilvl w:val="2"/>
          <w:numId w:val="11"/>
        </w:numPr>
        <w:jc w:val="both"/>
        <w:rPr>
          <w:rFonts w:asciiTheme="minorHAnsi" w:hAnsiTheme="minorHAnsi" w:cs="Arial"/>
          <w:color w:val="FF0000"/>
        </w:rPr>
      </w:pPr>
      <w:r w:rsidRPr="004C214D">
        <w:rPr>
          <w:rFonts w:asciiTheme="minorHAnsi" w:hAnsiTheme="minorHAnsi" w:cs="Arial"/>
          <w:b/>
          <w:color w:val="000000" w:themeColor="text1"/>
        </w:rPr>
        <w:t>Programação Orçamentária:</w:t>
      </w:r>
      <w:r w:rsidR="00CE4909" w:rsidRPr="004C214D">
        <w:rPr>
          <w:rFonts w:asciiTheme="minorHAnsi" w:hAnsiTheme="minorHAnsi" w:cs="Arial"/>
          <w:b/>
          <w:color w:val="FF0000"/>
        </w:rPr>
        <w:t xml:space="preserve"> </w:t>
      </w:r>
      <w:r w:rsidR="004C214D" w:rsidRPr="004C214D">
        <w:rPr>
          <w:rFonts w:asciiTheme="minorHAnsi" w:hAnsiTheme="minorHAnsi" w:cs="Arial"/>
          <w:color w:val="222222"/>
          <w:shd w:val="clear" w:color="auto" w:fill="FFFFFF"/>
        </w:rPr>
        <w:t>01.15.50 | 08.243.0015.2077 | 01 | 510.0000 | 3.3.50.43.00</w:t>
      </w:r>
    </w:p>
    <w:p w14:paraId="0C8FE9E0" w14:textId="77777777" w:rsidR="00EF3C64" w:rsidRPr="00501546" w:rsidRDefault="00EF3C64" w:rsidP="00501546">
      <w:pPr>
        <w:pStyle w:val="PargrafodaLista"/>
        <w:numPr>
          <w:ilvl w:val="2"/>
          <w:numId w:val="11"/>
        </w:numPr>
        <w:jc w:val="both"/>
        <w:rPr>
          <w:rFonts w:asciiTheme="minorHAnsi" w:hAnsiTheme="minorHAnsi" w:cs="Arial"/>
        </w:rPr>
      </w:pPr>
      <w:r w:rsidRPr="00501546">
        <w:rPr>
          <w:rFonts w:asciiTheme="minorHAnsi" w:hAnsiTheme="minorHAnsi" w:cs="Arial"/>
          <w:b/>
        </w:rPr>
        <w:t>Valor Global Previsto da Parceria:</w:t>
      </w:r>
      <w:r w:rsidR="00CE4909">
        <w:rPr>
          <w:rFonts w:asciiTheme="minorHAnsi" w:hAnsiTheme="minorHAnsi" w:cs="Arial"/>
          <w:b/>
        </w:rPr>
        <w:t xml:space="preserve"> R$ </w:t>
      </w:r>
      <w:r w:rsidR="00CE3AD7">
        <w:rPr>
          <w:rFonts w:asciiTheme="minorHAnsi" w:hAnsiTheme="minorHAnsi" w:cs="Arial"/>
          <w:b/>
        </w:rPr>
        <w:t>10</w:t>
      </w:r>
      <w:r w:rsidR="00CE4909">
        <w:rPr>
          <w:rFonts w:asciiTheme="minorHAnsi" w:hAnsiTheme="minorHAnsi" w:cs="Arial"/>
          <w:b/>
        </w:rPr>
        <w:t>0.000,00 (</w:t>
      </w:r>
      <w:r w:rsidR="00CE3AD7">
        <w:rPr>
          <w:rFonts w:asciiTheme="minorHAnsi" w:hAnsiTheme="minorHAnsi" w:cs="Arial"/>
          <w:b/>
        </w:rPr>
        <w:t xml:space="preserve">cem </w:t>
      </w:r>
      <w:r w:rsidR="00CE4909">
        <w:rPr>
          <w:rFonts w:asciiTheme="minorHAnsi" w:hAnsiTheme="minorHAnsi" w:cs="Arial"/>
          <w:b/>
        </w:rPr>
        <w:t>mil reais)</w:t>
      </w:r>
    </w:p>
    <w:p w14:paraId="080BF2EC" w14:textId="77777777" w:rsidR="00951A04" w:rsidRPr="00501546" w:rsidRDefault="00EF3C64" w:rsidP="00501546">
      <w:pPr>
        <w:pStyle w:val="PargrafodaLista"/>
        <w:numPr>
          <w:ilvl w:val="2"/>
          <w:numId w:val="11"/>
        </w:numPr>
        <w:jc w:val="both"/>
        <w:rPr>
          <w:rFonts w:asciiTheme="minorHAnsi" w:hAnsiTheme="minorHAnsi" w:cs="Arial"/>
        </w:rPr>
      </w:pPr>
      <w:r w:rsidRPr="00501546">
        <w:rPr>
          <w:rFonts w:asciiTheme="minorHAnsi" w:hAnsiTheme="minorHAnsi" w:cs="Arial"/>
          <w:b/>
        </w:rPr>
        <w:t>Deverão ser observados os seguintes princípios:</w:t>
      </w:r>
    </w:p>
    <w:p w14:paraId="4D72F238" w14:textId="77777777" w:rsidR="00AD3D0D" w:rsidRPr="006C778F" w:rsidRDefault="00611F2D" w:rsidP="00501546">
      <w:pPr>
        <w:pStyle w:val="PargrafodaLista"/>
        <w:numPr>
          <w:ilvl w:val="0"/>
          <w:numId w:val="9"/>
        </w:numPr>
        <w:jc w:val="both"/>
        <w:rPr>
          <w:rFonts w:asciiTheme="minorHAnsi" w:hAnsiTheme="minorHAnsi" w:cs="Arial"/>
          <w:color w:val="000000" w:themeColor="text1"/>
        </w:rPr>
      </w:pPr>
      <w:r w:rsidRPr="00501546">
        <w:rPr>
          <w:rFonts w:asciiTheme="minorHAnsi" w:hAnsiTheme="minorHAnsi"/>
        </w:rPr>
        <w:t>O</w:t>
      </w:r>
      <w:r w:rsidR="00AD3D0D" w:rsidRPr="00501546">
        <w:rPr>
          <w:rFonts w:asciiTheme="minorHAnsi" w:hAnsiTheme="minorHAnsi"/>
        </w:rPr>
        <w:t xml:space="preserve"> Serv</w:t>
      </w:r>
      <w:r w:rsidRPr="00501546">
        <w:rPr>
          <w:rFonts w:asciiTheme="minorHAnsi" w:hAnsiTheme="minorHAnsi"/>
        </w:rPr>
        <w:t>iço descrito</w:t>
      </w:r>
      <w:r w:rsidR="0041398B" w:rsidRPr="00501546">
        <w:rPr>
          <w:rFonts w:asciiTheme="minorHAnsi" w:hAnsiTheme="minorHAnsi"/>
        </w:rPr>
        <w:t xml:space="preserve"> acima </w:t>
      </w:r>
      <w:r w:rsidR="00851A19" w:rsidRPr="006C778F">
        <w:rPr>
          <w:rFonts w:asciiTheme="minorHAnsi" w:hAnsiTheme="minorHAnsi"/>
          <w:color w:val="000000" w:themeColor="text1"/>
        </w:rPr>
        <w:t>deverá seguir as orientações apresentadas no</w:t>
      </w:r>
      <w:r w:rsidR="0049064F" w:rsidRPr="006C778F">
        <w:rPr>
          <w:rFonts w:asciiTheme="minorHAnsi" w:hAnsiTheme="minorHAnsi"/>
          <w:color w:val="000000" w:themeColor="text1"/>
        </w:rPr>
        <w:t>s</w:t>
      </w:r>
      <w:r w:rsidR="00851A19" w:rsidRPr="006C778F">
        <w:rPr>
          <w:rFonts w:asciiTheme="minorHAnsi" w:hAnsiTheme="minorHAnsi"/>
          <w:color w:val="000000" w:themeColor="text1"/>
        </w:rPr>
        <w:t xml:space="preserve"> artigo</w:t>
      </w:r>
      <w:r w:rsidR="0049064F" w:rsidRPr="006C778F">
        <w:rPr>
          <w:rFonts w:asciiTheme="minorHAnsi" w:hAnsiTheme="minorHAnsi"/>
          <w:color w:val="000000" w:themeColor="text1"/>
        </w:rPr>
        <w:t>s</w:t>
      </w:r>
      <w:r w:rsidR="00851A19" w:rsidRPr="006C778F">
        <w:rPr>
          <w:rFonts w:asciiTheme="minorHAnsi" w:hAnsiTheme="minorHAnsi"/>
          <w:color w:val="000000" w:themeColor="text1"/>
        </w:rPr>
        <w:t xml:space="preserve"> 19, 20 e 21, seção II, </w:t>
      </w:r>
      <w:r w:rsidR="0049064F" w:rsidRPr="006C778F">
        <w:rPr>
          <w:rFonts w:asciiTheme="minorHAnsi" w:hAnsiTheme="minorHAnsi"/>
          <w:color w:val="000000" w:themeColor="text1"/>
        </w:rPr>
        <w:t xml:space="preserve">e artigos 27, 28, 29 e 30, seção IV, </w:t>
      </w:r>
      <w:r w:rsidR="00851A19" w:rsidRPr="006C778F">
        <w:rPr>
          <w:rFonts w:asciiTheme="minorHAnsi" w:hAnsiTheme="minorHAnsi"/>
          <w:color w:val="000000" w:themeColor="text1"/>
        </w:rPr>
        <w:t>do Decreto Federal n.9603/2008</w:t>
      </w:r>
      <w:r w:rsidR="003427E9" w:rsidRPr="006C778F">
        <w:rPr>
          <w:rFonts w:asciiTheme="minorHAnsi" w:hAnsiTheme="minorHAnsi" w:cs="Arial"/>
          <w:color w:val="000000" w:themeColor="text1"/>
        </w:rPr>
        <w:t>, conforme ANEXO N.1.</w:t>
      </w:r>
    </w:p>
    <w:p w14:paraId="4DC327CF" w14:textId="77777777" w:rsidR="00EF3C64" w:rsidRPr="006C778F" w:rsidRDefault="00024293" w:rsidP="00501546">
      <w:pPr>
        <w:pStyle w:val="PargrafodaLista"/>
        <w:numPr>
          <w:ilvl w:val="0"/>
          <w:numId w:val="9"/>
        </w:numPr>
        <w:jc w:val="both"/>
        <w:rPr>
          <w:rFonts w:asciiTheme="minorHAnsi" w:hAnsiTheme="minorHAnsi" w:cs="Arial"/>
          <w:color w:val="000000" w:themeColor="text1"/>
        </w:rPr>
      </w:pPr>
      <w:r w:rsidRPr="006C778F">
        <w:rPr>
          <w:rFonts w:asciiTheme="minorHAnsi" w:hAnsiTheme="minorHAnsi" w:cs="Arial"/>
          <w:color w:val="000000" w:themeColor="text1"/>
        </w:rPr>
        <w:t xml:space="preserve">O Termo de Referência foi elaborado com base </w:t>
      </w:r>
      <w:r w:rsidR="00C41A5C" w:rsidRPr="006C778F">
        <w:rPr>
          <w:rFonts w:asciiTheme="minorHAnsi" w:hAnsiTheme="minorHAnsi" w:cs="Arial"/>
          <w:color w:val="000000" w:themeColor="text1"/>
        </w:rPr>
        <w:t>nas instruções e orientações contidas no Decreto n. 9608/2018.</w:t>
      </w:r>
    </w:p>
    <w:p w14:paraId="52DB0564" w14:textId="77777777" w:rsidR="00AD3D0D" w:rsidRPr="00501546" w:rsidRDefault="00AD3D0D" w:rsidP="00501546">
      <w:pPr>
        <w:pStyle w:val="PargrafodaLista"/>
        <w:numPr>
          <w:ilvl w:val="0"/>
          <w:numId w:val="9"/>
        </w:numPr>
        <w:jc w:val="both"/>
        <w:rPr>
          <w:rFonts w:asciiTheme="minorHAnsi" w:hAnsiTheme="minorHAnsi" w:cs="Arial"/>
        </w:rPr>
      </w:pPr>
      <w:r w:rsidRPr="00501546">
        <w:rPr>
          <w:rFonts w:asciiTheme="minorHAnsi" w:hAnsiTheme="minorHAnsi"/>
        </w:rPr>
        <w:t xml:space="preserve">Os recursos do </w:t>
      </w:r>
      <w:r w:rsidR="00C41A5C" w:rsidRPr="006C778F">
        <w:rPr>
          <w:rFonts w:asciiTheme="minorHAnsi" w:hAnsiTheme="minorHAnsi"/>
          <w:color w:val="000000" w:themeColor="text1"/>
        </w:rPr>
        <w:t>FUMCAD</w:t>
      </w:r>
      <w:r w:rsidRPr="006C778F">
        <w:rPr>
          <w:rFonts w:asciiTheme="minorHAnsi" w:hAnsiTheme="minorHAnsi"/>
          <w:color w:val="000000" w:themeColor="text1"/>
        </w:rPr>
        <w:t xml:space="preserve"> </w:t>
      </w:r>
      <w:r w:rsidRPr="00501546">
        <w:rPr>
          <w:rFonts w:asciiTheme="minorHAnsi" w:hAnsiTheme="minorHAnsi"/>
        </w:rPr>
        <w:t>destinad</w:t>
      </w:r>
      <w:r w:rsidR="00C41A5C">
        <w:rPr>
          <w:rFonts w:asciiTheme="minorHAnsi" w:hAnsiTheme="minorHAnsi"/>
        </w:rPr>
        <w:t>os ao serviço</w:t>
      </w:r>
      <w:r w:rsidR="00C151D6" w:rsidRPr="00501546">
        <w:rPr>
          <w:rFonts w:asciiTheme="minorHAnsi" w:hAnsiTheme="minorHAnsi"/>
        </w:rPr>
        <w:t>, previsto</w:t>
      </w:r>
      <w:r w:rsidRPr="00501546">
        <w:rPr>
          <w:rFonts w:asciiTheme="minorHAnsi" w:hAnsiTheme="minorHAnsi"/>
        </w:rPr>
        <w:t xml:space="preserve"> </w:t>
      </w:r>
      <w:r w:rsidR="00C151D6" w:rsidRPr="00501546">
        <w:rPr>
          <w:rFonts w:asciiTheme="minorHAnsi" w:hAnsiTheme="minorHAnsi"/>
        </w:rPr>
        <w:t>neste Edital</w:t>
      </w:r>
      <w:r w:rsidRPr="00501546">
        <w:rPr>
          <w:rFonts w:asciiTheme="minorHAnsi" w:hAnsiTheme="minorHAnsi"/>
        </w:rPr>
        <w:t xml:space="preserve">, </w:t>
      </w:r>
      <w:r w:rsidR="00C151D6" w:rsidRPr="00501546">
        <w:rPr>
          <w:rFonts w:asciiTheme="minorHAnsi" w:hAnsiTheme="minorHAnsi"/>
        </w:rPr>
        <w:t xml:space="preserve">são </w:t>
      </w:r>
      <w:r w:rsidRPr="00CE4909">
        <w:rPr>
          <w:rFonts w:asciiTheme="minorHAnsi" w:hAnsiTheme="minorHAnsi"/>
        </w:rPr>
        <w:t xml:space="preserve">para o período de (doze) 12 meses, </w:t>
      </w:r>
      <w:r w:rsidR="00C151D6" w:rsidRPr="00CE4909">
        <w:rPr>
          <w:rFonts w:asciiTheme="minorHAnsi" w:hAnsiTheme="minorHAnsi"/>
        </w:rPr>
        <w:t xml:space="preserve">e </w:t>
      </w:r>
      <w:r w:rsidRPr="00CE4909">
        <w:rPr>
          <w:rFonts w:asciiTheme="minorHAnsi" w:hAnsiTheme="minorHAnsi"/>
        </w:rPr>
        <w:t xml:space="preserve">serão repassados </w:t>
      </w:r>
      <w:r w:rsidRPr="00CE4909">
        <w:rPr>
          <w:rFonts w:asciiTheme="minorHAnsi" w:hAnsiTheme="minorHAnsi"/>
          <w:b/>
        </w:rPr>
        <w:t>divididos em parcelas mensais, fixas e consecutivas</w:t>
      </w:r>
      <w:r w:rsidRPr="00501546">
        <w:rPr>
          <w:rFonts w:asciiTheme="minorHAnsi" w:hAnsiTheme="minorHAnsi"/>
        </w:rPr>
        <w:t>.</w:t>
      </w:r>
    </w:p>
    <w:p w14:paraId="376ABB53" w14:textId="636E65A2" w:rsidR="00AD3D0D" w:rsidRPr="00501546" w:rsidRDefault="00AD3D0D" w:rsidP="00501546">
      <w:pPr>
        <w:pStyle w:val="PargrafodaLista"/>
        <w:numPr>
          <w:ilvl w:val="0"/>
          <w:numId w:val="9"/>
        </w:numPr>
        <w:jc w:val="both"/>
        <w:rPr>
          <w:rFonts w:asciiTheme="minorHAnsi" w:hAnsiTheme="minorHAnsi" w:cstheme="minorHAnsi"/>
        </w:rPr>
      </w:pPr>
      <w:r w:rsidRPr="00501546">
        <w:rPr>
          <w:rFonts w:asciiTheme="minorHAnsi" w:hAnsiTheme="minorHAnsi"/>
        </w:rPr>
        <w:lastRenderedPageBreak/>
        <w:t xml:space="preserve">A despesa estimada onerará os recursos para o exercício </w:t>
      </w:r>
      <w:r w:rsidRPr="00CE4909">
        <w:rPr>
          <w:rFonts w:asciiTheme="minorHAnsi" w:hAnsiTheme="minorHAnsi"/>
        </w:rPr>
        <w:t xml:space="preserve">de </w:t>
      </w:r>
      <w:r w:rsidR="00C41A5C" w:rsidRPr="006C778F">
        <w:rPr>
          <w:rFonts w:asciiTheme="minorHAnsi" w:hAnsiTheme="minorHAnsi"/>
          <w:color w:val="000000" w:themeColor="text1"/>
        </w:rPr>
        <w:t>2020</w:t>
      </w:r>
      <w:r w:rsidRPr="00CE4909">
        <w:rPr>
          <w:rFonts w:asciiTheme="minorHAnsi" w:hAnsiTheme="minorHAnsi"/>
        </w:rPr>
        <w:t>,</w:t>
      </w:r>
      <w:r w:rsidRPr="00501546">
        <w:rPr>
          <w:rFonts w:asciiTheme="minorHAnsi" w:hAnsiTheme="minorHAnsi"/>
        </w:rPr>
        <w:t xml:space="preserve"> sendo que as eventuais prorrogações anuais se baseiam na estimativa de valores previstos neste chamamento, que poderá a critério da administração pública, fundamentado em justificativas do órgão técnico e parecer jurídico, indexar índices econômicos de reparação de perdas inflacionárias ou eventuais aumentos de arrecadação, suplementando do montante de cada serviço, considerando eventuais majorações na demanda de atendimento ou de atividades propostas, ou ainda quando comprovada a necessidade da entidade, que deverá estar consignado ao Plano </w:t>
      </w:r>
      <w:r w:rsidRPr="00501546">
        <w:rPr>
          <w:rFonts w:asciiTheme="minorHAnsi" w:hAnsiTheme="minorHAnsi" w:cstheme="minorHAnsi"/>
        </w:rPr>
        <w:t>Plurianual e nas Leis de Diretrizes Orçamentária de orçamentos futuros, vedada a modificação do objeto.</w:t>
      </w:r>
    </w:p>
    <w:p w14:paraId="14A12B82" w14:textId="31D3C06A" w:rsidR="00583EFC" w:rsidRPr="00501546" w:rsidRDefault="00583EFC" w:rsidP="00501546">
      <w:pPr>
        <w:pStyle w:val="PargrafodaLista"/>
        <w:numPr>
          <w:ilvl w:val="0"/>
          <w:numId w:val="9"/>
        </w:numPr>
        <w:jc w:val="both"/>
        <w:rPr>
          <w:rFonts w:asciiTheme="minorHAnsi" w:hAnsiTheme="minorHAnsi" w:cstheme="minorHAnsi"/>
        </w:rPr>
      </w:pPr>
      <w:r w:rsidRPr="00501546">
        <w:rPr>
          <w:rFonts w:asciiTheme="minorHAnsi" w:hAnsiTheme="minorHAnsi" w:cstheme="minorHAnsi"/>
        </w:rPr>
        <w:t>Não será permitida a atuação em rede.</w:t>
      </w:r>
      <w:r w:rsidR="00024293" w:rsidRPr="00501546">
        <w:rPr>
          <w:rFonts w:asciiTheme="minorHAnsi" w:hAnsiTheme="minorHAnsi" w:cstheme="minorHAnsi"/>
        </w:rPr>
        <w:t xml:space="preserve"> Será convidada a cele</w:t>
      </w:r>
      <w:r w:rsidR="00445BC7">
        <w:rPr>
          <w:rFonts w:asciiTheme="minorHAnsi" w:hAnsiTheme="minorHAnsi" w:cstheme="minorHAnsi"/>
        </w:rPr>
        <w:t>brar a parceria somente uma OSC e</w:t>
      </w:r>
      <w:r w:rsidR="00024293" w:rsidRPr="00501546">
        <w:rPr>
          <w:rFonts w:asciiTheme="minorHAnsi" w:hAnsiTheme="minorHAnsi" w:cstheme="minorHAnsi"/>
        </w:rPr>
        <w:t xml:space="preserve"> na impossibilidade de firmar parceria com a OSC classificada em primeiro lugar</w:t>
      </w:r>
      <w:r w:rsidR="00445BC7">
        <w:rPr>
          <w:rFonts w:asciiTheme="minorHAnsi" w:hAnsiTheme="minorHAnsi" w:cstheme="minorHAnsi"/>
        </w:rPr>
        <w:t>,</w:t>
      </w:r>
      <w:r w:rsidR="00024293" w:rsidRPr="00501546">
        <w:rPr>
          <w:rFonts w:asciiTheme="minorHAnsi" w:hAnsiTheme="minorHAnsi" w:cstheme="minorHAnsi"/>
        </w:rPr>
        <w:t xml:space="preserve"> a segunda classificada será convidada e assim por diante.</w:t>
      </w:r>
    </w:p>
    <w:p w14:paraId="060ED13A" w14:textId="77777777" w:rsidR="006B4E35" w:rsidRPr="006F306B" w:rsidRDefault="00C151D6" w:rsidP="00501546">
      <w:pPr>
        <w:pStyle w:val="PargrafodaLista"/>
        <w:numPr>
          <w:ilvl w:val="0"/>
          <w:numId w:val="9"/>
        </w:numPr>
        <w:autoSpaceDE w:val="0"/>
        <w:jc w:val="both"/>
        <w:rPr>
          <w:rFonts w:asciiTheme="minorHAnsi" w:hAnsiTheme="minorHAnsi" w:cs="Arial"/>
        </w:rPr>
      </w:pPr>
      <w:r w:rsidRPr="00501546">
        <w:rPr>
          <w:rFonts w:asciiTheme="minorHAnsi" w:hAnsiTheme="minorHAnsi" w:cstheme="minorHAnsi"/>
          <w:b/>
          <w:bCs/>
        </w:rPr>
        <w:t>Cada</w:t>
      </w:r>
      <w:r w:rsidR="00AD3D0D" w:rsidRPr="00501546">
        <w:rPr>
          <w:rFonts w:asciiTheme="minorHAnsi" w:hAnsiTheme="minorHAnsi" w:cstheme="minorHAnsi"/>
          <w:b/>
          <w:bCs/>
        </w:rPr>
        <w:t xml:space="preserve"> OSC deverá apresentar sua respectiva proposta em forma de Plano de Trabalho </w:t>
      </w:r>
      <w:r w:rsidR="003427E9">
        <w:rPr>
          <w:rFonts w:asciiTheme="minorHAnsi" w:hAnsiTheme="minorHAnsi" w:cstheme="minorHAnsi"/>
          <w:b/>
          <w:bCs/>
        </w:rPr>
        <w:t>–</w:t>
      </w:r>
      <w:r w:rsidR="00AD3D0D" w:rsidRPr="00501546">
        <w:rPr>
          <w:rFonts w:asciiTheme="minorHAnsi" w:hAnsiTheme="minorHAnsi" w:cstheme="minorHAnsi"/>
          <w:b/>
          <w:bCs/>
        </w:rPr>
        <w:t xml:space="preserve"> </w:t>
      </w:r>
      <w:r w:rsidR="003427E9" w:rsidRPr="006F306B">
        <w:rPr>
          <w:rFonts w:asciiTheme="minorHAnsi" w:hAnsiTheme="minorHAnsi" w:cstheme="minorHAnsi"/>
          <w:b/>
          <w:bCs/>
        </w:rPr>
        <w:t>ANEXO N.2</w:t>
      </w:r>
      <w:r w:rsidR="00AD3D0D" w:rsidRPr="006F306B">
        <w:rPr>
          <w:rFonts w:asciiTheme="minorHAnsi" w:hAnsiTheme="minorHAnsi" w:cstheme="minorHAnsi"/>
          <w:b/>
          <w:bCs/>
        </w:rPr>
        <w:t xml:space="preserve">, </w:t>
      </w:r>
      <w:r w:rsidRPr="006F306B">
        <w:rPr>
          <w:rFonts w:asciiTheme="minorHAnsi" w:hAnsiTheme="minorHAnsi" w:cstheme="minorHAnsi"/>
          <w:b/>
          <w:bCs/>
        </w:rPr>
        <w:t xml:space="preserve">e documentos do item </w:t>
      </w:r>
      <w:r w:rsidR="003427E9" w:rsidRPr="006F306B">
        <w:rPr>
          <w:rFonts w:asciiTheme="minorHAnsi" w:hAnsiTheme="minorHAnsi" w:cstheme="minorHAnsi"/>
          <w:b/>
          <w:bCs/>
        </w:rPr>
        <w:t>9</w:t>
      </w:r>
      <w:r w:rsidR="000407FD" w:rsidRPr="006F306B">
        <w:rPr>
          <w:rFonts w:asciiTheme="minorHAnsi" w:hAnsiTheme="minorHAnsi" w:cstheme="minorHAnsi"/>
          <w:b/>
          <w:bCs/>
        </w:rPr>
        <w:t>.3</w:t>
      </w:r>
      <w:r w:rsidRPr="006F306B">
        <w:rPr>
          <w:rFonts w:asciiTheme="minorHAnsi" w:hAnsiTheme="minorHAnsi" w:cstheme="minorHAnsi"/>
          <w:b/>
          <w:bCs/>
        </w:rPr>
        <w:t xml:space="preserve"> em um único envelope</w:t>
      </w:r>
      <w:r w:rsidR="00024293" w:rsidRPr="006F306B">
        <w:rPr>
          <w:rFonts w:asciiTheme="minorHAnsi" w:hAnsiTheme="minorHAnsi" w:cstheme="minorHAnsi"/>
          <w:b/>
          <w:bCs/>
        </w:rPr>
        <w:t xml:space="preserve"> lacrado.</w:t>
      </w:r>
      <w:r w:rsidRPr="006F306B">
        <w:rPr>
          <w:rFonts w:asciiTheme="minorHAnsi" w:hAnsiTheme="minorHAnsi" w:cstheme="minorHAnsi"/>
          <w:b/>
          <w:bCs/>
        </w:rPr>
        <w:t xml:space="preserve"> </w:t>
      </w:r>
    </w:p>
    <w:p w14:paraId="017D5DFD" w14:textId="77777777" w:rsidR="00C151D6" w:rsidRPr="00501546" w:rsidRDefault="00C151D6" w:rsidP="00501546">
      <w:pPr>
        <w:pStyle w:val="PargrafodaLista"/>
        <w:autoSpaceDE w:val="0"/>
        <w:ind w:left="1080"/>
        <w:jc w:val="both"/>
        <w:rPr>
          <w:rFonts w:asciiTheme="minorHAnsi" w:hAnsiTheme="minorHAnsi" w:cs="Arial"/>
        </w:rPr>
      </w:pPr>
    </w:p>
    <w:p w14:paraId="418B6410" w14:textId="77777777" w:rsidR="00951A04" w:rsidRPr="00501546" w:rsidRDefault="00951A04" w:rsidP="00501546">
      <w:pPr>
        <w:autoSpaceDE w:val="0"/>
        <w:spacing w:after="0" w:line="240" w:lineRule="auto"/>
        <w:jc w:val="both"/>
        <w:rPr>
          <w:rFonts w:asciiTheme="minorHAnsi" w:hAnsiTheme="minorHAnsi" w:cs="Arial"/>
          <w:b/>
          <w:sz w:val="24"/>
          <w:szCs w:val="24"/>
        </w:rPr>
      </w:pPr>
    </w:p>
    <w:p w14:paraId="1B8A99A6" w14:textId="77777777" w:rsidR="0041398B" w:rsidRPr="00501546" w:rsidRDefault="0095290D" w:rsidP="00501546">
      <w:pPr>
        <w:pStyle w:val="PargrafodaLista"/>
        <w:numPr>
          <w:ilvl w:val="0"/>
          <w:numId w:val="8"/>
        </w:numPr>
        <w:autoSpaceDE w:val="0"/>
        <w:jc w:val="both"/>
        <w:rPr>
          <w:rFonts w:asciiTheme="minorHAnsi" w:hAnsiTheme="minorHAnsi"/>
          <w:b/>
          <w:bCs/>
        </w:rPr>
      </w:pPr>
      <w:r w:rsidRPr="00501546">
        <w:rPr>
          <w:rFonts w:asciiTheme="minorHAnsi" w:hAnsiTheme="minorHAnsi" w:cs="Arial"/>
          <w:b/>
        </w:rPr>
        <w:t xml:space="preserve">DAS </w:t>
      </w:r>
      <w:r w:rsidRPr="00501546">
        <w:rPr>
          <w:rFonts w:asciiTheme="minorHAnsi" w:hAnsiTheme="minorHAnsi"/>
          <w:b/>
          <w:bCs/>
        </w:rPr>
        <w:t xml:space="preserve">DATAS </w:t>
      </w:r>
      <w:r w:rsidR="0041398B" w:rsidRPr="00501546">
        <w:rPr>
          <w:rFonts w:asciiTheme="minorHAnsi" w:hAnsiTheme="minorHAnsi"/>
          <w:b/>
          <w:bCs/>
        </w:rPr>
        <w:t>RELATIVAS ÀS FASES DO CHAMAMENTO</w:t>
      </w:r>
    </w:p>
    <w:p w14:paraId="2F354076" w14:textId="77777777" w:rsidR="00182C11" w:rsidRPr="00501546" w:rsidRDefault="00182C11" w:rsidP="00501546">
      <w:pPr>
        <w:autoSpaceDE w:val="0"/>
        <w:spacing w:after="0" w:line="240" w:lineRule="auto"/>
        <w:jc w:val="both"/>
        <w:rPr>
          <w:rFonts w:asciiTheme="minorHAnsi" w:hAnsiTheme="minorHAnsi" w:cs="Arial"/>
          <w:sz w:val="24"/>
          <w:szCs w:val="24"/>
        </w:rPr>
      </w:pPr>
      <w:r w:rsidRPr="00501546">
        <w:rPr>
          <w:rFonts w:asciiTheme="minorHAnsi" w:hAnsiTheme="minorHAnsi" w:cs="Arial"/>
          <w:b/>
          <w:sz w:val="24"/>
          <w:szCs w:val="24"/>
        </w:rPr>
        <w:t>2.1.</w:t>
      </w:r>
      <w:r w:rsidRPr="00501546">
        <w:rPr>
          <w:rFonts w:asciiTheme="minorHAnsi" w:hAnsiTheme="minorHAnsi" w:cs="Arial"/>
          <w:sz w:val="24"/>
          <w:szCs w:val="24"/>
        </w:rPr>
        <w:t xml:space="preserve"> A cronologia </w:t>
      </w:r>
      <w:r w:rsidR="00EE403E" w:rsidRPr="00501546">
        <w:rPr>
          <w:rFonts w:asciiTheme="minorHAnsi" w:hAnsiTheme="minorHAnsi" w:cs="Arial"/>
          <w:sz w:val="24"/>
          <w:szCs w:val="24"/>
        </w:rPr>
        <w:t xml:space="preserve">estimada </w:t>
      </w:r>
      <w:r w:rsidRPr="00501546">
        <w:rPr>
          <w:rFonts w:asciiTheme="minorHAnsi" w:hAnsiTheme="minorHAnsi" w:cs="Arial"/>
          <w:sz w:val="24"/>
          <w:szCs w:val="24"/>
        </w:rPr>
        <w:t xml:space="preserve">dos prazos </w:t>
      </w:r>
      <w:r w:rsidR="00EE403E" w:rsidRPr="00501546">
        <w:rPr>
          <w:rFonts w:asciiTheme="minorHAnsi" w:hAnsiTheme="minorHAnsi" w:cs="Arial"/>
          <w:sz w:val="24"/>
          <w:szCs w:val="24"/>
        </w:rPr>
        <w:t xml:space="preserve">referente ao Chamamento Público </w:t>
      </w:r>
      <w:r w:rsidRPr="00501546">
        <w:rPr>
          <w:rFonts w:asciiTheme="minorHAnsi" w:hAnsiTheme="minorHAnsi" w:cs="Arial"/>
          <w:sz w:val="24"/>
          <w:szCs w:val="24"/>
        </w:rPr>
        <w:t>fica assim distribuída:</w:t>
      </w:r>
    </w:p>
    <w:p w14:paraId="28F6A976" w14:textId="77777777" w:rsidR="0041398B" w:rsidRPr="00501546" w:rsidRDefault="0041398B" w:rsidP="00501546">
      <w:pPr>
        <w:autoSpaceDE w:val="0"/>
        <w:spacing w:after="0" w:line="240" w:lineRule="auto"/>
        <w:jc w:val="both"/>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4"/>
        <w:gridCol w:w="2126"/>
      </w:tblGrid>
      <w:tr w:rsidR="00501546" w:rsidRPr="00501546" w14:paraId="79ACEA94" w14:textId="77777777" w:rsidTr="00AD3D0D">
        <w:trPr>
          <w:jc w:val="center"/>
        </w:trPr>
        <w:tc>
          <w:tcPr>
            <w:tcW w:w="7144" w:type="dxa"/>
            <w:shd w:val="clear" w:color="auto" w:fill="auto"/>
          </w:tcPr>
          <w:p w14:paraId="19CFEF5B" w14:textId="77777777" w:rsidR="00AD3D0D" w:rsidRPr="00501546" w:rsidRDefault="00AD3D0D" w:rsidP="00501546">
            <w:pPr>
              <w:autoSpaceDE w:val="0"/>
              <w:spacing w:after="0" w:line="240" w:lineRule="auto"/>
              <w:jc w:val="both"/>
              <w:rPr>
                <w:rFonts w:asciiTheme="minorHAnsi" w:hAnsiTheme="minorHAnsi" w:cs="Arial"/>
                <w:b/>
                <w:sz w:val="24"/>
                <w:szCs w:val="24"/>
              </w:rPr>
            </w:pPr>
            <w:r w:rsidRPr="00501546">
              <w:rPr>
                <w:rFonts w:asciiTheme="minorHAnsi" w:hAnsiTheme="minorHAnsi" w:cs="Arial"/>
                <w:b/>
                <w:sz w:val="24"/>
                <w:szCs w:val="24"/>
              </w:rPr>
              <w:t>Descrição</w:t>
            </w:r>
          </w:p>
        </w:tc>
        <w:tc>
          <w:tcPr>
            <w:tcW w:w="2126" w:type="dxa"/>
            <w:shd w:val="clear" w:color="auto" w:fill="auto"/>
          </w:tcPr>
          <w:p w14:paraId="591E4794" w14:textId="77777777" w:rsidR="00AD3D0D" w:rsidRPr="00501546" w:rsidRDefault="005025CF" w:rsidP="00501546">
            <w:pPr>
              <w:autoSpaceDE w:val="0"/>
              <w:spacing w:after="0" w:line="240" w:lineRule="auto"/>
              <w:jc w:val="both"/>
              <w:rPr>
                <w:rFonts w:asciiTheme="minorHAnsi" w:hAnsiTheme="minorHAnsi" w:cs="Arial"/>
                <w:b/>
                <w:sz w:val="24"/>
                <w:szCs w:val="24"/>
              </w:rPr>
            </w:pPr>
            <w:r w:rsidRPr="00501546">
              <w:rPr>
                <w:rFonts w:asciiTheme="minorHAnsi" w:hAnsiTheme="minorHAnsi" w:cs="Arial"/>
                <w:b/>
                <w:sz w:val="24"/>
                <w:szCs w:val="24"/>
              </w:rPr>
              <w:t xml:space="preserve">Prazo </w:t>
            </w:r>
          </w:p>
        </w:tc>
      </w:tr>
      <w:tr w:rsidR="00501546" w:rsidRPr="00501546" w14:paraId="34417154" w14:textId="77777777" w:rsidTr="00AD3D0D">
        <w:trPr>
          <w:jc w:val="center"/>
        </w:trPr>
        <w:tc>
          <w:tcPr>
            <w:tcW w:w="7144" w:type="dxa"/>
            <w:shd w:val="clear" w:color="auto" w:fill="auto"/>
          </w:tcPr>
          <w:p w14:paraId="79B02C98" w14:textId="77777777" w:rsidR="00AD3D0D" w:rsidRPr="00501546" w:rsidRDefault="00AD3D0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1)</w:t>
            </w:r>
            <w:r w:rsidRPr="00501546">
              <w:rPr>
                <w:rFonts w:asciiTheme="minorHAnsi" w:hAnsiTheme="minorHAnsi"/>
                <w:sz w:val="24"/>
                <w:szCs w:val="24"/>
              </w:rPr>
              <w:t xml:space="preserve"> Publicação do Edital</w:t>
            </w:r>
          </w:p>
        </w:tc>
        <w:tc>
          <w:tcPr>
            <w:tcW w:w="2126" w:type="dxa"/>
            <w:shd w:val="clear" w:color="auto" w:fill="auto"/>
          </w:tcPr>
          <w:p w14:paraId="76ABB4BB" w14:textId="7CA4286A" w:rsidR="00AD3D0D" w:rsidRPr="006C778F" w:rsidRDefault="00CE4909" w:rsidP="009701A2">
            <w:pPr>
              <w:autoSpaceDE w:val="0"/>
              <w:spacing w:after="0" w:line="240" w:lineRule="auto"/>
              <w:jc w:val="both"/>
              <w:rPr>
                <w:rFonts w:asciiTheme="minorHAnsi" w:hAnsiTheme="minorHAnsi" w:cs="Arial"/>
                <w:color w:val="000000" w:themeColor="text1"/>
                <w:sz w:val="24"/>
                <w:szCs w:val="24"/>
              </w:rPr>
            </w:pPr>
            <w:r w:rsidRPr="006C778F">
              <w:rPr>
                <w:rFonts w:asciiTheme="minorHAnsi" w:hAnsiTheme="minorHAnsi" w:cs="Arial"/>
                <w:color w:val="000000" w:themeColor="text1"/>
                <w:sz w:val="24"/>
                <w:szCs w:val="24"/>
              </w:rPr>
              <w:t xml:space="preserve">Até </w:t>
            </w:r>
            <w:r w:rsidR="00AD2AEB">
              <w:rPr>
                <w:rFonts w:asciiTheme="minorHAnsi" w:hAnsiTheme="minorHAnsi" w:cs="Arial"/>
                <w:color w:val="000000" w:themeColor="text1"/>
                <w:sz w:val="24"/>
                <w:szCs w:val="24"/>
              </w:rPr>
              <w:t>2</w:t>
            </w:r>
            <w:r w:rsidR="009701A2">
              <w:rPr>
                <w:rFonts w:asciiTheme="minorHAnsi" w:hAnsiTheme="minorHAnsi" w:cs="Arial"/>
                <w:color w:val="000000" w:themeColor="text1"/>
                <w:sz w:val="24"/>
                <w:szCs w:val="24"/>
              </w:rPr>
              <w:t>2</w:t>
            </w:r>
            <w:r w:rsidR="00445BC7" w:rsidRPr="006C778F">
              <w:rPr>
                <w:rFonts w:asciiTheme="minorHAnsi" w:hAnsiTheme="minorHAnsi" w:cs="Arial"/>
                <w:color w:val="000000" w:themeColor="text1"/>
                <w:sz w:val="24"/>
                <w:szCs w:val="24"/>
              </w:rPr>
              <w:t>/</w:t>
            </w:r>
            <w:r w:rsidR="00A47D20" w:rsidRPr="006C778F">
              <w:rPr>
                <w:rFonts w:asciiTheme="minorHAnsi" w:hAnsiTheme="minorHAnsi" w:cs="Arial"/>
                <w:color w:val="000000" w:themeColor="text1"/>
                <w:sz w:val="24"/>
                <w:szCs w:val="24"/>
              </w:rPr>
              <w:t>1</w:t>
            </w:r>
            <w:r w:rsidR="00AD2AEB">
              <w:rPr>
                <w:rFonts w:asciiTheme="minorHAnsi" w:hAnsiTheme="minorHAnsi" w:cs="Arial"/>
                <w:color w:val="000000" w:themeColor="text1"/>
                <w:sz w:val="24"/>
                <w:szCs w:val="24"/>
              </w:rPr>
              <w:t>1</w:t>
            </w:r>
            <w:r w:rsidR="003427E9" w:rsidRPr="006C778F">
              <w:rPr>
                <w:rFonts w:asciiTheme="minorHAnsi" w:hAnsiTheme="minorHAnsi" w:cs="Arial"/>
                <w:color w:val="000000" w:themeColor="text1"/>
                <w:sz w:val="24"/>
                <w:szCs w:val="24"/>
              </w:rPr>
              <w:t>/2019</w:t>
            </w:r>
          </w:p>
        </w:tc>
      </w:tr>
      <w:tr w:rsidR="00501546" w:rsidRPr="00501546" w14:paraId="38ED1DE6" w14:textId="77777777" w:rsidTr="00AD3D0D">
        <w:trPr>
          <w:jc w:val="center"/>
        </w:trPr>
        <w:tc>
          <w:tcPr>
            <w:tcW w:w="7144" w:type="dxa"/>
            <w:shd w:val="clear" w:color="auto" w:fill="auto"/>
          </w:tcPr>
          <w:p w14:paraId="4DA5860C" w14:textId="77777777" w:rsidR="009002E6" w:rsidRPr="00501546" w:rsidRDefault="00C151D6"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2</w:t>
            </w:r>
            <w:r w:rsidR="0050103C" w:rsidRPr="00501546">
              <w:rPr>
                <w:rFonts w:asciiTheme="minorHAnsi" w:hAnsiTheme="minorHAnsi"/>
                <w:b/>
                <w:sz w:val="24"/>
                <w:szCs w:val="24"/>
              </w:rPr>
              <w:t xml:space="preserve">) </w:t>
            </w:r>
            <w:r w:rsidR="009002E6" w:rsidRPr="00501546">
              <w:rPr>
                <w:rFonts w:asciiTheme="minorHAnsi" w:hAnsiTheme="minorHAnsi"/>
                <w:sz w:val="24"/>
                <w:szCs w:val="24"/>
              </w:rPr>
              <w:t>Recebimentos dos Planos de Trabalho e Documentação</w:t>
            </w:r>
          </w:p>
          <w:p w14:paraId="62144EBA" w14:textId="77777777" w:rsidR="0050103C" w:rsidRPr="00501546" w:rsidRDefault="009002E6"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rPr>
            </w:pPr>
            <w:r w:rsidRPr="00501546">
              <w:rPr>
                <w:rFonts w:asciiTheme="minorHAnsi" w:hAnsiTheme="minorHAnsi"/>
                <w:sz w:val="24"/>
                <w:szCs w:val="24"/>
              </w:rPr>
              <w:t>Das 8h00min às 17h00min, no Protocolo Geral da Prefeitura Municipal de Pindamonhangaba, Avenida Nossa Senhora do Bonsucesso, n°1400, Bairro Alto do Cardoso;</w:t>
            </w:r>
          </w:p>
        </w:tc>
        <w:tc>
          <w:tcPr>
            <w:tcW w:w="2126" w:type="dxa"/>
            <w:shd w:val="clear" w:color="auto" w:fill="auto"/>
          </w:tcPr>
          <w:p w14:paraId="401D23A4" w14:textId="39291C41" w:rsidR="0050103C" w:rsidRPr="006C778F" w:rsidRDefault="00C37C84" w:rsidP="00892DB7">
            <w:pPr>
              <w:autoSpaceDE w:val="0"/>
              <w:spacing w:after="0" w:line="240" w:lineRule="auto"/>
              <w:jc w:val="both"/>
              <w:rPr>
                <w:rFonts w:asciiTheme="minorHAnsi" w:hAnsiTheme="minorHAnsi" w:cs="Arial"/>
                <w:color w:val="000000" w:themeColor="text1"/>
                <w:sz w:val="24"/>
                <w:szCs w:val="24"/>
              </w:rPr>
            </w:pPr>
            <w:r w:rsidRPr="006C778F">
              <w:rPr>
                <w:rFonts w:asciiTheme="minorHAnsi" w:hAnsiTheme="minorHAnsi" w:cs="Arial"/>
                <w:color w:val="000000" w:themeColor="text1"/>
                <w:sz w:val="24"/>
                <w:szCs w:val="24"/>
              </w:rPr>
              <w:t>Até</w:t>
            </w:r>
            <w:r w:rsidR="00CD4159" w:rsidRPr="006C778F">
              <w:rPr>
                <w:rFonts w:asciiTheme="minorHAnsi" w:hAnsiTheme="minorHAnsi" w:cs="Arial"/>
                <w:color w:val="000000" w:themeColor="text1"/>
                <w:sz w:val="24"/>
                <w:szCs w:val="24"/>
              </w:rPr>
              <w:t xml:space="preserve"> </w:t>
            </w:r>
            <w:r w:rsidR="00AD2AEB">
              <w:rPr>
                <w:rFonts w:asciiTheme="minorHAnsi" w:hAnsiTheme="minorHAnsi" w:cs="Arial"/>
                <w:color w:val="000000" w:themeColor="text1"/>
                <w:sz w:val="24"/>
                <w:szCs w:val="24"/>
              </w:rPr>
              <w:t>0</w:t>
            </w:r>
            <w:r w:rsidR="00892DB7">
              <w:rPr>
                <w:rFonts w:asciiTheme="minorHAnsi" w:hAnsiTheme="minorHAnsi" w:cs="Arial"/>
                <w:color w:val="000000" w:themeColor="text1"/>
                <w:sz w:val="24"/>
                <w:szCs w:val="24"/>
              </w:rPr>
              <w:t>2</w:t>
            </w:r>
            <w:r w:rsidR="00A47D20" w:rsidRPr="006C778F">
              <w:rPr>
                <w:rFonts w:asciiTheme="minorHAnsi" w:hAnsiTheme="minorHAnsi" w:cs="Arial"/>
                <w:color w:val="000000" w:themeColor="text1"/>
                <w:sz w:val="24"/>
                <w:szCs w:val="24"/>
              </w:rPr>
              <w:t>/1</w:t>
            </w:r>
            <w:r w:rsidR="00AD2AEB">
              <w:rPr>
                <w:rFonts w:asciiTheme="minorHAnsi" w:hAnsiTheme="minorHAnsi" w:cs="Arial"/>
                <w:color w:val="000000" w:themeColor="text1"/>
                <w:sz w:val="24"/>
                <w:szCs w:val="24"/>
              </w:rPr>
              <w:t>2</w:t>
            </w:r>
            <w:r w:rsidR="00445BC7" w:rsidRPr="006C778F">
              <w:rPr>
                <w:rFonts w:asciiTheme="minorHAnsi" w:hAnsiTheme="minorHAnsi" w:cs="Arial"/>
                <w:color w:val="000000" w:themeColor="text1"/>
                <w:sz w:val="24"/>
                <w:szCs w:val="24"/>
              </w:rPr>
              <w:t>/</w:t>
            </w:r>
            <w:r w:rsidR="007E5235" w:rsidRPr="006C778F">
              <w:rPr>
                <w:rFonts w:asciiTheme="minorHAnsi" w:hAnsiTheme="minorHAnsi" w:cs="Arial"/>
                <w:color w:val="000000" w:themeColor="text1"/>
                <w:sz w:val="24"/>
                <w:szCs w:val="24"/>
              </w:rPr>
              <w:t>2019</w:t>
            </w:r>
          </w:p>
        </w:tc>
      </w:tr>
      <w:tr w:rsidR="00501546" w:rsidRPr="00501546" w14:paraId="20844834" w14:textId="77777777" w:rsidTr="00AD3D0D">
        <w:trPr>
          <w:jc w:val="center"/>
        </w:trPr>
        <w:tc>
          <w:tcPr>
            <w:tcW w:w="7144" w:type="dxa"/>
            <w:shd w:val="clear" w:color="auto" w:fill="auto"/>
          </w:tcPr>
          <w:p w14:paraId="7BA0D9CA" w14:textId="77777777" w:rsidR="00AD3D0D" w:rsidRPr="00501546" w:rsidRDefault="00C151D6"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3</w:t>
            </w:r>
            <w:r w:rsidR="00AD3D0D" w:rsidRPr="00501546">
              <w:rPr>
                <w:rFonts w:asciiTheme="minorHAnsi" w:hAnsiTheme="minorHAnsi"/>
                <w:b/>
                <w:sz w:val="24"/>
                <w:szCs w:val="24"/>
              </w:rPr>
              <w:t>)</w:t>
            </w:r>
            <w:r w:rsidR="0095290D" w:rsidRPr="00501546">
              <w:rPr>
                <w:rFonts w:asciiTheme="minorHAnsi" w:hAnsiTheme="minorHAnsi"/>
                <w:sz w:val="24"/>
                <w:szCs w:val="24"/>
              </w:rPr>
              <w:t xml:space="preserve"> Publicação da </w:t>
            </w:r>
            <w:r w:rsidR="00AD3D0D" w:rsidRPr="00501546">
              <w:rPr>
                <w:rFonts w:asciiTheme="minorHAnsi" w:hAnsiTheme="minorHAnsi"/>
                <w:sz w:val="24"/>
                <w:szCs w:val="24"/>
              </w:rPr>
              <w:t>classificação preliminar das propostas -  após conclusão da seleção e classificação, exarada pela Comissão de Seleção;</w:t>
            </w:r>
          </w:p>
        </w:tc>
        <w:tc>
          <w:tcPr>
            <w:tcW w:w="2126" w:type="dxa"/>
            <w:shd w:val="clear" w:color="auto" w:fill="auto"/>
          </w:tcPr>
          <w:p w14:paraId="64D02765" w14:textId="55BD1CAC" w:rsidR="00AD3D0D" w:rsidRPr="006C778F" w:rsidRDefault="00C37C84" w:rsidP="00892DB7">
            <w:pPr>
              <w:autoSpaceDE w:val="0"/>
              <w:spacing w:after="0" w:line="240" w:lineRule="auto"/>
              <w:jc w:val="both"/>
              <w:rPr>
                <w:rFonts w:asciiTheme="minorHAnsi" w:hAnsiTheme="minorHAnsi" w:cs="Arial"/>
                <w:color w:val="000000" w:themeColor="text1"/>
                <w:sz w:val="24"/>
                <w:szCs w:val="24"/>
              </w:rPr>
            </w:pPr>
            <w:r w:rsidRPr="006C778F">
              <w:rPr>
                <w:rFonts w:asciiTheme="minorHAnsi" w:hAnsiTheme="minorHAnsi" w:cs="Arial"/>
                <w:color w:val="000000" w:themeColor="text1"/>
                <w:sz w:val="24"/>
                <w:szCs w:val="24"/>
              </w:rPr>
              <w:t xml:space="preserve">Até </w:t>
            </w:r>
            <w:r w:rsidR="00AD2AEB">
              <w:rPr>
                <w:rFonts w:asciiTheme="minorHAnsi" w:hAnsiTheme="minorHAnsi" w:cs="Arial"/>
                <w:color w:val="000000" w:themeColor="text1"/>
                <w:sz w:val="24"/>
                <w:szCs w:val="24"/>
              </w:rPr>
              <w:t>1</w:t>
            </w:r>
            <w:r w:rsidR="00892DB7">
              <w:rPr>
                <w:rFonts w:asciiTheme="minorHAnsi" w:hAnsiTheme="minorHAnsi" w:cs="Arial"/>
                <w:color w:val="000000" w:themeColor="text1"/>
                <w:sz w:val="24"/>
                <w:szCs w:val="24"/>
              </w:rPr>
              <w:t>2</w:t>
            </w:r>
            <w:r w:rsidR="00AD2AEB">
              <w:rPr>
                <w:rFonts w:asciiTheme="minorHAnsi" w:hAnsiTheme="minorHAnsi" w:cs="Arial"/>
                <w:color w:val="000000" w:themeColor="text1"/>
                <w:sz w:val="24"/>
                <w:szCs w:val="24"/>
              </w:rPr>
              <w:t>/12</w:t>
            </w:r>
            <w:r w:rsidR="00355F84" w:rsidRPr="006C778F">
              <w:rPr>
                <w:rFonts w:asciiTheme="minorHAnsi" w:hAnsiTheme="minorHAnsi" w:cs="Arial"/>
                <w:color w:val="000000" w:themeColor="text1"/>
                <w:sz w:val="24"/>
                <w:szCs w:val="24"/>
              </w:rPr>
              <w:t>/2019</w:t>
            </w:r>
          </w:p>
        </w:tc>
      </w:tr>
      <w:tr w:rsidR="00501546" w:rsidRPr="00501546" w14:paraId="170F199D" w14:textId="77777777" w:rsidTr="00AD3D0D">
        <w:trPr>
          <w:jc w:val="center"/>
        </w:trPr>
        <w:tc>
          <w:tcPr>
            <w:tcW w:w="7144" w:type="dxa"/>
            <w:shd w:val="clear" w:color="auto" w:fill="auto"/>
          </w:tcPr>
          <w:p w14:paraId="0DD2A5B2" w14:textId="77777777" w:rsidR="0095290D" w:rsidRPr="00501546" w:rsidRDefault="00C151D6"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4</w:t>
            </w:r>
            <w:r w:rsidR="00AD3D0D" w:rsidRPr="00501546">
              <w:rPr>
                <w:rFonts w:asciiTheme="minorHAnsi" w:hAnsiTheme="minorHAnsi"/>
                <w:b/>
                <w:sz w:val="24"/>
                <w:szCs w:val="24"/>
              </w:rPr>
              <w:t>)</w:t>
            </w:r>
            <w:r w:rsidR="0095290D" w:rsidRPr="00501546">
              <w:rPr>
                <w:rFonts w:asciiTheme="minorHAnsi" w:hAnsiTheme="minorHAnsi"/>
                <w:sz w:val="24"/>
                <w:szCs w:val="24"/>
              </w:rPr>
              <w:t xml:space="preserve"> Interposição de recursos</w:t>
            </w:r>
            <w:r w:rsidR="0009556A" w:rsidRPr="00501546">
              <w:rPr>
                <w:rFonts w:asciiTheme="minorHAnsi" w:hAnsiTheme="minorHAnsi"/>
                <w:sz w:val="24"/>
                <w:szCs w:val="24"/>
              </w:rPr>
              <w:t xml:space="preserve"> </w:t>
            </w:r>
          </w:p>
          <w:p w14:paraId="652B56FB" w14:textId="77777777" w:rsidR="00AD3D0D" w:rsidRPr="00501546" w:rsidRDefault="0095290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sz w:val="24"/>
                <w:szCs w:val="24"/>
              </w:rPr>
              <w:t xml:space="preserve">Deverão </w:t>
            </w:r>
            <w:r w:rsidR="00AD3D0D" w:rsidRPr="00501546">
              <w:rPr>
                <w:rFonts w:asciiTheme="minorHAnsi" w:hAnsiTheme="minorHAnsi"/>
                <w:sz w:val="24"/>
                <w:szCs w:val="24"/>
              </w:rPr>
              <w:t>ser entregue</w:t>
            </w:r>
            <w:r w:rsidRPr="00501546">
              <w:rPr>
                <w:rFonts w:asciiTheme="minorHAnsi" w:hAnsiTheme="minorHAnsi"/>
                <w:sz w:val="24"/>
                <w:szCs w:val="24"/>
              </w:rPr>
              <w:t>s</w:t>
            </w:r>
            <w:r w:rsidR="00AD3D0D" w:rsidRPr="00501546">
              <w:rPr>
                <w:rFonts w:asciiTheme="minorHAnsi" w:hAnsiTheme="minorHAnsi"/>
                <w:sz w:val="24"/>
                <w:szCs w:val="24"/>
              </w:rPr>
              <w:t xml:space="preserve"> das 8h00min às 17h00min, no Setor de Protocolos da Prefeitura Municipal de Pindamonhangaba, Avenida Nossa Senhora do Bonsucesso, n°1400, Bairro Alto do Cardoso, em envelope específico.</w:t>
            </w:r>
          </w:p>
        </w:tc>
        <w:tc>
          <w:tcPr>
            <w:tcW w:w="2126" w:type="dxa"/>
            <w:shd w:val="clear" w:color="auto" w:fill="auto"/>
          </w:tcPr>
          <w:p w14:paraId="4AB4D9AA" w14:textId="096C9C8C" w:rsidR="00AD3D0D" w:rsidRPr="006C778F" w:rsidRDefault="00C37C84" w:rsidP="00892DB7">
            <w:pPr>
              <w:autoSpaceDE w:val="0"/>
              <w:spacing w:after="0" w:line="240" w:lineRule="auto"/>
              <w:jc w:val="both"/>
              <w:rPr>
                <w:rFonts w:asciiTheme="minorHAnsi" w:hAnsiTheme="minorHAnsi" w:cs="Arial"/>
                <w:color w:val="000000" w:themeColor="text1"/>
                <w:sz w:val="24"/>
                <w:szCs w:val="24"/>
              </w:rPr>
            </w:pPr>
            <w:r w:rsidRPr="006C778F">
              <w:rPr>
                <w:rFonts w:asciiTheme="minorHAnsi" w:hAnsiTheme="minorHAnsi" w:cs="Arial"/>
                <w:color w:val="000000" w:themeColor="text1"/>
                <w:sz w:val="24"/>
                <w:szCs w:val="24"/>
              </w:rPr>
              <w:t xml:space="preserve">Até </w:t>
            </w:r>
            <w:r w:rsidR="00892DB7">
              <w:rPr>
                <w:rFonts w:asciiTheme="minorHAnsi" w:hAnsiTheme="minorHAnsi" w:cs="Arial"/>
                <w:color w:val="000000" w:themeColor="text1"/>
                <w:sz w:val="24"/>
                <w:szCs w:val="24"/>
              </w:rPr>
              <w:t>16</w:t>
            </w:r>
            <w:r w:rsidR="00445BC7" w:rsidRPr="006C778F">
              <w:rPr>
                <w:rFonts w:asciiTheme="minorHAnsi" w:hAnsiTheme="minorHAnsi" w:cs="Arial"/>
                <w:color w:val="000000" w:themeColor="text1"/>
                <w:sz w:val="24"/>
                <w:szCs w:val="24"/>
              </w:rPr>
              <w:t>/1</w:t>
            </w:r>
            <w:r w:rsidR="00AD2AEB">
              <w:rPr>
                <w:rFonts w:asciiTheme="minorHAnsi" w:hAnsiTheme="minorHAnsi" w:cs="Arial"/>
                <w:color w:val="000000" w:themeColor="text1"/>
                <w:sz w:val="24"/>
                <w:szCs w:val="24"/>
              </w:rPr>
              <w:t>2</w:t>
            </w:r>
            <w:r w:rsidR="007E5235" w:rsidRPr="006C778F">
              <w:rPr>
                <w:rFonts w:asciiTheme="minorHAnsi" w:hAnsiTheme="minorHAnsi" w:cs="Arial"/>
                <w:color w:val="000000" w:themeColor="text1"/>
                <w:sz w:val="24"/>
                <w:szCs w:val="24"/>
              </w:rPr>
              <w:t>/2019</w:t>
            </w:r>
          </w:p>
        </w:tc>
      </w:tr>
      <w:tr w:rsidR="00AD3D0D" w:rsidRPr="00501546" w14:paraId="2FACE609" w14:textId="77777777" w:rsidTr="00AD3D0D">
        <w:trPr>
          <w:jc w:val="center"/>
        </w:trPr>
        <w:tc>
          <w:tcPr>
            <w:tcW w:w="7144" w:type="dxa"/>
            <w:shd w:val="clear" w:color="auto" w:fill="auto"/>
          </w:tcPr>
          <w:p w14:paraId="3956611F" w14:textId="77777777" w:rsidR="00AD3D0D" w:rsidRPr="00501546" w:rsidRDefault="00C151D6"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5</w:t>
            </w:r>
            <w:r w:rsidR="00AD3D0D" w:rsidRPr="00501546">
              <w:rPr>
                <w:rFonts w:asciiTheme="minorHAnsi" w:hAnsiTheme="minorHAnsi"/>
                <w:b/>
                <w:sz w:val="24"/>
                <w:szCs w:val="24"/>
              </w:rPr>
              <w:t>)</w:t>
            </w:r>
            <w:r w:rsidR="002D0EB0" w:rsidRPr="00501546">
              <w:rPr>
                <w:rFonts w:asciiTheme="minorHAnsi" w:hAnsiTheme="minorHAnsi"/>
                <w:b/>
                <w:sz w:val="24"/>
                <w:szCs w:val="24"/>
              </w:rPr>
              <w:t xml:space="preserve"> </w:t>
            </w:r>
            <w:r w:rsidR="0095290D" w:rsidRPr="00501546">
              <w:rPr>
                <w:rFonts w:asciiTheme="minorHAnsi" w:hAnsiTheme="minorHAnsi"/>
                <w:sz w:val="24"/>
                <w:szCs w:val="24"/>
              </w:rPr>
              <w:t xml:space="preserve">Publicação e </w:t>
            </w:r>
            <w:r w:rsidR="00AD3D0D" w:rsidRPr="00501546">
              <w:rPr>
                <w:rFonts w:asciiTheme="minorHAnsi" w:hAnsiTheme="minorHAnsi"/>
                <w:sz w:val="24"/>
                <w:szCs w:val="24"/>
              </w:rPr>
              <w:t>homologa</w:t>
            </w:r>
            <w:r w:rsidR="0095290D" w:rsidRPr="00501546">
              <w:rPr>
                <w:rFonts w:asciiTheme="minorHAnsi" w:hAnsiTheme="minorHAnsi"/>
                <w:sz w:val="24"/>
                <w:szCs w:val="24"/>
              </w:rPr>
              <w:t xml:space="preserve">ção da </w:t>
            </w:r>
            <w:r w:rsidR="00AD3D0D" w:rsidRPr="00501546">
              <w:rPr>
                <w:rFonts w:asciiTheme="minorHAnsi" w:hAnsiTheme="minorHAnsi"/>
                <w:sz w:val="24"/>
                <w:szCs w:val="24"/>
              </w:rPr>
              <w:t>classificação Final das propostas, pela</w:t>
            </w:r>
            <w:r w:rsidR="0095290D" w:rsidRPr="00501546">
              <w:rPr>
                <w:rFonts w:asciiTheme="minorHAnsi" w:hAnsiTheme="minorHAnsi"/>
                <w:sz w:val="24"/>
                <w:szCs w:val="24"/>
              </w:rPr>
              <w:t xml:space="preserve"> Comissão de Seleção</w:t>
            </w:r>
          </w:p>
        </w:tc>
        <w:tc>
          <w:tcPr>
            <w:tcW w:w="2126" w:type="dxa"/>
            <w:shd w:val="clear" w:color="auto" w:fill="auto"/>
          </w:tcPr>
          <w:p w14:paraId="41D8A7DF" w14:textId="6DA55D8B" w:rsidR="00AD3D0D" w:rsidRPr="006C778F" w:rsidRDefault="00C37C84" w:rsidP="00892DB7">
            <w:pPr>
              <w:autoSpaceDE w:val="0"/>
              <w:spacing w:after="0" w:line="240" w:lineRule="auto"/>
              <w:jc w:val="both"/>
              <w:rPr>
                <w:rFonts w:asciiTheme="minorHAnsi" w:hAnsiTheme="minorHAnsi" w:cs="Arial"/>
                <w:color w:val="000000" w:themeColor="text1"/>
                <w:sz w:val="24"/>
                <w:szCs w:val="24"/>
              </w:rPr>
            </w:pPr>
            <w:r w:rsidRPr="006C778F">
              <w:rPr>
                <w:rFonts w:asciiTheme="minorHAnsi" w:hAnsiTheme="minorHAnsi" w:cs="Arial"/>
                <w:color w:val="000000" w:themeColor="text1"/>
                <w:sz w:val="24"/>
                <w:szCs w:val="24"/>
              </w:rPr>
              <w:t xml:space="preserve">Até </w:t>
            </w:r>
            <w:r w:rsidR="00892DB7">
              <w:rPr>
                <w:rFonts w:asciiTheme="minorHAnsi" w:hAnsiTheme="minorHAnsi" w:cs="Arial"/>
                <w:color w:val="000000" w:themeColor="text1"/>
                <w:sz w:val="24"/>
                <w:szCs w:val="24"/>
              </w:rPr>
              <w:t>20</w:t>
            </w:r>
            <w:r w:rsidR="00A47D20" w:rsidRPr="006C778F">
              <w:rPr>
                <w:rFonts w:asciiTheme="minorHAnsi" w:hAnsiTheme="minorHAnsi" w:cs="Arial"/>
                <w:color w:val="000000" w:themeColor="text1"/>
                <w:sz w:val="24"/>
                <w:szCs w:val="24"/>
              </w:rPr>
              <w:t>/12</w:t>
            </w:r>
            <w:r w:rsidR="007E5235" w:rsidRPr="006C778F">
              <w:rPr>
                <w:rFonts w:asciiTheme="minorHAnsi" w:hAnsiTheme="minorHAnsi" w:cs="Arial"/>
                <w:color w:val="000000" w:themeColor="text1"/>
                <w:sz w:val="24"/>
                <w:szCs w:val="24"/>
              </w:rPr>
              <w:t>/2019</w:t>
            </w:r>
          </w:p>
        </w:tc>
      </w:tr>
    </w:tbl>
    <w:p w14:paraId="1701C0D0" w14:textId="77777777" w:rsidR="00182C11" w:rsidRPr="00501546" w:rsidRDefault="00182C11" w:rsidP="00501546">
      <w:pPr>
        <w:autoSpaceDE w:val="0"/>
        <w:spacing w:after="0" w:line="240" w:lineRule="auto"/>
        <w:jc w:val="both"/>
        <w:rPr>
          <w:rFonts w:asciiTheme="minorHAnsi" w:hAnsiTheme="minorHAnsi" w:cs="Arial"/>
          <w:sz w:val="24"/>
          <w:szCs w:val="24"/>
        </w:rPr>
      </w:pPr>
    </w:p>
    <w:p w14:paraId="394EA15D"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b/>
          <w:sz w:val="24"/>
          <w:szCs w:val="24"/>
        </w:rPr>
      </w:pPr>
    </w:p>
    <w:p w14:paraId="1891304C" w14:textId="77777777" w:rsidR="000005B2" w:rsidRPr="00501546" w:rsidRDefault="0095290D" w:rsidP="005015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rPr>
      </w:pPr>
      <w:r w:rsidRPr="00501546">
        <w:rPr>
          <w:rFonts w:asciiTheme="minorHAnsi" w:hAnsiTheme="minorHAnsi"/>
          <w:b/>
          <w:sz w:val="24"/>
          <w:szCs w:val="24"/>
        </w:rPr>
        <w:t>3.</w:t>
      </w:r>
      <w:r w:rsidR="000005B2" w:rsidRPr="00501546">
        <w:rPr>
          <w:rFonts w:asciiTheme="minorHAnsi" w:hAnsiTheme="minorHAnsi"/>
          <w:b/>
          <w:sz w:val="24"/>
          <w:szCs w:val="24"/>
        </w:rPr>
        <w:t>DOS ANEXOS INTEGRANTES DO EDITAL</w:t>
      </w:r>
    </w:p>
    <w:p w14:paraId="14F6A057" w14:textId="77777777" w:rsidR="000005B2" w:rsidRPr="00501546" w:rsidRDefault="006960BC"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3.1.</w:t>
      </w:r>
      <w:r w:rsidR="000005B2" w:rsidRPr="00501546">
        <w:rPr>
          <w:rFonts w:asciiTheme="minorHAnsi" w:hAnsiTheme="minorHAnsi"/>
          <w:sz w:val="24"/>
          <w:szCs w:val="24"/>
        </w:rPr>
        <w:t>Integram este Edital, como se nele estivessem transcritos, os anexos abaixo relacionados, dispostos na seguinte ordem:</w:t>
      </w:r>
    </w:p>
    <w:p w14:paraId="5471DD15" w14:textId="77777777" w:rsidR="000005B2" w:rsidRPr="001E7DA6" w:rsidRDefault="00C42BBC" w:rsidP="00501546">
      <w:pPr>
        <w:widowControl w:val="0"/>
        <w:numPr>
          <w:ilvl w:val="0"/>
          <w:numId w:val="6"/>
        </w:numPr>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heme="minorHAnsi" w:hAnsiTheme="minorHAnsi"/>
          <w:sz w:val="24"/>
          <w:szCs w:val="24"/>
        </w:rPr>
      </w:pPr>
      <w:r w:rsidRPr="001E7DA6">
        <w:rPr>
          <w:rFonts w:asciiTheme="minorHAnsi" w:hAnsiTheme="minorHAnsi"/>
          <w:sz w:val="24"/>
          <w:szCs w:val="24"/>
        </w:rPr>
        <w:t xml:space="preserve">Anexo I – </w:t>
      </w:r>
      <w:r w:rsidR="00843F96" w:rsidRPr="001E7DA6">
        <w:rPr>
          <w:rFonts w:asciiTheme="minorHAnsi" w:hAnsiTheme="minorHAnsi"/>
          <w:sz w:val="24"/>
          <w:szCs w:val="24"/>
        </w:rPr>
        <w:t>Termo de Referência</w:t>
      </w:r>
      <w:r w:rsidR="007E5235" w:rsidRPr="001E7DA6">
        <w:rPr>
          <w:rFonts w:asciiTheme="minorHAnsi" w:hAnsiTheme="minorHAnsi"/>
          <w:sz w:val="24"/>
          <w:szCs w:val="24"/>
        </w:rPr>
        <w:t xml:space="preserve"> – </w:t>
      </w:r>
      <w:r w:rsidR="001E7DA6" w:rsidRPr="001E7DA6">
        <w:rPr>
          <w:rFonts w:asciiTheme="minorHAnsi" w:hAnsiTheme="minorHAnsi"/>
          <w:sz w:val="24"/>
          <w:szCs w:val="24"/>
        </w:rPr>
        <w:t xml:space="preserve">Baseado no </w:t>
      </w:r>
      <w:r w:rsidR="007E5235" w:rsidRPr="001E7DA6">
        <w:rPr>
          <w:rFonts w:asciiTheme="minorHAnsi" w:hAnsiTheme="minorHAnsi"/>
          <w:sz w:val="24"/>
          <w:szCs w:val="24"/>
        </w:rPr>
        <w:t>Decreto Federal n. 9608/2018</w:t>
      </w:r>
      <w:r w:rsidRPr="001E7DA6">
        <w:rPr>
          <w:rFonts w:asciiTheme="minorHAnsi" w:hAnsiTheme="minorHAnsi"/>
          <w:sz w:val="24"/>
          <w:szCs w:val="24"/>
        </w:rPr>
        <w:t>;</w:t>
      </w:r>
    </w:p>
    <w:p w14:paraId="2F3B404D" w14:textId="77777777" w:rsidR="006163EC" w:rsidRPr="00B50DC1" w:rsidRDefault="00C42BBC" w:rsidP="00501546">
      <w:pPr>
        <w:widowControl w:val="0"/>
        <w:numPr>
          <w:ilvl w:val="0"/>
          <w:numId w:val="6"/>
        </w:numPr>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heme="minorHAnsi" w:hAnsiTheme="minorHAnsi"/>
          <w:sz w:val="24"/>
          <w:szCs w:val="24"/>
        </w:rPr>
      </w:pPr>
      <w:r w:rsidRPr="00B50DC1">
        <w:rPr>
          <w:rFonts w:asciiTheme="minorHAnsi" w:hAnsiTheme="minorHAnsi"/>
          <w:sz w:val="24"/>
          <w:szCs w:val="24"/>
        </w:rPr>
        <w:t>Anexo II</w:t>
      </w:r>
      <w:r w:rsidR="000005B2" w:rsidRPr="00B50DC1">
        <w:rPr>
          <w:rFonts w:asciiTheme="minorHAnsi" w:hAnsiTheme="minorHAnsi"/>
          <w:sz w:val="24"/>
          <w:szCs w:val="24"/>
        </w:rPr>
        <w:t xml:space="preserve"> – </w:t>
      </w:r>
      <w:r w:rsidR="00843F96" w:rsidRPr="00B50DC1">
        <w:rPr>
          <w:rFonts w:asciiTheme="minorHAnsi" w:hAnsiTheme="minorHAnsi"/>
          <w:sz w:val="24"/>
          <w:szCs w:val="24"/>
        </w:rPr>
        <w:t>Modelo de Plano de Trabalho</w:t>
      </w:r>
      <w:r w:rsidR="000005B2" w:rsidRPr="00B50DC1">
        <w:rPr>
          <w:rFonts w:asciiTheme="minorHAnsi" w:hAnsiTheme="minorHAnsi"/>
          <w:sz w:val="24"/>
          <w:szCs w:val="24"/>
        </w:rPr>
        <w:t>;</w:t>
      </w:r>
    </w:p>
    <w:p w14:paraId="0F1EA35E" w14:textId="77777777" w:rsidR="006163EC" w:rsidRPr="00B50DC1" w:rsidRDefault="006163EC" w:rsidP="00501546">
      <w:pPr>
        <w:widowControl w:val="0"/>
        <w:numPr>
          <w:ilvl w:val="0"/>
          <w:numId w:val="6"/>
        </w:numPr>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heme="minorHAnsi" w:hAnsiTheme="minorHAnsi"/>
          <w:sz w:val="24"/>
          <w:szCs w:val="24"/>
        </w:rPr>
      </w:pPr>
      <w:r w:rsidRPr="00B50DC1">
        <w:rPr>
          <w:rFonts w:asciiTheme="minorHAnsi" w:hAnsiTheme="minorHAnsi"/>
          <w:sz w:val="24"/>
          <w:szCs w:val="24"/>
        </w:rPr>
        <w:t>Anexo III – Fundamentos legais para a execução dos serviços;</w:t>
      </w:r>
    </w:p>
    <w:p w14:paraId="256DF503" w14:textId="77777777" w:rsidR="0081649B" w:rsidRPr="006C778F" w:rsidRDefault="0081649B" w:rsidP="00501546">
      <w:pPr>
        <w:widowControl w:val="0"/>
        <w:numPr>
          <w:ilvl w:val="0"/>
          <w:numId w:val="6"/>
        </w:numPr>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heme="minorHAnsi" w:hAnsiTheme="minorHAnsi"/>
          <w:color w:val="000000" w:themeColor="text1"/>
          <w:sz w:val="24"/>
          <w:szCs w:val="24"/>
        </w:rPr>
      </w:pPr>
      <w:r w:rsidRPr="00B50DC1">
        <w:rPr>
          <w:rFonts w:asciiTheme="minorHAnsi" w:hAnsiTheme="minorHAnsi"/>
          <w:sz w:val="24"/>
          <w:szCs w:val="24"/>
        </w:rPr>
        <w:lastRenderedPageBreak/>
        <w:t>Anexo IV –</w:t>
      </w:r>
      <w:r w:rsidR="00843F96" w:rsidRPr="00B50DC1">
        <w:rPr>
          <w:rFonts w:asciiTheme="minorHAnsi" w:hAnsiTheme="minorHAnsi"/>
          <w:sz w:val="24"/>
          <w:szCs w:val="24"/>
        </w:rPr>
        <w:t xml:space="preserve"> Minuta do TERMO DE </w:t>
      </w:r>
      <w:r w:rsidR="007E5235" w:rsidRPr="006C778F">
        <w:rPr>
          <w:rFonts w:asciiTheme="minorHAnsi" w:hAnsiTheme="minorHAnsi"/>
          <w:color w:val="000000" w:themeColor="text1"/>
          <w:sz w:val="24"/>
          <w:szCs w:val="24"/>
        </w:rPr>
        <w:t>FOMENTO</w:t>
      </w:r>
      <w:r w:rsidR="00843F96" w:rsidRPr="006C778F">
        <w:rPr>
          <w:rFonts w:asciiTheme="minorHAnsi" w:hAnsiTheme="minorHAnsi"/>
          <w:color w:val="000000" w:themeColor="text1"/>
          <w:sz w:val="24"/>
          <w:szCs w:val="24"/>
        </w:rPr>
        <w:t>;</w:t>
      </w:r>
    </w:p>
    <w:p w14:paraId="065D3FD9" w14:textId="77777777" w:rsidR="000005B2" w:rsidRPr="00501546" w:rsidRDefault="0081649B" w:rsidP="00501546">
      <w:pPr>
        <w:widowControl w:val="0"/>
        <w:numPr>
          <w:ilvl w:val="0"/>
          <w:numId w:val="6"/>
        </w:numPr>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heme="minorHAnsi" w:hAnsiTheme="minorHAnsi"/>
          <w:sz w:val="24"/>
          <w:szCs w:val="24"/>
        </w:rPr>
      </w:pPr>
      <w:r w:rsidRPr="00501546">
        <w:rPr>
          <w:rFonts w:asciiTheme="minorHAnsi" w:hAnsiTheme="minorHAnsi"/>
          <w:sz w:val="24"/>
          <w:szCs w:val="24"/>
        </w:rPr>
        <w:t xml:space="preserve">Anexo </w:t>
      </w:r>
      <w:r w:rsidR="006163EC" w:rsidRPr="00501546">
        <w:rPr>
          <w:rFonts w:asciiTheme="minorHAnsi" w:hAnsiTheme="minorHAnsi"/>
          <w:sz w:val="24"/>
          <w:szCs w:val="24"/>
        </w:rPr>
        <w:t>V</w:t>
      </w:r>
      <w:r w:rsidR="000005B2" w:rsidRPr="00501546">
        <w:rPr>
          <w:rFonts w:asciiTheme="minorHAnsi" w:hAnsiTheme="minorHAnsi"/>
          <w:sz w:val="24"/>
          <w:szCs w:val="24"/>
        </w:rPr>
        <w:t xml:space="preserve"> – Termo de Ciência e Notificação.</w:t>
      </w:r>
    </w:p>
    <w:p w14:paraId="42670D72" w14:textId="77777777" w:rsidR="000005B2" w:rsidRPr="00501546" w:rsidRDefault="000005B2" w:rsidP="00501546">
      <w:pPr>
        <w:widowControl w:val="0"/>
        <w:numPr>
          <w:ilvl w:val="0"/>
          <w:numId w:val="6"/>
        </w:numPr>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heme="minorHAnsi" w:hAnsiTheme="minorHAnsi"/>
          <w:sz w:val="24"/>
          <w:szCs w:val="24"/>
        </w:rPr>
      </w:pPr>
      <w:r w:rsidRPr="00501546">
        <w:rPr>
          <w:rFonts w:asciiTheme="minorHAnsi" w:hAnsiTheme="minorHAnsi"/>
          <w:sz w:val="24"/>
          <w:szCs w:val="24"/>
        </w:rPr>
        <w:t>Anexo V</w:t>
      </w:r>
      <w:r w:rsidR="0081649B" w:rsidRPr="00501546">
        <w:rPr>
          <w:rFonts w:asciiTheme="minorHAnsi" w:hAnsiTheme="minorHAnsi"/>
          <w:sz w:val="24"/>
          <w:szCs w:val="24"/>
        </w:rPr>
        <w:t>I</w:t>
      </w:r>
      <w:r w:rsidRPr="00501546">
        <w:rPr>
          <w:rFonts w:asciiTheme="minorHAnsi" w:hAnsiTheme="minorHAnsi"/>
          <w:sz w:val="24"/>
          <w:szCs w:val="24"/>
        </w:rPr>
        <w:t xml:space="preserve"> – Cartilha explicativa de orientação para a execução e prestação de contas. </w:t>
      </w:r>
    </w:p>
    <w:p w14:paraId="067BAF4D" w14:textId="77777777" w:rsidR="00115958" w:rsidRPr="00501546" w:rsidRDefault="00115958" w:rsidP="00501546">
      <w:pPr>
        <w:widowControl w:val="0"/>
        <w:numPr>
          <w:ilvl w:val="0"/>
          <w:numId w:val="6"/>
        </w:numPr>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heme="minorHAnsi" w:hAnsiTheme="minorHAnsi"/>
          <w:sz w:val="24"/>
          <w:szCs w:val="24"/>
        </w:rPr>
      </w:pPr>
      <w:r w:rsidRPr="00501546">
        <w:rPr>
          <w:rFonts w:asciiTheme="minorHAnsi" w:hAnsiTheme="minorHAnsi"/>
          <w:sz w:val="24"/>
          <w:szCs w:val="24"/>
        </w:rPr>
        <w:t>Anexo VI</w:t>
      </w:r>
      <w:r w:rsidR="00C37C84">
        <w:rPr>
          <w:rFonts w:asciiTheme="minorHAnsi" w:hAnsiTheme="minorHAnsi"/>
          <w:sz w:val="24"/>
          <w:szCs w:val="24"/>
        </w:rPr>
        <w:t>I</w:t>
      </w:r>
      <w:r w:rsidRPr="00501546">
        <w:rPr>
          <w:rFonts w:asciiTheme="minorHAnsi" w:hAnsiTheme="minorHAnsi"/>
          <w:sz w:val="24"/>
          <w:szCs w:val="24"/>
        </w:rPr>
        <w:t xml:space="preserve"> </w:t>
      </w:r>
      <w:r w:rsidR="007E5235">
        <w:rPr>
          <w:rFonts w:asciiTheme="minorHAnsi" w:hAnsiTheme="minorHAnsi"/>
          <w:sz w:val="24"/>
          <w:szCs w:val="24"/>
        </w:rPr>
        <w:t>–</w:t>
      </w:r>
      <w:r w:rsidRPr="00501546">
        <w:rPr>
          <w:rFonts w:asciiTheme="minorHAnsi" w:hAnsiTheme="minorHAnsi"/>
          <w:sz w:val="24"/>
          <w:szCs w:val="24"/>
        </w:rPr>
        <w:t xml:space="preserve"> </w:t>
      </w:r>
      <w:r w:rsidRPr="00501546">
        <w:rPr>
          <w:rFonts w:asciiTheme="minorHAnsi" w:hAnsiTheme="minorHAnsi" w:cs="Arial"/>
          <w:sz w:val="24"/>
          <w:szCs w:val="24"/>
        </w:rPr>
        <w:t xml:space="preserve">Modelos de declarações para a celebração da parceria, </w:t>
      </w:r>
      <w:r w:rsidRPr="006C778F">
        <w:rPr>
          <w:rFonts w:asciiTheme="minorHAnsi" w:hAnsiTheme="minorHAnsi" w:cs="Arial"/>
          <w:color w:val="000000" w:themeColor="text1"/>
          <w:sz w:val="24"/>
          <w:szCs w:val="24"/>
        </w:rPr>
        <w:t xml:space="preserve">conforme </w:t>
      </w:r>
      <w:r w:rsidR="007E5235" w:rsidRPr="006C778F">
        <w:rPr>
          <w:rFonts w:asciiTheme="minorHAnsi" w:hAnsiTheme="minorHAnsi" w:cs="Arial"/>
          <w:color w:val="000000" w:themeColor="text1"/>
          <w:sz w:val="24"/>
          <w:szCs w:val="24"/>
        </w:rPr>
        <w:t>s</w:t>
      </w:r>
      <w:r w:rsidRPr="006C778F">
        <w:rPr>
          <w:rFonts w:asciiTheme="minorHAnsi" w:hAnsiTheme="minorHAnsi" w:cs="Arial"/>
          <w:color w:val="000000" w:themeColor="text1"/>
          <w:sz w:val="24"/>
          <w:szCs w:val="24"/>
        </w:rPr>
        <w:t>ubitem X</w:t>
      </w:r>
      <w:r w:rsidR="007E5235" w:rsidRPr="006C778F">
        <w:rPr>
          <w:rFonts w:asciiTheme="minorHAnsi" w:hAnsiTheme="minorHAnsi" w:cs="Arial"/>
          <w:color w:val="000000" w:themeColor="text1"/>
          <w:sz w:val="24"/>
          <w:szCs w:val="24"/>
        </w:rPr>
        <w:t>I,</w:t>
      </w:r>
      <w:r w:rsidRPr="006C778F">
        <w:rPr>
          <w:rFonts w:asciiTheme="minorHAnsi" w:hAnsiTheme="minorHAnsi" w:cs="Arial"/>
          <w:color w:val="000000" w:themeColor="text1"/>
          <w:sz w:val="24"/>
          <w:szCs w:val="24"/>
        </w:rPr>
        <w:t xml:space="preserve"> do Item 9.3</w:t>
      </w:r>
      <w:r w:rsidRPr="00501546">
        <w:rPr>
          <w:rFonts w:asciiTheme="minorHAnsi" w:hAnsiTheme="minorHAnsi" w:cs="Arial"/>
          <w:sz w:val="24"/>
          <w:szCs w:val="24"/>
        </w:rPr>
        <w:t>.</w:t>
      </w:r>
    </w:p>
    <w:p w14:paraId="5200CB21" w14:textId="77777777" w:rsidR="00D57980" w:rsidRPr="00501546" w:rsidRDefault="00D57980" w:rsidP="00501546">
      <w:pPr>
        <w:widowControl w:val="0"/>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rPr>
      </w:pPr>
    </w:p>
    <w:p w14:paraId="037D86A3" w14:textId="77777777" w:rsidR="006960BC" w:rsidRPr="006C778F" w:rsidRDefault="006960BC" w:rsidP="00501546">
      <w:pPr>
        <w:widowControl w:val="0"/>
        <w:tabs>
          <w:tab w:val="left" w:pos="426"/>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olor w:val="000000" w:themeColor="text1"/>
          <w:sz w:val="24"/>
          <w:szCs w:val="24"/>
        </w:rPr>
      </w:pPr>
      <w:r w:rsidRPr="00501546">
        <w:rPr>
          <w:rFonts w:asciiTheme="minorHAnsi" w:hAnsiTheme="minorHAnsi"/>
          <w:b/>
          <w:sz w:val="24"/>
          <w:szCs w:val="24"/>
        </w:rPr>
        <w:t xml:space="preserve">3.2. </w:t>
      </w:r>
      <w:r w:rsidRPr="00501546">
        <w:rPr>
          <w:rFonts w:asciiTheme="minorHAnsi" w:hAnsiTheme="minorHAnsi"/>
          <w:sz w:val="24"/>
          <w:szCs w:val="24"/>
        </w:rPr>
        <w:t xml:space="preserve">Estarão disponíveis, no site oficial da prefeitura – www.pindamonhangaba.gov.sp.br, os seguintes documentos: Edital de Chamamento, </w:t>
      </w:r>
      <w:r w:rsidR="007E5235" w:rsidRPr="006C778F">
        <w:rPr>
          <w:rFonts w:asciiTheme="minorHAnsi" w:hAnsiTheme="minorHAnsi"/>
          <w:color w:val="000000" w:themeColor="text1"/>
          <w:sz w:val="24"/>
          <w:szCs w:val="24"/>
        </w:rPr>
        <w:t>a Lei Federal 13431, de 4 e abril de 2017 e o Decreto Federal n. 9603, de 10 de dezembro de 2018,</w:t>
      </w:r>
      <w:r w:rsidR="008D1A69" w:rsidRPr="006C778F">
        <w:rPr>
          <w:rFonts w:asciiTheme="minorHAnsi" w:eastAsia="Arial Unicode MS" w:hAnsiTheme="minorHAnsi" w:cs="Arial"/>
          <w:color w:val="000000" w:themeColor="text1"/>
          <w:sz w:val="24"/>
          <w:szCs w:val="24"/>
          <w:lang w:eastAsia="pt-BR"/>
        </w:rPr>
        <w:t xml:space="preserve"> que </w:t>
      </w:r>
      <w:r w:rsidR="007E5235" w:rsidRPr="006C778F">
        <w:rPr>
          <w:rFonts w:asciiTheme="minorHAnsi" w:eastAsia="Arial Unicode MS" w:hAnsiTheme="minorHAnsi" w:cs="Arial"/>
          <w:color w:val="000000" w:themeColor="text1"/>
          <w:sz w:val="24"/>
          <w:szCs w:val="24"/>
          <w:lang w:eastAsia="pt-BR"/>
        </w:rPr>
        <w:t>dispõem sobre o Sistema de garantia de direitos da criança e do adolescente</w:t>
      </w:r>
      <w:r w:rsidR="00C37C84" w:rsidRPr="006C778F">
        <w:rPr>
          <w:rFonts w:asciiTheme="minorHAnsi" w:hAnsiTheme="minorHAnsi" w:cs="Arial"/>
          <w:color w:val="000000" w:themeColor="text1"/>
          <w:sz w:val="24"/>
          <w:szCs w:val="24"/>
        </w:rPr>
        <w:t>.</w:t>
      </w:r>
    </w:p>
    <w:p w14:paraId="01A2BFEF" w14:textId="77777777" w:rsidR="00C42BBC" w:rsidRPr="00501546" w:rsidRDefault="00C42BBC"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rPr>
      </w:pPr>
    </w:p>
    <w:p w14:paraId="5BA9E773" w14:textId="77777777" w:rsidR="000005B2" w:rsidRPr="00501546" w:rsidRDefault="0095290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rPr>
      </w:pPr>
      <w:r w:rsidRPr="00501546">
        <w:rPr>
          <w:rFonts w:asciiTheme="minorHAnsi" w:hAnsiTheme="minorHAnsi"/>
          <w:b/>
          <w:sz w:val="24"/>
          <w:szCs w:val="24"/>
        </w:rPr>
        <w:t xml:space="preserve">4. </w:t>
      </w:r>
      <w:r w:rsidR="000005B2" w:rsidRPr="00501546">
        <w:rPr>
          <w:rFonts w:asciiTheme="minorHAnsi" w:hAnsiTheme="minorHAnsi"/>
          <w:b/>
          <w:sz w:val="24"/>
          <w:szCs w:val="24"/>
        </w:rPr>
        <w:t>DA ABERTURA</w:t>
      </w:r>
    </w:p>
    <w:p w14:paraId="20210664" w14:textId="77777777" w:rsidR="006960BC" w:rsidRPr="006C778F"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olor w:val="000000" w:themeColor="text1"/>
          <w:sz w:val="24"/>
          <w:szCs w:val="24"/>
        </w:rPr>
      </w:pPr>
      <w:r w:rsidRPr="00501546">
        <w:rPr>
          <w:rFonts w:asciiTheme="minorHAnsi" w:hAnsiTheme="minorHAnsi"/>
          <w:sz w:val="24"/>
          <w:szCs w:val="24"/>
        </w:rPr>
        <w:t xml:space="preserve">O </w:t>
      </w:r>
      <w:r w:rsidRPr="00501546">
        <w:rPr>
          <w:rFonts w:asciiTheme="minorHAnsi" w:hAnsiTheme="minorHAnsi"/>
          <w:b/>
          <w:sz w:val="24"/>
          <w:szCs w:val="24"/>
        </w:rPr>
        <w:t>Município</w:t>
      </w:r>
      <w:r w:rsidRPr="00501546">
        <w:rPr>
          <w:rFonts w:asciiTheme="minorHAnsi" w:hAnsiTheme="minorHAnsi"/>
          <w:b/>
          <w:bCs/>
          <w:sz w:val="24"/>
          <w:szCs w:val="24"/>
        </w:rPr>
        <w:t xml:space="preserve"> de </w:t>
      </w:r>
      <w:r w:rsidR="00A938D0" w:rsidRPr="00501546">
        <w:rPr>
          <w:rFonts w:asciiTheme="minorHAnsi" w:hAnsiTheme="minorHAnsi"/>
          <w:b/>
          <w:bCs/>
          <w:sz w:val="24"/>
          <w:szCs w:val="24"/>
        </w:rPr>
        <w:t>Pindamonhangaba</w:t>
      </w:r>
      <w:r w:rsidRPr="00501546">
        <w:rPr>
          <w:rFonts w:asciiTheme="minorHAnsi" w:hAnsiTheme="minorHAnsi"/>
          <w:sz w:val="24"/>
          <w:szCs w:val="24"/>
        </w:rPr>
        <w:t xml:space="preserve">, pessoa jurídica de direito público interno, inscrito no C.N.P.J. sob nº </w:t>
      </w:r>
      <w:r w:rsidR="00B61E1C" w:rsidRPr="00501546">
        <w:rPr>
          <w:rFonts w:asciiTheme="minorHAnsi" w:hAnsiTheme="minorHAnsi"/>
          <w:sz w:val="24"/>
          <w:szCs w:val="24"/>
        </w:rPr>
        <w:t>45</w:t>
      </w:r>
      <w:r w:rsidR="007E5235">
        <w:rPr>
          <w:rFonts w:asciiTheme="minorHAnsi" w:hAnsiTheme="minorHAnsi"/>
          <w:sz w:val="24"/>
          <w:szCs w:val="24"/>
        </w:rPr>
        <w:t>.</w:t>
      </w:r>
      <w:r w:rsidR="00A938D0" w:rsidRPr="00501546">
        <w:rPr>
          <w:rFonts w:asciiTheme="minorHAnsi" w:hAnsiTheme="minorHAnsi"/>
          <w:sz w:val="24"/>
          <w:szCs w:val="24"/>
        </w:rPr>
        <w:t>22</w:t>
      </w:r>
      <w:r w:rsidR="00B61E1C" w:rsidRPr="00501546">
        <w:rPr>
          <w:rFonts w:asciiTheme="minorHAnsi" w:hAnsiTheme="minorHAnsi"/>
          <w:sz w:val="24"/>
          <w:szCs w:val="24"/>
        </w:rPr>
        <w:t>6</w:t>
      </w:r>
      <w:r w:rsidR="007E5235">
        <w:rPr>
          <w:rFonts w:asciiTheme="minorHAnsi" w:hAnsiTheme="minorHAnsi"/>
          <w:sz w:val="24"/>
          <w:szCs w:val="24"/>
        </w:rPr>
        <w:t>.</w:t>
      </w:r>
      <w:r w:rsidR="00A938D0" w:rsidRPr="00501546">
        <w:rPr>
          <w:rFonts w:asciiTheme="minorHAnsi" w:hAnsiTheme="minorHAnsi"/>
          <w:sz w:val="24"/>
          <w:szCs w:val="24"/>
        </w:rPr>
        <w:t>214/0001-19</w:t>
      </w:r>
      <w:r w:rsidRPr="00501546">
        <w:rPr>
          <w:rFonts w:asciiTheme="minorHAnsi" w:hAnsiTheme="minorHAnsi"/>
          <w:sz w:val="24"/>
          <w:szCs w:val="24"/>
        </w:rPr>
        <w:t xml:space="preserve">, com sede na </w:t>
      </w:r>
      <w:r w:rsidR="00A938D0" w:rsidRPr="00501546">
        <w:rPr>
          <w:rFonts w:asciiTheme="minorHAnsi" w:hAnsiTheme="minorHAnsi"/>
          <w:sz w:val="24"/>
          <w:szCs w:val="24"/>
        </w:rPr>
        <w:t>Avenida Nossa Senhora do Bonsucesso, n°1400, Bairro Alto do Cardoso</w:t>
      </w:r>
      <w:r w:rsidRPr="00501546">
        <w:rPr>
          <w:rFonts w:asciiTheme="minorHAnsi" w:hAnsiTheme="minorHAnsi"/>
          <w:sz w:val="24"/>
          <w:szCs w:val="24"/>
        </w:rPr>
        <w:t>, nesta cidade, doravante denominado simplesmente MUNICÍPIO</w:t>
      </w:r>
      <w:r w:rsidRPr="006C778F">
        <w:rPr>
          <w:rFonts w:asciiTheme="minorHAnsi" w:hAnsiTheme="minorHAnsi"/>
          <w:color w:val="000000" w:themeColor="text1"/>
          <w:sz w:val="24"/>
          <w:szCs w:val="24"/>
        </w:rPr>
        <w:t xml:space="preserve">, </w:t>
      </w:r>
      <w:r w:rsidR="007E5235" w:rsidRPr="006C778F">
        <w:rPr>
          <w:rFonts w:asciiTheme="minorHAnsi" w:hAnsiTheme="minorHAnsi"/>
          <w:color w:val="000000" w:themeColor="text1"/>
          <w:sz w:val="24"/>
          <w:szCs w:val="24"/>
        </w:rPr>
        <w:t>através do CMDCA – Conselho Municipal dos Direitos da Criança e do Adolescente,</w:t>
      </w:r>
      <w:r w:rsidR="007E5235">
        <w:rPr>
          <w:rFonts w:asciiTheme="minorHAnsi" w:hAnsiTheme="minorHAnsi"/>
          <w:sz w:val="24"/>
          <w:szCs w:val="24"/>
        </w:rPr>
        <w:t xml:space="preserve"> </w:t>
      </w:r>
      <w:r w:rsidRPr="00501546">
        <w:rPr>
          <w:rFonts w:asciiTheme="minorHAnsi" w:hAnsiTheme="minorHAnsi"/>
          <w:sz w:val="24"/>
          <w:szCs w:val="24"/>
        </w:rPr>
        <w:t xml:space="preserve">com fundamento na Lei Federal nº 13.019, de 31 de julho de 2014 e demais normas que regem a matéria, torna público o </w:t>
      </w:r>
      <w:r w:rsidRPr="00501546">
        <w:rPr>
          <w:rFonts w:asciiTheme="minorHAnsi" w:hAnsiTheme="minorHAnsi"/>
          <w:b/>
          <w:sz w:val="24"/>
          <w:szCs w:val="24"/>
        </w:rPr>
        <w:t xml:space="preserve">EDITAL DE CHAMAMENTO PÚBLICO </w:t>
      </w:r>
      <w:r w:rsidR="008D1A69" w:rsidRPr="00501546">
        <w:rPr>
          <w:rFonts w:asciiTheme="minorHAnsi" w:hAnsiTheme="minorHAnsi"/>
          <w:sz w:val="24"/>
          <w:szCs w:val="24"/>
        </w:rPr>
        <w:t>para seleção de proposta apresentada</w:t>
      </w:r>
      <w:r w:rsidRPr="00501546">
        <w:rPr>
          <w:rFonts w:asciiTheme="minorHAnsi" w:hAnsiTheme="minorHAnsi"/>
          <w:sz w:val="24"/>
          <w:szCs w:val="24"/>
        </w:rPr>
        <w:t xml:space="preserve"> por </w:t>
      </w:r>
      <w:r w:rsidR="00FB0EEC" w:rsidRPr="00501546">
        <w:rPr>
          <w:rFonts w:asciiTheme="minorHAnsi" w:hAnsiTheme="minorHAnsi"/>
          <w:sz w:val="24"/>
          <w:szCs w:val="24"/>
        </w:rPr>
        <w:t>Organizações da Sociedade Civil, doravante denominada simplesmente OSC,</w:t>
      </w:r>
      <w:r w:rsidRPr="00501546">
        <w:rPr>
          <w:rFonts w:asciiTheme="minorHAnsi" w:hAnsiTheme="minorHAnsi"/>
          <w:sz w:val="24"/>
          <w:szCs w:val="24"/>
        </w:rPr>
        <w:t xml:space="preserve"> para a consecução de finalidades de interesse público, através de </w:t>
      </w:r>
      <w:r w:rsidRPr="00501546">
        <w:rPr>
          <w:rFonts w:asciiTheme="minorHAnsi" w:hAnsiTheme="minorHAnsi"/>
          <w:b/>
          <w:sz w:val="24"/>
          <w:szCs w:val="24"/>
        </w:rPr>
        <w:t xml:space="preserve">TERMO DE </w:t>
      </w:r>
      <w:r w:rsidR="007E5235" w:rsidRPr="006C778F">
        <w:rPr>
          <w:rFonts w:asciiTheme="minorHAnsi" w:hAnsiTheme="minorHAnsi"/>
          <w:b/>
          <w:color w:val="000000" w:themeColor="text1"/>
          <w:sz w:val="24"/>
          <w:szCs w:val="24"/>
        </w:rPr>
        <w:t>FOMENTO</w:t>
      </w:r>
      <w:r w:rsidR="006960BC" w:rsidRPr="006C778F">
        <w:rPr>
          <w:rFonts w:asciiTheme="minorHAnsi" w:hAnsiTheme="minorHAnsi"/>
          <w:color w:val="000000" w:themeColor="text1"/>
          <w:sz w:val="24"/>
          <w:szCs w:val="24"/>
        </w:rPr>
        <w:t>.</w:t>
      </w:r>
    </w:p>
    <w:p w14:paraId="2DFEE094" w14:textId="77777777" w:rsidR="000005B2" w:rsidRPr="00501546" w:rsidRDefault="000005B2" w:rsidP="00501546">
      <w:pPr>
        <w:widowControl w:val="0"/>
        <w:tabs>
          <w:tab w:val="left" w:pos="708"/>
          <w:tab w:val="left" w:pos="1416"/>
          <w:tab w:val="left" w:pos="2124"/>
          <w:tab w:val="left" w:pos="2832"/>
          <w:tab w:val="left" w:pos="3540"/>
          <w:tab w:val="left" w:pos="4248"/>
          <w:tab w:val="left" w:pos="4956"/>
        </w:tabs>
        <w:autoSpaceDE w:val="0"/>
        <w:autoSpaceDN w:val="0"/>
        <w:adjustRightInd w:val="0"/>
        <w:spacing w:after="0"/>
        <w:jc w:val="both"/>
        <w:rPr>
          <w:rFonts w:asciiTheme="minorHAnsi" w:hAnsiTheme="minorHAnsi"/>
          <w:sz w:val="24"/>
          <w:szCs w:val="24"/>
        </w:rPr>
      </w:pPr>
    </w:p>
    <w:p w14:paraId="25FA54BA" w14:textId="77777777" w:rsidR="000005B2" w:rsidRPr="00501546" w:rsidRDefault="0095290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5.</w:t>
      </w:r>
      <w:r w:rsidR="000005B2" w:rsidRPr="00501546">
        <w:rPr>
          <w:rFonts w:asciiTheme="minorHAnsi" w:hAnsiTheme="minorHAnsi"/>
          <w:b/>
          <w:bCs/>
          <w:sz w:val="24"/>
          <w:szCs w:val="24"/>
        </w:rPr>
        <w:t xml:space="preserve"> DAS DISPOSIÇÕES E RECOMENDAÇÕES PRELIMINARES</w:t>
      </w:r>
    </w:p>
    <w:p w14:paraId="0F911793" w14:textId="1D73B81C" w:rsidR="000005B2" w:rsidRPr="00152E46" w:rsidRDefault="00B929BD" w:rsidP="00501546">
      <w:pPr>
        <w:pStyle w:val="PargrafodaLista"/>
        <w:tabs>
          <w:tab w:val="left" w:pos="426"/>
        </w:tabs>
        <w:spacing w:line="276" w:lineRule="auto"/>
        <w:ind w:left="0"/>
        <w:jc w:val="both"/>
        <w:rPr>
          <w:rFonts w:asciiTheme="minorHAnsi" w:hAnsiTheme="minorHAnsi"/>
          <w:b/>
        </w:rPr>
      </w:pPr>
      <w:r w:rsidRPr="00501546">
        <w:rPr>
          <w:rFonts w:asciiTheme="minorHAnsi" w:hAnsiTheme="minorHAnsi"/>
          <w:b/>
        </w:rPr>
        <w:t>5</w:t>
      </w:r>
      <w:r w:rsidR="000005B2" w:rsidRPr="00501546">
        <w:rPr>
          <w:rFonts w:asciiTheme="minorHAnsi" w:hAnsiTheme="minorHAnsi"/>
          <w:b/>
        </w:rPr>
        <w:t>.1.</w:t>
      </w:r>
      <w:r w:rsidR="000005B2" w:rsidRPr="00501546">
        <w:rPr>
          <w:rFonts w:asciiTheme="minorHAnsi" w:hAnsiTheme="minorHAnsi"/>
        </w:rPr>
        <w:t xml:space="preserve"> Os interessados em participar do presente Chamamento Público poderão solicita</w:t>
      </w:r>
      <w:r w:rsidR="00B61E1C" w:rsidRPr="00501546">
        <w:rPr>
          <w:rFonts w:asciiTheme="minorHAnsi" w:hAnsiTheme="minorHAnsi"/>
        </w:rPr>
        <w:t xml:space="preserve">r esclarecimentos </w:t>
      </w:r>
      <w:r w:rsidR="007E5235">
        <w:rPr>
          <w:rFonts w:asciiTheme="minorHAnsi" w:hAnsiTheme="minorHAnsi"/>
        </w:rPr>
        <w:t>junto ao CMDCA</w:t>
      </w:r>
      <w:r w:rsidR="00152E46">
        <w:rPr>
          <w:rFonts w:asciiTheme="minorHAnsi" w:hAnsiTheme="minorHAnsi"/>
        </w:rPr>
        <w:t xml:space="preserve"> – Conselho Municipal dos Direitos da Criança e do Adolescente</w:t>
      </w:r>
      <w:r w:rsidR="000005B2" w:rsidRPr="00501546">
        <w:rPr>
          <w:rFonts w:asciiTheme="minorHAnsi" w:hAnsiTheme="minorHAnsi"/>
          <w:b/>
        </w:rPr>
        <w:t>,</w:t>
      </w:r>
      <w:r w:rsidR="00152E46">
        <w:rPr>
          <w:rFonts w:asciiTheme="minorHAnsi" w:hAnsiTheme="minorHAnsi"/>
          <w:b/>
        </w:rPr>
        <w:t xml:space="preserve"> com endereço na Avenida Albuquerque Lins, nº 138 – São Benedito,</w:t>
      </w:r>
      <w:r w:rsidR="0009556A" w:rsidRPr="00501546">
        <w:rPr>
          <w:rFonts w:asciiTheme="minorHAnsi" w:hAnsiTheme="minorHAnsi"/>
          <w:b/>
        </w:rPr>
        <w:t xml:space="preserve"> pelo telefone </w:t>
      </w:r>
      <w:r w:rsidR="000005B2" w:rsidRPr="00501546">
        <w:rPr>
          <w:rFonts w:asciiTheme="minorHAnsi" w:hAnsiTheme="minorHAnsi"/>
          <w:b/>
        </w:rPr>
        <w:t>(</w:t>
      </w:r>
      <w:r w:rsidR="00FB0EEC" w:rsidRPr="00501546">
        <w:rPr>
          <w:rFonts w:asciiTheme="minorHAnsi" w:hAnsiTheme="minorHAnsi"/>
          <w:b/>
        </w:rPr>
        <w:t>12</w:t>
      </w:r>
      <w:r w:rsidR="000005B2" w:rsidRPr="00501546">
        <w:rPr>
          <w:rFonts w:asciiTheme="minorHAnsi" w:hAnsiTheme="minorHAnsi"/>
          <w:b/>
        </w:rPr>
        <w:t xml:space="preserve">) </w:t>
      </w:r>
      <w:r w:rsidR="00FB0EEC" w:rsidRPr="00501546">
        <w:rPr>
          <w:rFonts w:asciiTheme="minorHAnsi" w:hAnsiTheme="minorHAnsi"/>
          <w:b/>
        </w:rPr>
        <w:t>364</w:t>
      </w:r>
      <w:r w:rsidR="00152E46">
        <w:rPr>
          <w:rFonts w:asciiTheme="minorHAnsi" w:hAnsiTheme="minorHAnsi"/>
          <w:b/>
        </w:rPr>
        <w:t>2</w:t>
      </w:r>
      <w:r w:rsidR="00FB0EEC" w:rsidRPr="00501546">
        <w:rPr>
          <w:rFonts w:asciiTheme="minorHAnsi" w:hAnsiTheme="minorHAnsi"/>
          <w:b/>
        </w:rPr>
        <w:t>-</w:t>
      </w:r>
      <w:r w:rsidR="00152E46">
        <w:rPr>
          <w:rFonts w:asciiTheme="minorHAnsi" w:hAnsiTheme="minorHAnsi"/>
          <w:b/>
        </w:rPr>
        <w:t>1249</w:t>
      </w:r>
      <w:r w:rsidR="0009556A" w:rsidRPr="00501546">
        <w:rPr>
          <w:rFonts w:asciiTheme="minorHAnsi" w:hAnsiTheme="minorHAnsi" w:cstheme="minorHAnsi"/>
          <w:b/>
        </w:rPr>
        <w:t xml:space="preserve"> ou pelo endereço eletrônico </w:t>
      </w:r>
      <w:hyperlink r:id="rId9" w:history="1">
        <w:r w:rsidR="00152E46" w:rsidRPr="001E0AE7">
          <w:rPr>
            <w:rStyle w:val="Hyperlink"/>
            <w:rFonts w:asciiTheme="minorHAnsi" w:hAnsiTheme="minorHAnsi" w:cstheme="minorHAnsi"/>
            <w:b/>
          </w:rPr>
          <w:t>cmdca@pindamonhangaba.sp.gov.br</w:t>
        </w:r>
      </w:hyperlink>
      <w:r w:rsidR="00772AD3" w:rsidRPr="006C778F">
        <w:rPr>
          <w:rFonts w:asciiTheme="minorHAnsi" w:hAnsiTheme="minorHAnsi" w:cstheme="minorHAnsi"/>
          <w:color w:val="000000" w:themeColor="text1"/>
        </w:rPr>
        <w:t xml:space="preserve">. </w:t>
      </w:r>
      <w:r w:rsidR="0009556A" w:rsidRPr="00501546">
        <w:rPr>
          <w:rFonts w:asciiTheme="minorHAnsi" w:hAnsiTheme="minorHAnsi" w:cstheme="minorHAnsi"/>
        </w:rPr>
        <w:t xml:space="preserve">Os esclarecimentos deverão ser encaminhados com antecedência mínima de 10 (dias) dias da data-limite para envio do Plano de Trabalho. Os esclarecimentos serão prestados pela Comissão </w:t>
      </w:r>
      <w:r w:rsidR="00152E46">
        <w:rPr>
          <w:rFonts w:asciiTheme="minorHAnsi" w:hAnsiTheme="minorHAnsi" w:cstheme="minorHAnsi"/>
        </w:rPr>
        <w:t>de Análise de Projetos</w:t>
      </w:r>
      <w:r w:rsidR="0009556A" w:rsidRPr="00501546">
        <w:rPr>
          <w:rFonts w:asciiTheme="minorHAnsi" w:hAnsiTheme="minorHAnsi" w:cstheme="minorHAnsi"/>
        </w:rPr>
        <w:t>.</w:t>
      </w:r>
      <w:r w:rsidR="000005B2" w:rsidRPr="00501546">
        <w:rPr>
          <w:rFonts w:asciiTheme="minorHAnsi" w:hAnsiTheme="minorHAnsi" w:cstheme="minorHAnsi"/>
        </w:rPr>
        <w:t xml:space="preserve"> Decorrido o prazo de recebimento das propostas não serão mais aceitos quaisquer questionamentos. </w:t>
      </w:r>
    </w:p>
    <w:p w14:paraId="4C421820" w14:textId="77777777" w:rsidR="0009556A" w:rsidRPr="00501546" w:rsidRDefault="0009556A" w:rsidP="00501546">
      <w:pPr>
        <w:spacing w:after="0"/>
        <w:jc w:val="both"/>
        <w:rPr>
          <w:rFonts w:asciiTheme="minorHAnsi" w:hAnsiTheme="minorHAnsi"/>
          <w:sz w:val="24"/>
          <w:szCs w:val="24"/>
        </w:rPr>
      </w:pPr>
      <w:r w:rsidRPr="00501546">
        <w:rPr>
          <w:rFonts w:asciiTheme="minorHAnsi" w:hAnsiTheme="minorHAnsi"/>
          <w:b/>
          <w:sz w:val="24"/>
          <w:szCs w:val="24"/>
        </w:rPr>
        <w:t>5.2.</w:t>
      </w:r>
      <w:r w:rsidRPr="00501546">
        <w:rPr>
          <w:rFonts w:asciiTheme="minorHAnsi" w:hAnsiTheme="minorHAnsi"/>
          <w:sz w:val="24"/>
          <w:szCs w:val="24"/>
        </w:rPr>
        <w:t xml:space="preserve"> Qualquer pessoa poderá impugnar o presente Edital, com antecedência mínima de 10 (dias) dias da data-limite para envio </w:t>
      </w:r>
      <w:r w:rsidR="003D3C00" w:rsidRPr="00501546">
        <w:rPr>
          <w:rFonts w:asciiTheme="minorHAnsi" w:hAnsiTheme="minorHAnsi"/>
          <w:sz w:val="24"/>
          <w:szCs w:val="24"/>
        </w:rPr>
        <w:t>dos Planos de Trabalho por petição protocolada no</w:t>
      </w:r>
      <w:r w:rsidRPr="00501546">
        <w:rPr>
          <w:rFonts w:asciiTheme="minorHAnsi" w:hAnsiTheme="minorHAnsi"/>
          <w:sz w:val="24"/>
          <w:szCs w:val="24"/>
        </w:rPr>
        <w:t xml:space="preserve"> </w:t>
      </w:r>
      <w:r w:rsidR="003D3C00" w:rsidRPr="00501546">
        <w:rPr>
          <w:rFonts w:asciiTheme="minorHAnsi" w:hAnsiTheme="minorHAnsi"/>
          <w:sz w:val="24"/>
          <w:szCs w:val="24"/>
        </w:rPr>
        <w:t xml:space="preserve">Protocolo Geral da Prefeitura Municipal de Pindamonhangaba, Avenida Nossa Senhora do Bonsucesso, n°1400, Bairro Alto do Cardoso. </w:t>
      </w:r>
      <w:r w:rsidRPr="00501546">
        <w:rPr>
          <w:rFonts w:asciiTheme="minorHAnsi" w:hAnsiTheme="minorHAnsi"/>
          <w:sz w:val="24"/>
          <w:szCs w:val="24"/>
        </w:rPr>
        <w:t xml:space="preserve">A resposta às impugnações caberá a Secretaria de Assuntos Jurídicos. </w:t>
      </w:r>
    </w:p>
    <w:p w14:paraId="1EA46688" w14:textId="77777777" w:rsidR="0009556A" w:rsidRPr="00501546" w:rsidRDefault="003D3C00" w:rsidP="00501546">
      <w:pPr>
        <w:spacing w:after="0"/>
        <w:jc w:val="both"/>
        <w:rPr>
          <w:rFonts w:asciiTheme="minorHAnsi" w:hAnsiTheme="minorHAnsi"/>
          <w:sz w:val="24"/>
          <w:szCs w:val="24"/>
        </w:rPr>
      </w:pPr>
      <w:r w:rsidRPr="00501546">
        <w:rPr>
          <w:rFonts w:asciiTheme="minorHAnsi" w:hAnsiTheme="minorHAnsi"/>
          <w:b/>
          <w:sz w:val="24"/>
          <w:szCs w:val="24"/>
        </w:rPr>
        <w:t>5.3.</w:t>
      </w:r>
      <w:r w:rsidRPr="00501546">
        <w:rPr>
          <w:rFonts w:asciiTheme="minorHAnsi" w:hAnsiTheme="minorHAnsi"/>
          <w:sz w:val="24"/>
          <w:szCs w:val="24"/>
        </w:rPr>
        <w:t xml:space="preserve"> </w:t>
      </w:r>
      <w:r w:rsidR="0009556A" w:rsidRPr="00501546">
        <w:rPr>
          <w:rFonts w:asciiTheme="minorHAnsi" w:hAnsiTheme="minorHAnsi"/>
          <w:sz w:val="24"/>
          <w:szCs w:val="24"/>
        </w:rPr>
        <w:t xml:space="preserve">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14:paraId="23FE4042" w14:textId="77777777" w:rsidR="0009556A" w:rsidRPr="00501546" w:rsidRDefault="003D3C00" w:rsidP="00501546">
      <w:pPr>
        <w:spacing w:after="0"/>
        <w:jc w:val="both"/>
        <w:rPr>
          <w:rFonts w:asciiTheme="minorHAnsi" w:hAnsiTheme="minorHAnsi"/>
          <w:sz w:val="24"/>
          <w:szCs w:val="24"/>
        </w:rPr>
      </w:pPr>
      <w:r w:rsidRPr="00501546">
        <w:rPr>
          <w:rFonts w:asciiTheme="minorHAnsi" w:hAnsiTheme="minorHAnsi"/>
          <w:b/>
          <w:sz w:val="24"/>
          <w:szCs w:val="24"/>
        </w:rPr>
        <w:t>5.4.</w:t>
      </w:r>
      <w:r w:rsidRPr="00501546">
        <w:rPr>
          <w:rFonts w:asciiTheme="minorHAnsi" w:hAnsiTheme="minorHAnsi"/>
          <w:sz w:val="24"/>
          <w:szCs w:val="24"/>
        </w:rPr>
        <w:t xml:space="preserve"> </w:t>
      </w:r>
      <w:r w:rsidR="0009556A" w:rsidRPr="00501546">
        <w:rPr>
          <w:rFonts w:asciiTheme="minorHAnsi" w:hAnsiTheme="minorHAnsi"/>
          <w:sz w:val="24"/>
          <w:szCs w:val="24"/>
        </w:rPr>
        <w:t>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r w:rsidRPr="00501546">
        <w:rPr>
          <w:rFonts w:asciiTheme="minorHAnsi" w:hAnsiTheme="minorHAnsi"/>
          <w:sz w:val="24"/>
          <w:szCs w:val="24"/>
        </w:rPr>
        <w:t>.</w:t>
      </w:r>
    </w:p>
    <w:p w14:paraId="6BF3D713"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5</w:t>
      </w:r>
      <w:r w:rsidR="003D3C00" w:rsidRPr="00501546">
        <w:rPr>
          <w:rFonts w:asciiTheme="minorHAnsi" w:hAnsiTheme="minorHAnsi"/>
          <w:b/>
          <w:bCs/>
          <w:sz w:val="24"/>
          <w:szCs w:val="24"/>
        </w:rPr>
        <w:t>.5</w:t>
      </w:r>
      <w:r w:rsidR="000005B2" w:rsidRPr="00501546">
        <w:rPr>
          <w:rFonts w:asciiTheme="minorHAnsi" w:hAnsiTheme="minorHAnsi"/>
          <w:b/>
          <w:bCs/>
          <w:sz w:val="24"/>
          <w:szCs w:val="24"/>
        </w:rPr>
        <w:t xml:space="preserve">. </w:t>
      </w:r>
      <w:r w:rsidR="000005B2" w:rsidRPr="00501546">
        <w:rPr>
          <w:rFonts w:asciiTheme="minorHAnsi" w:hAnsiTheme="minorHAnsi"/>
          <w:bCs/>
          <w:sz w:val="24"/>
          <w:szCs w:val="24"/>
        </w:rPr>
        <w:t>Nos termos do § 6º do art. 27 da lei 13.019/2014 a</w:t>
      </w:r>
      <w:r w:rsidR="000005B2" w:rsidRPr="00501546">
        <w:rPr>
          <w:rFonts w:asciiTheme="minorHAnsi" w:hAnsiTheme="minorHAnsi"/>
          <w:sz w:val="24"/>
          <w:szCs w:val="24"/>
        </w:rPr>
        <w:t xml:space="preserve"> homologação deste chamamento não gera direito para a OSC à celebração da parceria.</w:t>
      </w:r>
    </w:p>
    <w:p w14:paraId="7A854992"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lastRenderedPageBreak/>
        <w:t>6</w:t>
      </w:r>
      <w:r w:rsidR="000005B2" w:rsidRPr="00501546">
        <w:rPr>
          <w:rFonts w:asciiTheme="minorHAnsi" w:hAnsiTheme="minorHAnsi"/>
          <w:b/>
          <w:bCs/>
          <w:sz w:val="24"/>
          <w:szCs w:val="24"/>
        </w:rPr>
        <w:t>. DAS CONDIÇ</w:t>
      </w:r>
      <w:r w:rsidR="00FB0EEC" w:rsidRPr="00501546">
        <w:rPr>
          <w:rFonts w:asciiTheme="minorHAnsi" w:hAnsiTheme="minorHAnsi"/>
          <w:b/>
          <w:bCs/>
          <w:sz w:val="24"/>
          <w:szCs w:val="24"/>
        </w:rPr>
        <w:t xml:space="preserve">ÕES PARA PARTICIPAÇÃO </w:t>
      </w:r>
      <w:r w:rsidR="000005B2" w:rsidRPr="00501546">
        <w:rPr>
          <w:rFonts w:asciiTheme="minorHAnsi" w:hAnsiTheme="minorHAnsi"/>
          <w:b/>
          <w:bCs/>
          <w:sz w:val="24"/>
          <w:szCs w:val="24"/>
        </w:rPr>
        <w:t>E CELEBRAÇÃO</w:t>
      </w:r>
    </w:p>
    <w:p w14:paraId="66645FB8" w14:textId="77777777" w:rsidR="00772AD3" w:rsidRDefault="00B929BD" w:rsidP="00501546">
      <w:pPr>
        <w:spacing w:after="0"/>
        <w:jc w:val="both"/>
        <w:rPr>
          <w:rFonts w:asciiTheme="minorHAnsi" w:hAnsiTheme="minorHAnsi"/>
          <w:sz w:val="24"/>
          <w:szCs w:val="24"/>
        </w:rPr>
      </w:pPr>
      <w:r w:rsidRPr="00501546">
        <w:rPr>
          <w:rFonts w:asciiTheme="minorHAnsi" w:hAnsiTheme="minorHAnsi"/>
          <w:b/>
          <w:bCs/>
          <w:sz w:val="24"/>
          <w:szCs w:val="24"/>
        </w:rPr>
        <w:t>6</w:t>
      </w:r>
      <w:r w:rsidR="0093741A" w:rsidRPr="00501546">
        <w:rPr>
          <w:rFonts w:asciiTheme="minorHAnsi" w:hAnsiTheme="minorHAnsi"/>
          <w:b/>
          <w:bCs/>
          <w:sz w:val="24"/>
          <w:szCs w:val="24"/>
        </w:rPr>
        <w:t>.</w:t>
      </w:r>
      <w:r w:rsidR="000A46ED">
        <w:rPr>
          <w:rFonts w:asciiTheme="minorHAnsi" w:hAnsiTheme="minorHAnsi"/>
          <w:b/>
          <w:bCs/>
          <w:sz w:val="24"/>
          <w:szCs w:val="24"/>
        </w:rPr>
        <w:t>1</w:t>
      </w:r>
      <w:r w:rsidR="000005B2" w:rsidRPr="00501546">
        <w:rPr>
          <w:rFonts w:asciiTheme="minorHAnsi" w:hAnsiTheme="minorHAnsi"/>
          <w:b/>
          <w:bCs/>
          <w:sz w:val="24"/>
          <w:szCs w:val="24"/>
        </w:rPr>
        <w:t xml:space="preserve">. </w:t>
      </w:r>
      <w:r w:rsidR="000005B2" w:rsidRPr="00501546">
        <w:rPr>
          <w:rFonts w:asciiTheme="minorHAnsi" w:hAnsiTheme="minorHAnsi"/>
          <w:sz w:val="24"/>
          <w:szCs w:val="24"/>
        </w:rPr>
        <w:t>Poderá participar do processo de seleção a OSC que</w:t>
      </w:r>
      <w:r w:rsidR="00772AD3">
        <w:rPr>
          <w:rFonts w:asciiTheme="minorHAnsi" w:hAnsiTheme="minorHAnsi"/>
          <w:sz w:val="24"/>
          <w:szCs w:val="24"/>
        </w:rPr>
        <w:t>:</w:t>
      </w:r>
    </w:p>
    <w:p w14:paraId="33B91573" w14:textId="77777777" w:rsidR="00772AD3" w:rsidRPr="000A46ED" w:rsidRDefault="00772AD3" w:rsidP="000A46ED">
      <w:pPr>
        <w:pStyle w:val="PargrafodaLista"/>
        <w:numPr>
          <w:ilvl w:val="0"/>
          <w:numId w:val="24"/>
        </w:numPr>
        <w:jc w:val="both"/>
        <w:rPr>
          <w:rFonts w:asciiTheme="minorHAnsi" w:hAnsiTheme="minorHAnsi"/>
        </w:rPr>
      </w:pPr>
      <w:r w:rsidRPr="000A46ED">
        <w:rPr>
          <w:rFonts w:asciiTheme="minorHAnsi" w:hAnsiTheme="minorHAnsi"/>
        </w:rPr>
        <w:t>N</w:t>
      </w:r>
      <w:r w:rsidR="000005B2" w:rsidRPr="000A46ED">
        <w:rPr>
          <w:rFonts w:asciiTheme="minorHAnsi" w:hAnsiTheme="minorHAnsi"/>
        </w:rPr>
        <w:t>ão tenha finalidade lucrativa</w:t>
      </w:r>
      <w:r w:rsidRPr="000A46ED">
        <w:rPr>
          <w:rFonts w:asciiTheme="minorHAnsi" w:hAnsiTheme="minorHAnsi"/>
        </w:rPr>
        <w:t>;</w:t>
      </w:r>
    </w:p>
    <w:p w14:paraId="5E789D10" w14:textId="77777777" w:rsidR="000005B2" w:rsidRPr="006C778F" w:rsidRDefault="00772AD3" w:rsidP="000A46ED">
      <w:pPr>
        <w:pStyle w:val="PargrafodaLista"/>
        <w:numPr>
          <w:ilvl w:val="0"/>
          <w:numId w:val="24"/>
        </w:numPr>
        <w:jc w:val="both"/>
        <w:rPr>
          <w:rFonts w:asciiTheme="minorHAnsi" w:hAnsiTheme="minorHAnsi"/>
          <w:color w:val="000000" w:themeColor="text1"/>
        </w:rPr>
      </w:pPr>
      <w:r w:rsidRPr="006C778F">
        <w:rPr>
          <w:rFonts w:asciiTheme="minorHAnsi" w:hAnsiTheme="minorHAnsi"/>
          <w:color w:val="000000" w:themeColor="text1"/>
        </w:rPr>
        <w:t>Esteja devidamente</w:t>
      </w:r>
      <w:r w:rsidR="000005B2" w:rsidRPr="006C778F">
        <w:rPr>
          <w:rFonts w:asciiTheme="minorHAnsi" w:hAnsiTheme="minorHAnsi"/>
          <w:b/>
          <w:color w:val="000000" w:themeColor="text1"/>
        </w:rPr>
        <w:t xml:space="preserve"> </w:t>
      </w:r>
      <w:r w:rsidRPr="006C778F">
        <w:rPr>
          <w:rFonts w:asciiTheme="minorHAnsi" w:hAnsiTheme="minorHAnsi"/>
          <w:color w:val="000000" w:themeColor="text1"/>
        </w:rPr>
        <w:t>inscrita no CMDCA e CMAS de Pindamonhangaba</w:t>
      </w:r>
      <w:bookmarkStart w:id="0" w:name="art24§1viia"/>
      <w:bookmarkEnd w:id="0"/>
      <w:r w:rsidRPr="006C778F">
        <w:rPr>
          <w:rFonts w:asciiTheme="minorHAnsi" w:hAnsiTheme="minorHAnsi"/>
          <w:color w:val="000000" w:themeColor="text1"/>
        </w:rPr>
        <w:t>;</w:t>
      </w:r>
    </w:p>
    <w:p w14:paraId="542E692B" w14:textId="77777777" w:rsidR="000005B2" w:rsidRPr="000A46ED" w:rsidRDefault="00772AD3" w:rsidP="000A46ED">
      <w:pPr>
        <w:pStyle w:val="PargrafodaLista"/>
        <w:numPr>
          <w:ilvl w:val="0"/>
          <w:numId w:val="2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rPr>
      </w:pPr>
      <w:r w:rsidRPr="000A46ED">
        <w:rPr>
          <w:rFonts w:asciiTheme="minorHAnsi" w:hAnsiTheme="minorHAnsi"/>
        </w:rPr>
        <w:t>Tenha n</w:t>
      </w:r>
      <w:r w:rsidR="000005B2" w:rsidRPr="000A46ED">
        <w:rPr>
          <w:rFonts w:asciiTheme="minorHAnsi" w:hAnsiTheme="minorHAnsi"/>
        </w:rPr>
        <w:t>o mínimo, 1 (um) ano de existência, com cadastro ativo, comprovados por meio de documentação emitida pela Secretaria da Receita Federal do Brasil, com base no Cadastro Nacional da Pessoa Jurídica - CNPJ;</w:t>
      </w:r>
      <w:bookmarkStart w:id="1" w:name="art24§1viib"/>
      <w:bookmarkEnd w:id="1"/>
    </w:p>
    <w:p w14:paraId="13858837" w14:textId="77777777" w:rsidR="00772AD3" w:rsidRPr="006C778F" w:rsidRDefault="00772AD3" w:rsidP="000A46ED">
      <w:pPr>
        <w:pStyle w:val="PargrafodaLista"/>
        <w:numPr>
          <w:ilvl w:val="0"/>
          <w:numId w:val="2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olor w:val="000000" w:themeColor="text1"/>
        </w:rPr>
      </w:pPr>
      <w:r w:rsidRPr="006C778F">
        <w:rPr>
          <w:rFonts w:asciiTheme="minorHAnsi" w:hAnsiTheme="minorHAnsi"/>
          <w:color w:val="000000" w:themeColor="text1"/>
        </w:rPr>
        <w:t>Tenha em seu quadro de RH pessoal técnico com as qualificações necessárias e pertinentes para a execução do serviço.</w:t>
      </w:r>
    </w:p>
    <w:p w14:paraId="04C7678C" w14:textId="77777777" w:rsidR="000A46ED" w:rsidRPr="006C778F" w:rsidRDefault="00772AD3" w:rsidP="000A46ED">
      <w:pPr>
        <w:pStyle w:val="PargrafodaLista"/>
        <w:numPr>
          <w:ilvl w:val="1"/>
          <w:numId w:val="2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olor w:val="000000" w:themeColor="text1"/>
        </w:rPr>
      </w:pPr>
      <w:r w:rsidRPr="006C778F">
        <w:rPr>
          <w:rFonts w:asciiTheme="minorHAnsi" w:hAnsiTheme="minorHAnsi"/>
          <w:color w:val="000000" w:themeColor="text1"/>
        </w:rPr>
        <w:t xml:space="preserve">A comprovação poderá ser realizada mediante apresentação de certificações, parcerias com outros municípios, </w:t>
      </w:r>
      <w:r w:rsidR="0037166A" w:rsidRPr="006C778F">
        <w:rPr>
          <w:rFonts w:asciiTheme="minorHAnsi" w:hAnsiTheme="minorHAnsi"/>
          <w:color w:val="000000" w:themeColor="text1"/>
        </w:rPr>
        <w:t xml:space="preserve">declaração de notório saber expedida por órgão competente do SGDCA. </w:t>
      </w:r>
    </w:p>
    <w:p w14:paraId="70DC16DC" w14:textId="77777777" w:rsidR="000A46ED" w:rsidRPr="006C778F" w:rsidRDefault="000A46ED" w:rsidP="000A46ED">
      <w:pPr>
        <w:pStyle w:val="PargrafodaLista"/>
        <w:numPr>
          <w:ilvl w:val="1"/>
          <w:numId w:val="2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olor w:val="000000" w:themeColor="text1"/>
        </w:rPr>
      </w:pPr>
      <w:r w:rsidRPr="006C778F">
        <w:rPr>
          <w:rFonts w:asciiTheme="minorHAnsi" w:hAnsiTheme="minorHAnsi"/>
          <w:color w:val="000000" w:themeColor="text1"/>
        </w:rPr>
        <w:t>Ou apresente declaração que a contratação de pessoal habilitado se dará mediante o cumprimento das exigências estabelecidas no edital.</w:t>
      </w:r>
    </w:p>
    <w:p w14:paraId="4665EE2F" w14:textId="77777777" w:rsidR="000005B2" w:rsidRPr="00501546" w:rsidRDefault="000005B2" w:rsidP="00501546">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lang w:eastAsia="pt-BR"/>
        </w:rPr>
      </w:pPr>
    </w:p>
    <w:p w14:paraId="4F6F4914"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7</w:t>
      </w:r>
      <w:r w:rsidR="000005B2" w:rsidRPr="00501546">
        <w:rPr>
          <w:rFonts w:asciiTheme="minorHAnsi" w:hAnsiTheme="minorHAnsi"/>
          <w:b/>
          <w:bCs/>
          <w:sz w:val="24"/>
          <w:szCs w:val="24"/>
        </w:rPr>
        <w:t>. DA FORMA DE APRESENTAÇÃO DAS PROPOSTAS</w:t>
      </w:r>
      <w:r w:rsidR="007E4620" w:rsidRPr="00501546">
        <w:rPr>
          <w:rFonts w:asciiTheme="minorHAnsi" w:hAnsiTheme="minorHAnsi"/>
          <w:b/>
          <w:bCs/>
          <w:sz w:val="24"/>
          <w:szCs w:val="24"/>
        </w:rPr>
        <w:t xml:space="preserve"> E DOS DOCUMENTOS</w:t>
      </w:r>
    </w:p>
    <w:p w14:paraId="7B537375" w14:textId="2AC09C13"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7</w:t>
      </w:r>
      <w:r w:rsidR="000005B2" w:rsidRPr="00501546">
        <w:rPr>
          <w:rFonts w:asciiTheme="minorHAnsi" w:hAnsiTheme="minorHAnsi"/>
          <w:b/>
          <w:bCs/>
          <w:sz w:val="24"/>
          <w:szCs w:val="24"/>
        </w:rPr>
        <w:t>.1.</w:t>
      </w:r>
      <w:r w:rsidR="000407FD" w:rsidRPr="00501546">
        <w:rPr>
          <w:rFonts w:asciiTheme="minorHAnsi" w:hAnsiTheme="minorHAnsi"/>
          <w:b/>
          <w:bCs/>
          <w:sz w:val="24"/>
          <w:szCs w:val="24"/>
        </w:rPr>
        <w:t xml:space="preserve"> </w:t>
      </w:r>
      <w:r w:rsidR="000005B2" w:rsidRPr="00501546">
        <w:rPr>
          <w:rFonts w:asciiTheme="minorHAnsi" w:hAnsiTheme="minorHAnsi"/>
          <w:sz w:val="24"/>
          <w:szCs w:val="24"/>
        </w:rPr>
        <w:t xml:space="preserve">As propostas referentes a este Chamamento Público deverão ser protocoladas </w:t>
      </w:r>
      <w:r w:rsidR="00C37C84">
        <w:rPr>
          <w:rFonts w:asciiTheme="minorHAnsi" w:hAnsiTheme="minorHAnsi"/>
          <w:sz w:val="24"/>
          <w:szCs w:val="24"/>
        </w:rPr>
        <w:t>até a data prevista</w:t>
      </w:r>
      <w:r w:rsidR="000005B2" w:rsidRPr="00501546">
        <w:rPr>
          <w:rFonts w:asciiTheme="minorHAnsi" w:hAnsiTheme="minorHAnsi"/>
          <w:sz w:val="24"/>
          <w:szCs w:val="24"/>
        </w:rPr>
        <w:t xml:space="preserve"> no preâmbulo deste Edital, </w:t>
      </w:r>
      <w:r w:rsidR="00EE403E" w:rsidRPr="00501546">
        <w:rPr>
          <w:rFonts w:asciiTheme="minorHAnsi" w:hAnsiTheme="minorHAnsi"/>
          <w:sz w:val="24"/>
          <w:szCs w:val="24"/>
        </w:rPr>
        <w:t xml:space="preserve">até </w:t>
      </w:r>
      <w:proofErr w:type="gramStart"/>
      <w:r w:rsidR="00EE403E" w:rsidRPr="00501546">
        <w:rPr>
          <w:rFonts w:asciiTheme="minorHAnsi" w:hAnsiTheme="minorHAnsi"/>
          <w:sz w:val="24"/>
          <w:szCs w:val="24"/>
        </w:rPr>
        <w:t>as</w:t>
      </w:r>
      <w:proofErr w:type="gramEnd"/>
      <w:r w:rsidR="00EE403E" w:rsidRPr="00501546">
        <w:rPr>
          <w:rFonts w:asciiTheme="minorHAnsi" w:hAnsiTheme="minorHAnsi"/>
          <w:sz w:val="24"/>
          <w:szCs w:val="24"/>
        </w:rPr>
        <w:t xml:space="preserve"> 17 horas do </w:t>
      </w:r>
      <w:r w:rsidR="00EE403E" w:rsidRPr="008D6E05">
        <w:rPr>
          <w:rFonts w:asciiTheme="minorHAnsi" w:hAnsiTheme="minorHAnsi"/>
          <w:sz w:val="24"/>
          <w:szCs w:val="24"/>
        </w:rPr>
        <w:t xml:space="preserve">dia </w:t>
      </w:r>
      <w:r w:rsidR="0093436E" w:rsidRPr="00F013E7">
        <w:rPr>
          <w:rFonts w:asciiTheme="minorHAnsi" w:hAnsiTheme="minorHAnsi"/>
          <w:b/>
          <w:sz w:val="24"/>
          <w:szCs w:val="24"/>
        </w:rPr>
        <w:t>02 de dezembro</w:t>
      </w:r>
      <w:r w:rsidR="0037166A" w:rsidRPr="006C778F">
        <w:rPr>
          <w:rFonts w:asciiTheme="minorHAnsi" w:hAnsiTheme="minorHAnsi"/>
          <w:b/>
          <w:color w:val="000000" w:themeColor="text1"/>
          <w:sz w:val="24"/>
          <w:szCs w:val="24"/>
        </w:rPr>
        <w:t xml:space="preserve"> </w:t>
      </w:r>
      <w:proofErr w:type="spellStart"/>
      <w:r w:rsidR="0037166A" w:rsidRPr="006C778F">
        <w:rPr>
          <w:rFonts w:asciiTheme="minorHAnsi" w:hAnsiTheme="minorHAnsi"/>
          <w:b/>
          <w:color w:val="000000" w:themeColor="text1"/>
          <w:sz w:val="24"/>
          <w:szCs w:val="24"/>
        </w:rPr>
        <w:t>de</w:t>
      </w:r>
      <w:proofErr w:type="spellEnd"/>
      <w:r w:rsidR="0037166A" w:rsidRPr="006C778F">
        <w:rPr>
          <w:rFonts w:asciiTheme="minorHAnsi" w:hAnsiTheme="minorHAnsi"/>
          <w:b/>
          <w:color w:val="000000" w:themeColor="text1"/>
          <w:sz w:val="24"/>
          <w:szCs w:val="24"/>
        </w:rPr>
        <w:t xml:space="preserve"> 2019</w:t>
      </w:r>
      <w:r w:rsidR="00EE403E" w:rsidRPr="00501546">
        <w:rPr>
          <w:rFonts w:asciiTheme="minorHAnsi" w:hAnsiTheme="minorHAnsi"/>
          <w:sz w:val="24"/>
          <w:szCs w:val="24"/>
        </w:rPr>
        <w:t>, no Protocolo Geral da Prefeitura Municipal de Pindamonhangaba, Avenida Nossa Senhora do Bonsucesso, n°1400, Bairro Alto do Cardoso; em envelope não transparente, opaco, inviolável e indevassável</w:t>
      </w:r>
      <w:r w:rsidR="000005B2" w:rsidRPr="00501546">
        <w:rPr>
          <w:rFonts w:asciiTheme="minorHAnsi" w:hAnsiTheme="minorHAnsi"/>
          <w:sz w:val="24"/>
          <w:szCs w:val="24"/>
        </w:rPr>
        <w:t>.</w:t>
      </w:r>
    </w:p>
    <w:p w14:paraId="4B813E9F"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7</w:t>
      </w:r>
      <w:r w:rsidR="000005B2" w:rsidRPr="00501546">
        <w:rPr>
          <w:rFonts w:asciiTheme="minorHAnsi" w:hAnsiTheme="minorHAnsi"/>
          <w:b/>
          <w:bCs/>
          <w:sz w:val="24"/>
          <w:szCs w:val="24"/>
        </w:rPr>
        <w:t xml:space="preserve">.2. </w:t>
      </w:r>
      <w:r w:rsidR="000005B2" w:rsidRPr="00501546">
        <w:rPr>
          <w:rFonts w:asciiTheme="minorHAnsi" w:hAnsiTheme="minorHAnsi"/>
          <w:sz w:val="24"/>
          <w:szCs w:val="24"/>
        </w:rPr>
        <w:t>As propostas deverão estar identificadas no seu exterior, com os seguintes dizeres:</w:t>
      </w:r>
    </w:p>
    <w:p w14:paraId="384C41FD" w14:textId="77777777" w:rsidR="007E4620" w:rsidRPr="00501546" w:rsidRDefault="007E4620"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p>
    <w:p w14:paraId="608C53C9" w14:textId="77777777" w:rsidR="000005B2" w:rsidRPr="00501546" w:rsidRDefault="007E4620" w:rsidP="00501546">
      <w:pPr>
        <w:widowControl w:val="0"/>
        <w:pBdr>
          <w:top w:val="single" w:sz="4" w:space="1" w:color="auto"/>
          <w:left w:val="single" w:sz="4" w:space="4" w:color="auto"/>
          <w:bottom w:val="single" w:sz="4" w:space="1" w:color="auto"/>
          <w:right w:val="single" w:sz="4"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PLANO DE TRABALHO/DOCUMENTAÇÃO</w:t>
      </w:r>
    </w:p>
    <w:p w14:paraId="02772DCD" w14:textId="77777777" w:rsidR="000005B2" w:rsidRPr="00501546" w:rsidRDefault="000005B2" w:rsidP="00501546">
      <w:pPr>
        <w:widowControl w:val="0"/>
        <w:pBdr>
          <w:top w:val="single" w:sz="4" w:space="1" w:color="auto"/>
          <w:left w:val="single" w:sz="4" w:space="4" w:color="auto"/>
          <w:bottom w:val="single" w:sz="4" w:space="1" w:color="auto"/>
          <w:right w:val="single" w:sz="4"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RAZÃO SOCIAL DA PROPONENTE</w:t>
      </w:r>
      <w:r w:rsidR="004C1F22" w:rsidRPr="00501546">
        <w:rPr>
          <w:rFonts w:asciiTheme="minorHAnsi" w:hAnsiTheme="minorHAnsi"/>
          <w:bCs/>
          <w:sz w:val="24"/>
          <w:szCs w:val="24"/>
        </w:rPr>
        <w:t>:</w:t>
      </w:r>
    </w:p>
    <w:p w14:paraId="3124B48A" w14:textId="77777777" w:rsidR="004C1F22" w:rsidRPr="00501546" w:rsidRDefault="004C1F22" w:rsidP="00501546">
      <w:pPr>
        <w:widowControl w:val="0"/>
        <w:pBdr>
          <w:top w:val="single" w:sz="4" w:space="1" w:color="auto"/>
          <w:left w:val="single" w:sz="4" w:space="4" w:color="auto"/>
          <w:bottom w:val="single" w:sz="4" w:space="1" w:color="auto"/>
          <w:right w:val="single" w:sz="4"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 xml:space="preserve">OBJETO: </w:t>
      </w:r>
    </w:p>
    <w:p w14:paraId="682EEC46" w14:textId="64170AB5" w:rsidR="00D75E94" w:rsidRPr="006C778F" w:rsidRDefault="000005B2" w:rsidP="00501546">
      <w:pPr>
        <w:widowControl w:val="0"/>
        <w:pBdr>
          <w:top w:val="single" w:sz="4" w:space="1" w:color="auto"/>
          <w:left w:val="single" w:sz="4" w:space="4" w:color="auto"/>
          <w:bottom w:val="single" w:sz="4" w:space="1" w:color="auto"/>
          <w:right w:val="single" w:sz="4"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olor w:val="000000" w:themeColor="text1"/>
          <w:sz w:val="24"/>
          <w:szCs w:val="24"/>
        </w:rPr>
      </w:pPr>
      <w:r w:rsidRPr="00501546">
        <w:rPr>
          <w:rFonts w:asciiTheme="minorHAnsi" w:hAnsiTheme="minorHAnsi"/>
          <w:sz w:val="24"/>
          <w:szCs w:val="24"/>
        </w:rPr>
        <w:t xml:space="preserve">CHAMAMENTO PÚBLICO PARA CELEBRAÇÃO DE TERMO DE </w:t>
      </w:r>
      <w:r w:rsidR="0037166A" w:rsidRPr="006C778F">
        <w:rPr>
          <w:rFonts w:asciiTheme="minorHAnsi" w:hAnsiTheme="minorHAnsi"/>
          <w:color w:val="000000" w:themeColor="text1"/>
          <w:sz w:val="24"/>
          <w:szCs w:val="24"/>
        </w:rPr>
        <w:t>FOMENTO</w:t>
      </w:r>
      <w:r w:rsidR="0081649B" w:rsidRPr="006C778F">
        <w:rPr>
          <w:rFonts w:asciiTheme="minorHAnsi" w:hAnsiTheme="minorHAnsi"/>
          <w:color w:val="000000" w:themeColor="text1"/>
          <w:sz w:val="24"/>
          <w:szCs w:val="24"/>
        </w:rPr>
        <w:t xml:space="preserve"> </w:t>
      </w:r>
      <w:r w:rsidR="00D75E94" w:rsidRPr="006C778F">
        <w:rPr>
          <w:rFonts w:asciiTheme="minorHAnsi" w:hAnsiTheme="minorHAnsi"/>
          <w:color w:val="000000" w:themeColor="text1"/>
          <w:sz w:val="24"/>
          <w:szCs w:val="24"/>
        </w:rPr>
        <w:t xml:space="preserve">Nº </w:t>
      </w:r>
      <w:r w:rsidR="006C778F" w:rsidRPr="001B563A">
        <w:rPr>
          <w:rFonts w:asciiTheme="minorHAnsi" w:hAnsiTheme="minorHAnsi"/>
          <w:color w:val="000000" w:themeColor="text1"/>
          <w:sz w:val="24"/>
          <w:szCs w:val="24"/>
        </w:rPr>
        <w:t>---</w:t>
      </w:r>
      <w:r w:rsidR="0037166A" w:rsidRPr="001B563A">
        <w:rPr>
          <w:rFonts w:asciiTheme="minorHAnsi" w:hAnsiTheme="minorHAnsi"/>
          <w:color w:val="000000" w:themeColor="text1"/>
          <w:sz w:val="24"/>
          <w:szCs w:val="24"/>
        </w:rPr>
        <w:t>/</w:t>
      </w:r>
      <w:r w:rsidR="001B563A" w:rsidRPr="001B563A">
        <w:rPr>
          <w:rFonts w:asciiTheme="minorHAnsi" w:hAnsiTheme="minorHAnsi"/>
          <w:color w:val="000000" w:themeColor="text1"/>
          <w:sz w:val="24"/>
          <w:szCs w:val="24"/>
        </w:rPr>
        <w:t>---</w:t>
      </w:r>
      <w:proofErr w:type="gramStart"/>
      <w:r w:rsidR="001B563A">
        <w:rPr>
          <w:rFonts w:asciiTheme="minorHAnsi" w:hAnsiTheme="minorHAnsi"/>
          <w:color w:val="000000" w:themeColor="text1"/>
          <w:sz w:val="24"/>
          <w:szCs w:val="24"/>
        </w:rPr>
        <w:t xml:space="preserve"> </w:t>
      </w:r>
      <w:r w:rsidR="00D75E94" w:rsidRPr="006C778F">
        <w:rPr>
          <w:rFonts w:asciiTheme="minorHAnsi" w:hAnsiTheme="minorHAnsi"/>
          <w:color w:val="000000" w:themeColor="text1"/>
          <w:sz w:val="24"/>
          <w:szCs w:val="24"/>
        </w:rPr>
        <w:t xml:space="preserve"> </w:t>
      </w:r>
      <w:proofErr w:type="gramEnd"/>
      <w:r w:rsidR="0037166A" w:rsidRPr="006C778F">
        <w:rPr>
          <w:rFonts w:asciiTheme="minorHAnsi" w:hAnsiTheme="minorHAnsi"/>
          <w:color w:val="000000" w:themeColor="text1"/>
          <w:sz w:val="24"/>
          <w:szCs w:val="24"/>
        </w:rPr>
        <w:t>–</w:t>
      </w:r>
      <w:r w:rsidR="00D75E94" w:rsidRPr="006C778F">
        <w:rPr>
          <w:rFonts w:asciiTheme="minorHAnsi" w:hAnsiTheme="minorHAnsi"/>
          <w:color w:val="000000" w:themeColor="text1"/>
          <w:sz w:val="24"/>
          <w:szCs w:val="24"/>
        </w:rPr>
        <w:t xml:space="preserve"> </w:t>
      </w:r>
      <w:r w:rsidR="0037166A" w:rsidRPr="006C778F">
        <w:rPr>
          <w:rFonts w:asciiTheme="minorHAnsi" w:hAnsiTheme="minorHAnsi"/>
          <w:color w:val="000000" w:themeColor="text1"/>
          <w:sz w:val="24"/>
          <w:szCs w:val="24"/>
        </w:rPr>
        <w:t xml:space="preserve">FUMCAD/SECRETARIA </w:t>
      </w:r>
      <w:r w:rsidR="00D75E94" w:rsidRPr="006C778F">
        <w:rPr>
          <w:rFonts w:asciiTheme="minorHAnsi" w:hAnsiTheme="minorHAnsi"/>
          <w:color w:val="000000" w:themeColor="text1"/>
          <w:sz w:val="24"/>
          <w:szCs w:val="24"/>
        </w:rPr>
        <w:t>DE ASSISTÊNCIA SOCIAL</w:t>
      </w:r>
    </w:p>
    <w:p w14:paraId="6B2B179D"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p>
    <w:p w14:paraId="6F35C83C"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7</w:t>
      </w:r>
      <w:r w:rsidR="000005B2" w:rsidRPr="00501546">
        <w:rPr>
          <w:rFonts w:asciiTheme="minorHAnsi" w:hAnsiTheme="minorHAnsi"/>
          <w:b/>
          <w:bCs/>
          <w:sz w:val="24"/>
          <w:szCs w:val="24"/>
        </w:rPr>
        <w:t xml:space="preserve">.3. </w:t>
      </w:r>
      <w:r w:rsidR="000005B2" w:rsidRPr="00501546">
        <w:rPr>
          <w:rFonts w:asciiTheme="minorHAnsi" w:hAnsiTheme="minorHAnsi"/>
          <w:sz w:val="24"/>
          <w:szCs w:val="24"/>
        </w:rPr>
        <w:t>Não serão aceitas propostas submetidas por qualquer outro meio, ou propostas protocoladas fora do prazo estabelecido neste edital.</w:t>
      </w:r>
    </w:p>
    <w:p w14:paraId="7D4F9CB4" w14:textId="77777777" w:rsidR="007E4620"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7</w:t>
      </w:r>
      <w:r w:rsidR="000005B2" w:rsidRPr="00501546">
        <w:rPr>
          <w:rFonts w:asciiTheme="minorHAnsi" w:hAnsiTheme="minorHAnsi"/>
          <w:b/>
          <w:bCs/>
          <w:sz w:val="24"/>
          <w:szCs w:val="24"/>
        </w:rPr>
        <w:t xml:space="preserve">.4. </w:t>
      </w:r>
      <w:r w:rsidR="005C0861" w:rsidRPr="00501546">
        <w:rPr>
          <w:rFonts w:asciiTheme="minorHAnsi" w:hAnsiTheme="minorHAnsi"/>
          <w:sz w:val="24"/>
          <w:szCs w:val="24"/>
        </w:rPr>
        <w:t>Os Planos de Trabalho deverão ser apresentado</w:t>
      </w:r>
      <w:r w:rsidR="000005B2" w:rsidRPr="00501546">
        <w:rPr>
          <w:rFonts w:asciiTheme="minorHAnsi" w:hAnsiTheme="minorHAnsi"/>
          <w:sz w:val="24"/>
          <w:szCs w:val="24"/>
        </w:rPr>
        <w:t xml:space="preserve">s em conformidade com o modelo apresentado no </w:t>
      </w:r>
      <w:r w:rsidR="00F13E53" w:rsidRPr="00501546">
        <w:rPr>
          <w:rFonts w:asciiTheme="minorHAnsi" w:hAnsiTheme="minorHAnsi"/>
          <w:b/>
          <w:sz w:val="24"/>
          <w:szCs w:val="24"/>
        </w:rPr>
        <w:t xml:space="preserve">ANEXO </w:t>
      </w:r>
      <w:r w:rsidR="0060497A" w:rsidRPr="00501546">
        <w:rPr>
          <w:rFonts w:asciiTheme="minorHAnsi" w:hAnsiTheme="minorHAnsi"/>
          <w:b/>
          <w:sz w:val="24"/>
          <w:szCs w:val="24"/>
        </w:rPr>
        <w:t>I</w:t>
      </w:r>
      <w:r w:rsidR="00F13E53" w:rsidRPr="00501546">
        <w:rPr>
          <w:rFonts w:asciiTheme="minorHAnsi" w:hAnsiTheme="minorHAnsi"/>
          <w:b/>
          <w:sz w:val="24"/>
          <w:szCs w:val="24"/>
        </w:rPr>
        <w:t>I</w:t>
      </w:r>
      <w:r w:rsidR="000005B2" w:rsidRPr="00501546">
        <w:rPr>
          <w:rFonts w:asciiTheme="minorHAnsi" w:hAnsiTheme="minorHAnsi"/>
          <w:sz w:val="24"/>
          <w:szCs w:val="24"/>
        </w:rPr>
        <w:t xml:space="preserve">, redigida em linguagem clara, sem emendas, rasuras ou entrelinhas, </w:t>
      </w:r>
      <w:r w:rsidR="000005B2" w:rsidRPr="00501546">
        <w:rPr>
          <w:rFonts w:asciiTheme="minorHAnsi" w:hAnsiTheme="minorHAnsi"/>
          <w:b/>
          <w:sz w:val="24"/>
          <w:szCs w:val="24"/>
        </w:rPr>
        <w:t>assinada na última página e rubricada nas demais</w:t>
      </w:r>
      <w:r w:rsidR="000005B2" w:rsidRPr="00501546">
        <w:rPr>
          <w:rFonts w:asciiTheme="minorHAnsi" w:hAnsiTheme="minorHAnsi"/>
          <w:sz w:val="24"/>
          <w:szCs w:val="24"/>
        </w:rPr>
        <w:t>, por seu responsável legal ou por seu procurador (devidamente identificado por m</w:t>
      </w:r>
      <w:r w:rsidR="0060497A" w:rsidRPr="00501546">
        <w:rPr>
          <w:rFonts w:asciiTheme="minorHAnsi" w:hAnsiTheme="minorHAnsi"/>
          <w:sz w:val="24"/>
          <w:szCs w:val="24"/>
        </w:rPr>
        <w:t>eio do estatuto ou procuração), sob pena de desclassificação.</w:t>
      </w:r>
    </w:p>
    <w:p w14:paraId="723BAFC8"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9941E2">
        <w:rPr>
          <w:rFonts w:asciiTheme="minorHAnsi" w:hAnsiTheme="minorHAnsi"/>
          <w:b/>
          <w:sz w:val="24"/>
          <w:szCs w:val="24"/>
        </w:rPr>
        <w:t>7</w:t>
      </w:r>
      <w:r w:rsidR="007E4620" w:rsidRPr="009941E2">
        <w:rPr>
          <w:rFonts w:asciiTheme="minorHAnsi" w:hAnsiTheme="minorHAnsi"/>
          <w:b/>
          <w:sz w:val="24"/>
          <w:szCs w:val="24"/>
        </w:rPr>
        <w:t>.5.</w:t>
      </w:r>
      <w:r w:rsidR="009941E2">
        <w:rPr>
          <w:rFonts w:asciiTheme="minorHAnsi" w:hAnsiTheme="minorHAnsi"/>
          <w:b/>
          <w:sz w:val="24"/>
          <w:szCs w:val="24"/>
        </w:rPr>
        <w:t xml:space="preserve"> </w:t>
      </w:r>
      <w:r w:rsidR="000005B2" w:rsidRPr="009941E2">
        <w:rPr>
          <w:rFonts w:asciiTheme="minorHAnsi" w:hAnsiTheme="minorHAnsi"/>
          <w:bCs/>
          <w:sz w:val="24"/>
          <w:szCs w:val="24"/>
        </w:rPr>
        <w:t>Os documentos refer</w:t>
      </w:r>
      <w:r w:rsidR="0060497A" w:rsidRPr="009941E2">
        <w:rPr>
          <w:rFonts w:asciiTheme="minorHAnsi" w:hAnsiTheme="minorHAnsi"/>
          <w:bCs/>
          <w:sz w:val="24"/>
          <w:szCs w:val="24"/>
        </w:rPr>
        <w:t xml:space="preserve">idos </w:t>
      </w:r>
      <w:r w:rsidR="0060497A" w:rsidRPr="009941E2">
        <w:rPr>
          <w:rFonts w:asciiTheme="minorHAnsi" w:hAnsiTheme="minorHAnsi"/>
          <w:sz w:val="24"/>
          <w:szCs w:val="24"/>
        </w:rPr>
        <w:t xml:space="preserve">no item </w:t>
      </w:r>
      <w:r w:rsidR="009941E2" w:rsidRPr="001B563A">
        <w:rPr>
          <w:rFonts w:asciiTheme="minorHAnsi" w:hAnsiTheme="minorHAnsi"/>
          <w:color w:val="000000" w:themeColor="text1"/>
          <w:sz w:val="24"/>
          <w:szCs w:val="24"/>
        </w:rPr>
        <w:t>9.3</w:t>
      </w:r>
      <w:r w:rsidR="0060497A" w:rsidRPr="001B563A">
        <w:rPr>
          <w:rFonts w:asciiTheme="minorHAnsi" w:hAnsiTheme="minorHAnsi"/>
          <w:color w:val="000000" w:themeColor="text1"/>
          <w:sz w:val="24"/>
          <w:szCs w:val="24"/>
        </w:rPr>
        <w:t xml:space="preserve"> e </w:t>
      </w:r>
      <w:r w:rsidR="0060497A" w:rsidRPr="009941E2">
        <w:rPr>
          <w:rFonts w:asciiTheme="minorHAnsi" w:hAnsiTheme="minorHAnsi"/>
          <w:sz w:val="24"/>
          <w:szCs w:val="24"/>
        </w:rPr>
        <w:t xml:space="preserve">o Plano de Trabalho </w:t>
      </w:r>
      <w:r w:rsidR="000005B2" w:rsidRPr="009941E2">
        <w:rPr>
          <w:rFonts w:asciiTheme="minorHAnsi" w:hAnsiTheme="minorHAnsi"/>
          <w:bCs/>
          <w:sz w:val="24"/>
          <w:szCs w:val="24"/>
        </w:rPr>
        <w:t>deverão ser protocolados até o horário e data previ</w:t>
      </w:r>
      <w:r w:rsidR="007E4620" w:rsidRPr="009941E2">
        <w:rPr>
          <w:rFonts w:asciiTheme="minorHAnsi" w:hAnsiTheme="minorHAnsi"/>
          <w:bCs/>
          <w:sz w:val="24"/>
          <w:szCs w:val="24"/>
        </w:rPr>
        <w:t xml:space="preserve">stos no preâmbulo deste Edital, </w:t>
      </w:r>
      <w:r w:rsidR="00EE403E" w:rsidRPr="009941E2">
        <w:rPr>
          <w:rFonts w:asciiTheme="minorHAnsi" w:hAnsiTheme="minorHAnsi"/>
          <w:bCs/>
          <w:sz w:val="24"/>
          <w:szCs w:val="24"/>
        </w:rPr>
        <w:t>conforme Item 7.1 e seguintes.</w:t>
      </w:r>
      <w:r w:rsidR="000005B2" w:rsidRPr="00501546">
        <w:rPr>
          <w:rFonts w:asciiTheme="minorHAnsi" w:hAnsiTheme="minorHAnsi"/>
          <w:bCs/>
          <w:sz w:val="24"/>
          <w:szCs w:val="24"/>
        </w:rPr>
        <w:t xml:space="preserve"> </w:t>
      </w:r>
    </w:p>
    <w:p w14:paraId="76D37860"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7</w:t>
      </w:r>
      <w:r w:rsidR="007E4620" w:rsidRPr="00501546">
        <w:rPr>
          <w:rFonts w:asciiTheme="minorHAnsi" w:hAnsiTheme="minorHAnsi"/>
          <w:b/>
          <w:bCs/>
          <w:sz w:val="24"/>
          <w:szCs w:val="24"/>
        </w:rPr>
        <w:t>.6.</w:t>
      </w:r>
      <w:r w:rsidR="009941E2">
        <w:rPr>
          <w:rFonts w:asciiTheme="minorHAnsi" w:hAnsiTheme="minorHAnsi"/>
          <w:b/>
          <w:bCs/>
          <w:sz w:val="24"/>
          <w:szCs w:val="24"/>
        </w:rPr>
        <w:t xml:space="preserve"> </w:t>
      </w:r>
      <w:r w:rsidR="000005B2" w:rsidRPr="00501546">
        <w:rPr>
          <w:rFonts w:asciiTheme="minorHAnsi" w:hAnsiTheme="minorHAnsi"/>
          <w:bCs/>
          <w:sz w:val="24"/>
          <w:szCs w:val="24"/>
        </w:rPr>
        <w:t xml:space="preserve">Os documentos de habilitação deverão ser apresentados em conformidade </w:t>
      </w:r>
      <w:r w:rsidR="000005B2" w:rsidRPr="006F306B">
        <w:rPr>
          <w:rFonts w:asciiTheme="minorHAnsi" w:hAnsiTheme="minorHAnsi"/>
          <w:bCs/>
          <w:sz w:val="24"/>
          <w:szCs w:val="24"/>
        </w:rPr>
        <w:t xml:space="preserve">com o item </w:t>
      </w:r>
      <w:r w:rsidR="00EE403E" w:rsidRPr="006F306B">
        <w:rPr>
          <w:rFonts w:asciiTheme="minorHAnsi" w:hAnsiTheme="minorHAnsi"/>
          <w:bCs/>
          <w:sz w:val="24"/>
          <w:szCs w:val="24"/>
        </w:rPr>
        <w:t>6</w:t>
      </w:r>
      <w:r w:rsidR="000005B2" w:rsidRPr="006F306B">
        <w:rPr>
          <w:rFonts w:asciiTheme="minorHAnsi" w:hAnsiTheme="minorHAnsi"/>
          <w:bCs/>
          <w:sz w:val="24"/>
          <w:szCs w:val="24"/>
        </w:rPr>
        <w:t>,</w:t>
      </w:r>
      <w:r w:rsidR="000005B2" w:rsidRPr="00501546">
        <w:rPr>
          <w:rFonts w:asciiTheme="minorHAnsi" w:hAnsiTheme="minorHAnsi"/>
          <w:bCs/>
          <w:sz w:val="24"/>
          <w:szCs w:val="24"/>
        </w:rPr>
        <w:t xml:space="preserve"> preferencialmente organizados na ordem do edital.</w:t>
      </w:r>
    </w:p>
    <w:p w14:paraId="29BDEA4C"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7</w:t>
      </w:r>
      <w:r w:rsidR="007E4620" w:rsidRPr="00501546">
        <w:rPr>
          <w:rFonts w:asciiTheme="minorHAnsi" w:hAnsiTheme="minorHAnsi"/>
          <w:b/>
          <w:bCs/>
          <w:sz w:val="24"/>
          <w:szCs w:val="24"/>
        </w:rPr>
        <w:t>.7.</w:t>
      </w:r>
      <w:r w:rsidR="009941E2">
        <w:rPr>
          <w:rFonts w:asciiTheme="minorHAnsi" w:hAnsiTheme="minorHAnsi"/>
          <w:b/>
          <w:bCs/>
          <w:sz w:val="24"/>
          <w:szCs w:val="24"/>
        </w:rPr>
        <w:t xml:space="preserve"> </w:t>
      </w:r>
      <w:r w:rsidR="000005B2" w:rsidRPr="00501546">
        <w:rPr>
          <w:rFonts w:asciiTheme="minorHAnsi" w:hAnsiTheme="minorHAnsi"/>
          <w:sz w:val="24"/>
          <w:szCs w:val="24"/>
        </w:rPr>
        <w:t>Não serão aceitos documentos submetidos por qualquer outro meio, ou protocolados fora do prazo estabelecido neste edital.</w:t>
      </w:r>
    </w:p>
    <w:p w14:paraId="75D21CFA" w14:textId="77777777" w:rsidR="00B929BD"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rPr>
      </w:pPr>
      <w:r w:rsidRPr="00501546">
        <w:rPr>
          <w:rFonts w:asciiTheme="minorHAnsi" w:hAnsiTheme="minorHAnsi"/>
          <w:b/>
          <w:bCs/>
          <w:sz w:val="24"/>
          <w:szCs w:val="24"/>
        </w:rPr>
        <w:t>7</w:t>
      </w:r>
      <w:r w:rsidR="007E4620" w:rsidRPr="00501546">
        <w:rPr>
          <w:rFonts w:asciiTheme="minorHAnsi" w:hAnsiTheme="minorHAnsi"/>
          <w:b/>
          <w:bCs/>
          <w:sz w:val="24"/>
          <w:szCs w:val="24"/>
        </w:rPr>
        <w:t>.8.</w:t>
      </w:r>
      <w:r w:rsidR="009941E2">
        <w:rPr>
          <w:rFonts w:asciiTheme="minorHAnsi" w:hAnsiTheme="minorHAnsi"/>
          <w:b/>
          <w:bCs/>
          <w:sz w:val="24"/>
          <w:szCs w:val="24"/>
        </w:rPr>
        <w:t xml:space="preserve"> </w:t>
      </w:r>
      <w:r w:rsidR="000005B2" w:rsidRPr="00501546">
        <w:rPr>
          <w:rFonts w:asciiTheme="minorHAnsi" w:hAnsiTheme="minorHAnsi"/>
          <w:b/>
          <w:sz w:val="24"/>
          <w:szCs w:val="24"/>
        </w:rPr>
        <w:t>Após o recebimento dos documentos pela Comissão de Seleção não será permitida a inclusão de qualquer outro, nem tampouco substitu</w:t>
      </w:r>
      <w:r w:rsidR="0060497A" w:rsidRPr="00501546">
        <w:rPr>
          <w:rFonts w:asciiTheme="minorHAnsi" w:hAnsiTheme="minorHAnsi"/>
          <w:b/>
          <w:sz w:val="24"/>
          <w:szCs w:val="24"/>
        </w:rPr>
        <w:t>ição aos documentos ora exigidos.</w:t>
      </w:r>
    </w:p>
    <w:p w14:paraId="0006FF9E" w14:textId="77777777" w:rsidR="003D3C00"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lastRenderedPageBreak/>
        <w:t>8</w:t>
      </w:r>
      <w:r w:rsidR="000005B2" w:rsidRPr="00501546">
        <w:rPr>
          <w:rFonts w:asciiTheme="minorHAnsi" w:hAnsiTheme="minorHAnsi"/>
          <w:b/>
          <w:bCs/>
          <w:sz w:val="24"/>
          <w:szCs w:val="24"/>
        </w:rPr>
        <w:t>. DA ANÁLISE DAS PROPOSTAS E CLASSIFICAÇÃO DAS PROPOSTAS</w:t>
      </w:r>
    </w:p>
    <w:p w14:paraId="2788F351"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8</w:t>
      </w:r>
      <w:r w:rsidR="000005B2" w:rsidRPr="00501546">
        <w:rPr>
          <w:rFonts w:asciiTheme="minorHAnsi" w:hAnsiTheme="minorHAnsi"/>
          <w:b/>
          <w:bCs/>
          <w:sz w:val="24"/>
          <w:szCs w:val="24"/>
        </w:rPr>
        <w:t xml:space="preserve">.1. </w:t>
      </w:r>
      <w:r w:rsidR="000005B2" w:rsidRPr="00501546">
        <w:rPr>
          <w:rFonts w:asciiTheme="minorHAnsi" w:hAnsiTheme="minorHAnsi"/>
          <w:bCs/>
          <w:sz w:val="24"/>
          <w:szCs w:val="24"/>
        </w:rPr>
        <w:t xml:space="preserve">A </w:t>
      </w:r>
      <w:r w:rsidR="000005B2" w:rsidRPr="00501546">
        <w:rPr>
          <w:rFonts w:asciiTheme="minorHAnsi" w:hAnsiTheme="minorHAnsi"/>
          <w:sz w:val="24"/>
          <w:szCs w:val="24"/>
        </w:rPr>
        <w:t>Comi</w:t>
      </w:r>
      <w:r w:rsidR="00D75E94" w:rsidRPr="00501546">
        <w:rPr>
          <w:rFonts w:asciiTheme="minorHAnsi" w:hAnsiTheme="minorHAnsi"/>
          <w:sz w:val="24"/>
          <w:szCs w:val="24"/>
        </w:rPr>
        <w:t>ssão de Seleção</w:t>
      </w:r>
      <w:r w:rsidR="00B83E11" w:rsidRPr="00501546">
        <w:rPr>
          <w:rFonts w:asciiTheme="minorHAnsi" w:hAnsiTheme="minorHAnsi"/>
          <w:sz w:val="24"/>
          <w:szCs w:val="24"/>
        </w:rPr>
        <w:t>, designada por Decreto Municipal,</w:t>
      </w:r>
      <w:r w:rsidR="00D75E94" w:rsidRPr="00501546">
        <w:rPr>
          <w:rFonts w:asciiTheme="minorHAnsi" w:hAnsiTheme="minorHAnsi"/>
          <w:sz w:val="24"/>
          <w:szCs w:val="24"/>
        </w:rPr>
        <w:t xml:space="preserve"> processará, </w:t>
      </w:r>
      <w:r w:rsidR="000005B2" w:rsidRPr="00501546">
        <w:rPr>
          <w:rFonts w:asciiTheme="minorHAnsi" w:hAnsiTheme="minorHAnsi"/>
          <w:sz w:val="24"/>
          <w:szCs w:val="24"/>
        </w:rPr>
        <w:t xml:space="preserve">julgará </w:t>
      </w:r>
      <w:r w:rsidR="00D75E94" w:rsidRPr="00501546">
        <w:rPr>
          <w:rFonts w:asciiTheme="minorHAnsi" w:hAnsiTheme="minorHAnsi"/>
          <w:sz w:val="24"/>
          <w:szCs w:val="24"/>
        </w:rPr>
        <w:t xml:space="preserve">e homologará em meio oficial </w:t>
      </w:r>
      <w:r w:rsidR="000005B2" w:rsidRPr="00501546">
        <w:rPr>
          <w:rFonts w:asciiTheme="minorHAnsi" w:hAnsiTheme="minorHAnsi"/>
          <w:sz w:val="24"/>
          <w:szCs w:val="24"/>
        </w:rPr>
        <w:t>as propostas.</w:t>
      </w:r>
    </w:p>
    <w:p w14:paraId="4BEB36A1"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rPr>
      </w:pPr>
      <w:r w:rsidRPr="00501546">
        <w:rPr>
          <w:rFonts w:asciiTheme="minorHAnsi" w:hAnsiTheme="minorHAnsi"/>
          <w:b/>
          <w:bCs/>
          <w:sz w:val="24"/>
          <w:szCs w:val="24"/>
        </w:rPr>
        <w:t>8</w:t>
      </w:r>
      <w:r w:rsidR="000005B2" w:rsidRPr="00501546">
        <w:rPr>
          <w:rFonts w:asciiTheme="minorHAnsi" w:hAnsiTheme="minorHAnsi"/>
          <w:b/>
          <w:bCs/>
          <w:sz w:val="24"/>
          <w:szCs w:val="24"/>
        </w:rPr>
        <w:t xml:space="preserve">.2. </w:t>
      </w:r>
      <w:r w:rsidR="000005B2" w:rsidRPr="00501546">
        <w:rPr>
          <w:rFonts w:asciiTheme="minorHAnsi" w:hAnsiTheme="minorHAnsi"/>
          <w:bCs/>
          <w:sz w:val="24"/>
          <w:szCs w:val="24"/>
        </w:rPr>
        <w:t xml:space="preserve">A </w:t>
      </w:r>
      <w:r w:rsidR="000005B2" w:rsidRPr="00501546">
        <w:rPr>
          <w:rFonts w:asciiTheme="minorHAnsi" w:hAnsiTheme="minorHAnsi"/>
          <w:sz w:val="24"/>
          <w:szCs w:val="24"/>
        </w:rPr>
        <w:t xml:space="preserve">Comissão de Seleção emitirá julgamento fundamentado de acordo com os termos estabelecidos neste edital, e será baseado no grau de adequação da proposta, bem como ao valor de referência, além de definir sobre a capacidade operacional e técnica contida na proposta. </w:t>
      </w:r>
    </w:p>
    <w:p w14:paraId="199B9B8D"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8</w:t>
      </w:r>
      <w:r w:rsidR="000005B2" w:rsidRPr="00501546">
        <w:rPr>
          <w:rFonts w:asciiTheme="minorHAnsi" w:hAnsiTheme="minorHAnsi"/>
          <w:b/>
          <w:sz w:val="24"/>
          <w:szCs w:val="24"/>
        </w:rPr>
        <w:t xml:space="preserve">.3. </w:t>
      </w:r>
      <w:r w:rsidR="000005B2" w:rsidRPr="00501546">
        <w:rPr>
          <w:rFonts w:asciiTheme="minorHAnsi" w:hAnsiTheme="minorHAnsi"/>
          <w:sz w:val="24"/>
          <w:szCs w:val="24"/>
        </w:rPr>
        <w:t xml:space="preserve">O julgamento feito pela Comissão de Seleção deverá conter critérios objetivos e isonômicos, de acordo com a metodologia de pontuação de cada um dos critérios estabelecidos, no intuito de resguardar os princípios constitucionais da publicidade, impessoalidade e eficiência. </w:t>
      </w:r>
    </w:p>
    <w:p w14:paraId="01AB3AA1" w14:textId="77777777" w:rsidR="003D3C00" w:rsidRPr="00501546" w:rsidRDefault="003D3C00" w:rsidP="00501546">
      <w:pPr>
        <w:spacing w:after="0"/>
        <w:jc w:val="both"/>
        <w:rPr>
          <w:rFonts w:asciiTheme="minorHAnsi" w:hAnsiTheme="minorHAnsi"/>
          <w:sz w:val="24"/>
          <w:szCs w:val="24"/>
        </w:rPr>
      </w:pPr>
      <w:r w:rsidRPr="00501546">
        <w:rPr>
          <w:rFonts w:asciiTheme="minorHAnsi" w:hAnsiTheme="minorHAnsi"/>
          <w:b/>
          <w:sz w:val="24"/>
          <w:szCs w:val="24"/>
        </w:rPr>
        <w:t>8.4.</w:t>
      </w:r>
      <w:r w:rsidRPr="00501546">
        <w:rPr>
          <w:rFonts w:asciiTheme="minorHAnsi" w:hAnsiTheme="minorHAnsi"/>
          <w:sz w:val="24"/>
          <w:szCs w:val="24"/>
        </w:rPr>
        <w:t xml:space="preserve">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20F4F421" w14:textId="77777777" w:rsidR="003D3C00" w:rsidRPr="00501546" w:rsidRDefault="003D3C00" w:rsidP="00501546">
      <w:pPr>
        <w:spacing w:after="0"/>
        <w:jc w:val="both"/>
        <w:rPr>
          <w:rFonts w:asciiTheme="minorHAnsi" w:hAnsiTheme="minorHAnsi"/>
          <w:sz w:val="24"/>
          <w:szCs w:val="24"/>
        </w:rPr>
      </w:pPr>
      <w:r w:rsidRPr="00501546">
        <w:rPr>
          <w:rFonts w:asciiTheme="minorHAnsi" w:hAnsiTheme="minorHAnsi"/>
          <w:b/>
          <w:sz w:val="24"/>
          <w:szCs w:val="24"/>
        </w:rPr>
        <w:t>8.5.</w:t>
      </w:r>
      <w:r w:rsidRPr="00501546">
        <w:rPr>
          <w:rFonts w:asciiTheme="minorHAnsi" w:hAnsiTheme="minorHAnsi"/>
          <w:sz w:val="24"/>
          <w:szCs w:val="24"/>
        </w:rPr>
        <w:t xml:space="preserve"> Para subsidiar seus trabalhos, a Comissão de Seleção poderá solicitar assessoramento técnico de especialista que não seja membro desse colegiado.</w:t>
      </w:r>
    </w:p>
    <w:p w14:paraId="5429BB25" w14:textId="68BF2A81"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sz w:val="24"/>
          <w:szCs w:val="24"/>
        </w:rPr>
        <w:t>8</w:t>
      </w:r>
      <w:r w:rsidR="003D3C00" w:rsidRPr="00501546">
        <w:rPr>
          <w:rFonts w:asciiTheme="minorHAnsi" w:hAnsiTheme="minorHAnsi"/>
          <w:b/>
          <w:sz w:val="24"/>
          <w:szCs w:val="24"/>
        </w:rPr>
        <w:t>.6</w:t>
      </w:r>
      <w:r w:rsidR="000005B2" w:rsidRPr="00501546">
        <w:rPr>
          <w:rFonts w:asciiTheme="minorHAnsi" w:hAnsiTheme="minorHAnsi"/>
          <w:b/>
          <w:sz w:val="24"/>
          <w:szCs w:val="24"/>
        </w:rPr>
        <w:t>.</w:t>
      </w:r>
      <w:r w:rsidR="003D3C00" w:rsidRPr="00501546">
        <w:rPr>
          <w:rFonts w:asciiTheme="minorHAnsi" w:hAnsiTheme="minorHAnsi"/>
          <w:b/>
          <w:sz w:val="24"/>
          <w:szCs w:val="24"/>
        </w:rPr>
        <w:t xml:space="preserve"> </w:t>
      </w:r>
      <w:r w:rsidR="000005B2" w:rsidRPr="00501546">
        <w:rPr>
          <w:rFonts w:asciiTheme="minorHAnsi" w:hAnsiTheme="minorHAnsi"/>
          <w:bCs/>
          <w:sz w:val="24"/>
          <w:szCs w:val="24"/>
        </w:rPr>
        <w:t xml:space="preserve">A Comissão de Seleção julgará e classificará as propostas, pontuando em parecer técnico registrado em Ata, mediante aferição dos seguintes critérios: </w:t>
      </w:r>
    </w:p>
    <w:p w14:paraId="5FFD601E" w14:textId="77777777" w:rsidR="00583EFC" w:rsidRPr="00501546" w:rsidRDefault="00583EFC"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5"/>
        <w:gridCol w:w="3969"/>
        <w:gridCol w:w="1418"/>
      </w:tblGrid>
      <w:tr w:rsidR="004C214D" w:rsidRPr="004C214D" w14:paraId="00416A12" w14:textId="77777777" w:rsidTr="001C18A1">
        <w:trPr>
          <w:trHeight w:val="473"/>
        </w:trPr>
        <w:tc>
          <w:tcPr>
            <w:tcW w:w="2268" w:type="dxa"/>
            <w:vMerge w:val="restart"/>
          </w:tcPr>
          <w:p w14:paraId="165D4B66" w14:textId="77777777" w:rsidR="006D5BC9" w:rsidRPr="004C214D" w:rsidRDefault="006D5BC9" w:rsidP="003076B2">
            <w:pPr>
              <w:spacing w:after="0" w:line="240" w:lineRule="auto"/>
              <w:ind w:left="34" w:firstLine="601"/>
              <w:rPr>
                <w:rFonts w:asciiTheme="minorHAnsi" w:hAnsiTheme="minorHAnsi"/>
                <w:b/>
                <w:i/>
                <w:color w:val="000000" w:themeColor="text1"/>
                <w:szCs w:val="20"/>
              </w:rPr>
            </w:pPr>
          </w:p>
          <w:p w14:paraId="14223C22" w14:textId="77777777" w:rsidR="006D5BC9" w:rsidRPr="004C214D" w:rsidRDefault="006D5BC9" w:rsidP="005B36F7">
            <w:pPr>
              <w:spacing w:after="0" w:line="240" w:lineRule="auto"/>
              <w:ind w:left="34"/>
              <w:jc w:val="center"/>
              <w:rPr>
                <w:rFonts w:asciiTheme="minorHAnsi" w:hAnsiTheme="minorHAnsi"/>
                <w:b/>
                <w:i/>
                <w:color w:val="000000" w:themeColor="text1"/>
                <w:szCs w:val="20"/>
              </w:rPr>
            </w:pPr>
            <w:r w:rsidRPr="004C214D">
              <w:rPr>
                <w:rFonts w:asciiTheme="minorHAnsi" w:hAnsiTheme="minorHAnsi"/>
                <w:b/>
                <w:i/>
                <w:color w:val="000000" w:themeColor="text1"/>
                <w:szCs w:val="20"/>
              </w:rPr>
              <w:t>Requisitos</w:t>
            </w:r>
          </w:p>
        </w:tc>
        <w:tc>
          <w:tcPr>
            <w:tcW w:w="2835" w:type="dxa"/>
            <w:vMerge w:val="restart"/>
          </w:tcPr>
          <w:p w14:paraId="0069A10C" w14:textId="77777777" w:rsidR="006D5BC9" w:rsidRPr="004C214D" w:rsidRDefault="006D5BC9" w:rsidP="003076B2">
            <w:pPr>
              <w:spacing w:after="0" w:line="240" w:lineRule="auto"/>
              <w:ind w:left="34" w:firstLine="601"/>
              <w:rPr>
                <w:rFonts w:asciiTheme="minorHAnsi" w:hAnsiTheme="minorHAnsi"/>
                <w:b/>
                <w:i/>
                <w:color w:val="000000" w:themeColor="text1"/>
                <w:szCs w:val="20"/>
              </w:rPr>
            </w:pPr>
          </w:p>
          <w:p w14:paraId="6F5401C7" w14:textId="77777777" w:rsidR="006D5BC9" w:rsidRPr="004C214D" w:rsidRDefault="006D5BC9" w:rsidP="005B36F7">
            <w:pPr>
              <w:spacing w:after="0" w:line="240" w:lineRule="auto"/>
              <w:ind w:left="34"/>
              <w:jc w:val="center"/>
              <w:rPr>
                <w:rFonts w:asciiTheme="minorHAnsi" w:hAnsiTheme="minorHAnsi"/>
                <w:b/>
                <w:i/>
                <w:color w:val="000000" w:themeColor="text1"/>
                <w:szCs w:val="20"/>
              </w:rPr>
            </w:pPr>
            <w:r w:rsidRPr="004C214D">
              <w:rPr>
                <w:rFonts w:asciiTheme="minorHAnsi" w:hAnsiTheme="minorHAnsi"/>
                <w:b/>
                <w:i/>
                <w:color w:val="000000" w:themeColor="text1"/>
                <w:szCs w:val="20"/>
              </w:rPr>
              <w:t>Formas de comprovações</w:t>
            </w:r>
          </w:p>
        </w:tc>
        <w:tc>
          <w:tcPr>
            <w:tcW w:w="5387" w:type="dxa"/>
            <w:gridSpan w:val="2"/>
          </w:tcPr>
          <w:p w14:paraId="04D526E2" w14:textId="77777777" w:rsidR="006D5BC9" w:rsidRPr="004C214D" w:rsidRDefault="006D5BC9" w:rsidP="005B36F7">
            <w:pPr>
              <w:spacing w:after="0" w:line="240" w:lineRule="auto"/>
              <w:jc w:val="center"/>
              <w:rPr>
                <w:rFonts w:asciiTheme="minorHAnsi" w:hAnsiTheme="minorHAnsi"/>
                <w:b/>
                <w:i/>
                <w:color w:val="000000" w:themeColor="text1"/>
                <w:szCs w:val="20"/>
              </w:rPr>
            </w:pPr>
            <w:r w:rsidRPr="004C214D">
              <w:rPr>
                <w:rFonts w:asciiTheme="minorHAnsi" w:hAnsiTheme="minorHAnsi"/>
                <w:b/>
                <w:i/>
                <w:color w:val="000000" w:themeColor="text1"/>
                <w:szCs w:val="20"/>
              </w:rPr>
              <w:t>Metodologia de pontuação</w:t>
            </w:r>
          </w:p>
        </w:tc>
      </w:tr>
      <w:tr w:rsidR="004C214D" w:rsidRPr="004C214D" w14:paraId="73662300" w14:textId="77777777" w:rsidTr="006065A5">
        <w:trPr>
          <w:trHeight w:val="410"/>
        </w:trPr>
        <w:tc>
          <w:tcPr>
            <w:tcW w:w="2268" w:type="dxa"/>
            <w:vMerge/>
          </w:tcPr>
          <w:p w14:paraId="688EF054" w14:textId="77777777" w:rsidR="006D5BC9" w:rsidRPr="004C214D" w:rsidRDefault="006D5BC9" w:rsidP="003076B2">
            <w:pPr>
              <w:spacing w:after="0" w:line="240" w:lineRule="auto"/>
              <w:ind w:left="34"/>
              <w:rPr>
                <w:rFonts w:asciiTheme="minorHAnsi" w:hAnsiTheme="minorHAnsi"/>
                <w:b/>
                <w:i/>
                <w:color w:val="000000" w:themeColor="text1"/>
                <w:szCs w:val="20"/>
              </w:rPr>
            </w:pPr>
          </w:p>
        </w:tc>
        <w:tc>
          <w:tcPr>
            <w:tcW w:w="2835" w:type="dxa"/>
            <w:vMerge/>
          </w:tcPr>
          <w:p w14:paraId="4EA6C4C5" w14:textId="77777777" w:rsidR="006D5BC9" w:rsidRPr="004C214D" w:rsidRDefault="006D5BC9" w:rsidP="003076B2">
            <w:pPr>
              <w:spacing w:after="0" w:line="240" w:lineRule="auto"/>
              <w:ind w:left="34"/>
              <w:rPr>
                <w:rFonts w:asciiTheme="minorHAnsi" w:hAnsiTheme="minorHAnsi"/>
                <w:b/>
                <w:i/>
                <w:color w:val="000000" w:themeColor="text1"/>
                <w:szCs w:val="20"/>
              </w:rPr>
            </w:pPr>
          </w:p>
        </w:tc>
        <w:tc>
          <w:tcPr>
            <w:tcW w:w="3969" w:type="dxa"/>
            <w:vAlign w:val="center"/>
          </w:tcPr>
          <w:p w14:paraId="6ED7A443" w14:textId="77777777" w:rsidR="006D5BC9" w:rsidRPr="004C214D" w:rsidRDefault="006D5BC9" w:rsidP="005B36F7">
            <w:pPr>
              <w:spacing w:after="0" w:line="240" w:lineRule="auto"/>
              <w:jc w:val="center"/>
              <w:rPr>
                <w:rFonts w:asciiTheme="minorHAnsi" w:hAnsiTheme="minorHAnsi"/>
                <w:b/>
                <w:i/>
                <w:color w:val="000000" w:themeColor="text1"/>
                <w:szCs w:val="20"/>
              </w:rPr>
            </w:pPr>
            <w:r w:rsidRPr="004C214D">
              <w:rPr>
                <w:rFonts w:asciiTheme="minorHAnsi" w:hAnsiTheme="minorHAnsi"/>
                <w:b/>
                <w:i/>
                <w:color w:val="000000" w:themeColor="text1"/>
                <w:szCs w:val="20"/>
              </w:rPr>
              <w:t>Pontos</w:t>
            </w:r>
          </w:p>
        </w:tc>
        <w:tc>
          <w:tcPr>
            <w:tcW w:w="1418" w:type="dxa"/>
            <w:vAlign w:val="center"/>
          </w:tcPr>
          <w:p w14:paraId="61C5915A" w14:textId="77777777" w:rsidR="006D5BC9" w:rsidRPr="004C214D" w:rsidRDefault="006D5BC9" w:rsidP="005B36F7">
            <w:pPr>
              <w:spacing w:after="0" w:line="240" w:lineRule="auto"/>
              <w:jc w:val="center"/>
              <w:rPr>
                <w:rFonts w:asciiTheme="minorHAnsi" w:hAnsiTheme="minorHAnsi"/>
                <w:b/>
                <w:i/>
                <w:color w:val="000000" w:themeColor="text1"/>
                <w:szCs w:val="20"/>
              </w:rPr>
            </w:pPr>
            <w:r w:rsidRPr="004C214D">
              <w:rPr>
                <w:rFonts w:asciiTheme="minorHAnsi" w:hAnsiTheme="minorHAnsi"/>
                <w:b/>
                <w:i/>
                <w:color w:val="000000" w:themeColor="text1"/>
                <w:szCs w:val="20"/>
              </w:rPr>
              <w:t>Pontuação máxima</w:t>
            </w:r>
          </w:p>
        </w:tc>
      </w:tr>
      <w:tr w:rsidR="004C214D" w:rsidRPr="004C214D" w14:paraId="3F029891" w14:textId="77777777" w:rsidTr="006065A5">
        <w:trPr>
          <w:trHeight w:val="972"/>
        </w:trPr>
        <w:tc>
          <w:tcPr>
            <w:tcW w:w="2268" w:type="dxa"/>
            <w:vAlign w:val="center"/>
          </w:tcPr>
          <w:p w14:paraId="3059BA20" w14:textId="77777777" w:rsidR="001C18A1" w:rsidRPr="004C214D" w:rsidRDefault="0060497A"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1</w:t>
            </w:r>
            <w:r w:rsidR="001C18A1" w:rsidRPr="004C214D">
              <w:rPr>
                <w:rFonts w:asciiTheme="minorHAnsi" w:hAnsiTheme="minorHAnsi"/>
                <w:b/>
                <w:i/>
                <w:color w:val="000000" w:themeColor="text1"/>
                <w:szCs w:val="20"/>
              </w:rPr>
              <w:t>) Detalhamento do Serviço</w:t>
            </w:r>
          </w:p>
        </w:tc>
        <w:tc>
          <w:tcPr>
            <w:tcW w:w="2835" w:type="dxa"/>
            <w:vAlign w:val="center"/>
          </w:tcPr>
          <w:p w14:paraId="7D4632AA" w14:textId="77777777" w:rsidR="001C18A1" w:rsidRPr="004C214D" w:rsidRDefault="001C18A1"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 xml:space="preserve">Se a Instituição ou organização apresentar clareza e coerência no detalhamento do serviço. </w:t>
            </w:r>
            <w:r w:rsidRPr="004C214D">
              <w:rPr>
                <w:rFonts w:asciiTheme="minorHAnsi" w:hAnsiTheme="minorHAnsi"/>
                <w:b/>
                <w:i/>
                <w:color w:val="000000" w:themeColor="text1"/>
                <w:szCs w:val="20"/>
                <w:shd w:val="clear" w:color="auto" w:fill="FFFFFF" w:themeFill="background1"/>
              </w:rPr>
              <w:t>Item averiguado</w:t>
            </w:r>
            <w:r w:rsidRPr="004C214D">
              <w:rPr>
                <w:rFonts w:asciiTheme="minorHAnsi" w:hAnsiTheme="minorHAnsi"/>
                <w:b/>
                <w:i/>
                <w:color w:val="000000" w:themeColor="text1"/>
                <w:szCs w:val="20"/>
              </w:rPr>
              <w:t xml:space="preserve"> no Plano de Trabalho apresentado.</w:t>
            </w:r>
          </w:p>
        </w:tc>
        <w:tc>
          <w:tcPr>
            <w:tcW w:w="3969" w:type="dxa"/>
            <w:vAlign w:val="center"/>
          </w:tcPr>
          <w:p w14:paraId="0912AA2F" w14:textId="77777777" w:rsidR="001C18A1" w:rsidRPr="004C214D" w:rsidRDefault="001C18A1"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pleno de atendimento: 4 pontos</w:t>
            </w:r>
          </w:p>
          <w:p w14:paraId="2C177B75" w14:textId="77777777" w:rsidR="001C18A1" w:rsidRPr="004C214D" w:rsidRDefault="001C18A1"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satisfatório de atendimento: 2 pontos</w:t>
            </w:r>
          </w:p>
          <w:p w14:paraId="1BE7FBB1" w14:textId="77777777" w:rsidR="001C18A1" w:rsidRPr="004C214D" w:rsidRDefault="001C18A1"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insatisfatório ou não atendimento: 0 pontos</w:t>
            </w:r>
          </w:p>
        </w:tc>
        <w:tc>
          <w:tcPr>
            <w:tcW w:w="1418" w:type="dxa"/>
            <w:vAlign w:val="center"/>
          </w:tcPr>
          <w:p w14:paraId="2DAF7404" w14:textId="77777777" w:rsidR="001C18A1" w:rsidRPr="004C214D" w:rsidRDefault="001C18A1" w:rsidP="00EC6439">
            <w:pPr>
              <w:spacing w:after="0" w:line="240" w:lineRule="auto"/>
              <w:ind w:left="34"/>
              <w:jc w:val="center"/>
              <w:rPr>
                <w:rFonts w:asciiTheme="minorHAnsi" w:hAnsiTheme="minorHAnsi"/>
                <w:b/>
                <w:i/>
                <w:color w:val="000000" w:themeColor="text1"/>
                <w:szCs w:val="20"/>
              </w:rPr>
            </w:pPr>
            <w:r w:rsidRPr="004C214D">
              <w:rPr>
                <w:rFonts w:asciiTheme="minorHAnsi" w:hAnsiTheme="minorHAnsi"/>
                <w:b/>
                <w:i/>
                <w:color w:val="000000" w:themeColor="text1"/>
                <w:szCs w:val="20"/>
              </w:rPr>
              <w:t>4</w:t>
            </w:r>
          </w:p>
        </w:tc>
      </w:tr>
      <w:tr w:rsidR="004C214D" w:rsidRPr="004C214D" w14:paraId="0A91753C" w14:textId="77777777" w:rsidTr="006065A5">
        <w:trPr>
          <w:trHeight w:val="661"/>
        </w:trPr>
        <w:tc>
          <w:tcPr>
            <w:tcW w:w="2268" w:type="dxa"/>
            <w:vAlign w:val="center"/>
          </w:tcPr>
          <w:p w14:paraId="61A3C7B8" w14:textId="77777777" w:rsidR="001C18A1" w:rsidRPr="004C214D" w:rsidRDefault="0060497A" w:rsidP="003076B2">
            <w:pPr>
              <w:spacing w:after="0" w:line="240" w:lineRule="auto"/>
              <w:ind w:left="34"/>
              <w:rPr>
                <w:rFonts w:asciiTheme="minorHAnsi" w:hAnsiTheme="minorHAnsi"/>
                <w:b/>
                <w:i/>
                <w:color w:val="000000" w:themeColor="text1"/>
                <w:szCs w:val="20"/>
              </w:rPr>
            </w:pPr>
            <w:r w:rsidRPr="004C214D">
              <w:rPr>
                <w:rFonts w:asciiTheme="minorHAnsi" w:hAnsiTheme="minorHAnsi"/>
                <w:b/>
                <w:i/>
                <w:color w:val="000000" w:themeColor="text1"/>
                <w:szCs w:val="20"/>
              </w:rPr>
              <w:t>2</w:t>
            </w:r>
            <w:r w:rsidR="001C18A1" w:rsidRPr="004C214D">
              <w:rPr>
                <w:rFonts w:asciiTheme="minorHAnsi" w:hAnsiTheme="minorHAnsi"/>
                <w:b/>
                <w:i/>
                <w:color w:val="000000" w:themeColor="text1"/>
                <w:szCs w:val="20"/>
              </w:rPr>
              <w:t>) Descrição das metas, indicadores e meios de verificação</w:t>
            </w:r>
          </w:p>
          <w:p w14:paraId="6331BDE6" w14:textId="77777777" w:rsidR="001C18A1" w:rsidRPr="004C214D" w:rsidRDefault="001C18A1" w:rsidP="003076B2">
            <w:pPr>
              <w:spacing w:after="0" w:line="240" w:lineRule="auto"/>
              <w:ind w:left="34"/>
              <w:rPr>
                <w:rFonts w:asciiTheme="minorHAnsi" w:hAnsiTheme="minorHAnsi"/>
                <w:b/>
                <w:i/>
                <w:color w:val="000000" w:themeColor="text1"/>
                <w:szCs w:val="20"/>
              </w:rPr>
            </w:pPr>
          </w:p>
        </w:tc>
        <w:tc>
          <w:tcPr>
            <w:tcW w:w="2835" w:type="dxa"/>
            <w:vAlign w:val="center"/>
          </w:tcPr>
          <w:p w14:paraId="064F1B84" w14:textId="77777777" w:rsidR="001C18A1" w:rsidRPr="004C214D" w:rsidRDefault="001C18A1" w:rsidP="003076B2">
            <w:pPr>
              <w:spacing w:after="0" w:line="240" w:lineRule="auto"/>
              <w:ind w:left="34"/>
              <w:rPr>
                <w:rFonts w:asciiTheme="minorHAnsi" w:hAnsiTheme="minorHAnsi"/>
                <w:b/>
                <w:i/>
                <w:color w:val="000000" w:themeColor="text1"/>
                <w:szCs w:val="20"/>
              </w:rPr>
            </w:pPr>
            <w:r w:rsidRPr="004C214D">
              <w:rPr>
                <w:rFonts w:asciiTheme="minorHAnsi" w:hAnsiTheme="minorHAnsi"/>
                <w:b/>
                <w:i/>
                <w:color w:val="000000" w:themeColor="text1"/>
                <w:szCs w:val="20"/>
              </w:rPr>
              <w:t>Se a Instituição ou organização apresentar clareza e coerência no detalhamento do Item Monitoramento e Avaliação no Plano de Trabalho apresentado</w:t>
            </w:r>
          </w:p>
        </w:tc>
        <w:tc>
          <w:tcPr>
            <w:tcW w:w="3969" w:type="dxa"/>
            <w:vAlign w:val="center"/>
          </w:tcPr>
          <w:p w14:paraId="23DF4D34" w14:textId="77777777" w:rsidR="001C18A1" w:rsidRPr="004C214D" w:rsidRDefault="001C18A1"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pleno de atendimento: 4 pontos</w:t>
            </w:r>
          </w:p>
          <w:p w14:paraId="48A18AD9" w14:textId="77777777" w:rsidR="001C18A1" w:rsidRPr="004C214D" w:rsidRDefault="001C18A1"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satisfatório de atendimento: 2 pontos</w:t>
            </w:r>
          </w:p>
          <w:p w14:paraId="78588131" w14:textId="77777777" w:rsidR="001C18A1" w:rsidRPr="004C214D" w:rsidRDefault="001C18A1"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insatisfatório ou não atendimento: 0 pontos</w:t>
            </w:r>
          </w:p>
        </w:tc>
        <w:tc>
          <w:tcPr>
            <w:tcW w:w="1418" w:type="dxa"/>
            <w:vAlign w:val="center"/>
          </w:tcPr>
          <w:p w14:paraId="7661373F" w14:textId="77777777" w:rsidR="001C18A1" w:rsidRPr="004C214D" w:rsidRDefault="001C18A1" w:rsidP="00EC6439">
            <w:pPr>
              <w:spacing w:after="0" w:line="240" w:lineRule="auto"/>
              <w:ind w:left="34"/>
              <w:jc w:val="center"/>
              <w:rPr>
                <w:rFonts w:asciiTheme="minorHAnsi" w:hAnsiTheme="minorHAnsi"/>
                <w:b/>
                <w:i/>
                <w:color w:val="000000" w:themeColor="text1"/>
                <w:szCs w:val="20"/>
              </w:rPr>
            </w:pPr>
            <w:r w:rsidRPr="004C214D">
              <w:rPr>
                <w:rFonts w:asciiTheme="minorHAnsi" w:hAnsiTheme="minorHAnsi"/>
                <w:b/>
                <w:i/>
                <w:color w:val="000000" w:themeColor="text1"/>
                <w:szCs w:val="20"/>
              </w:rPr>
              <w:t>4</w:t>
            </w:r>
          </w:p>
        </w:tc>
      </w:tr>
      <w:tr w:rsidR="004C214D" w:rsidRPr="004C214D" w14:paraId="0B075727" w14:textId="77777777" w:rsidTr="006065A5">
        <w:trPr>
          <w:trHeight w:val="1545"/>
        </w:trPr>
        <w:tc>
          <w:tcPr>
            <w:tcW w:w="2268" w:type="dxa"/>
            <w:vAlign w:val="center"/>
          </w:tcPr>
          <w:p w14:paraId="094B3054" w14:textId="77777777" w:rsidR="00FB470F" w:rsidRPr="004C214D" w:rsidRDefault="0060497A" w:rsidP="003076B2">
            <w:pPr>
              <w:spacing w:after="0" w:line="240" w:lineRule="auto"/>
              <w:ind w:left="34"/>
              <w:rPr>
                <w:rFonts w:asciiTheme="minorHAnsi" w:hAnsiTheme="minorHAnsi"/>
                <w:b/>
                <w:i/>
                <w:color w:val="000000" w:themeColor="text1"/>
                <w:szCs w:val="20"/>
              </w:rPr>
            </w:pPr>
            <w:r w:rsidRPr="004C214D">
              <w:rPr>
                <w:rFonts w:asciiTheme="minorHAnsi" w:hAnsiTheme="minorHAnsi"/>
                <w:b/>
                <w:i/>
                <w:color w:val="000000" w:themeColor="text1"/>
                <w:szCs w:val="20"/>
              </w:rPr>
              <w:t>3</w:t>
            </w:r>
            <w:r w:rsidR="00FB470F" w:rsidRPr="004C214D">
              <w:rPr>
                <w:rFonts w:asciiTheme="minorHAnsi" w:hAnsiTheme="minorHAnsi"/>
                <w:b/>
                <w:i/>
                <w:color w:val="000000" w:themeColor="text1"/>
                <w:szCs w:val="20"/>
              </w:rPr>
              <w:t>) Recursos Humanos</w:t>
            </w:r>
          </w:p>
        </w:tc>
        <w:tc>
          <w:tcPr>
            <w:tcW w:w="2835" w:type="dxa"/>
            <w:vAlign w:val="center"/>
          </w:tcPr>
          <w:p w14:paraId="2489BC77" w14:textId="566DACC0" w:rsidR="00FB470F" w:rsidRPr="004C214D" w:rsidRDefault="00FB470F" w:rsidP="00865362">
            <w:pPr>
              <w:spacing w:after="0" w:line="240" w:lineRule="auto"/>
              <w:ind w:left="34"/>
              <w:rPr>
                <w:rFonts w:asciiTheme="minorHAnsi" w:hAnsiTheme="minorHAnsi"/>
                <w:b/>
                <w:i/>
                <w:color w:val="000000" w:themeColor="text1"/>
                <w:szCs w:val="20"/>
              </w:rPr>
            </w:pPr>
            <w:r w:rsidRPr="004C214D">
              <w:rPr>
                <w:rFonts w:asciiTheme="minorHAnsi" w:hAnsiTheme="minorHAnsi"/>
                <w:b/>
                <w:i/>
                <w:color w:val="000000" w:themeColor="text1"/>
                <w:szCs w:val="20"/>
              </w:rPr>
              <w:t xml:space="preserve">Para o Plano de Trabalho que apresentar o quadro de recursos humanos de acordo com </w:t>
            </w:r>
            <w:r w:rsidR="00EC6439" w:rsidRPr="004C214D">
              <w:rPr>
                <w:rFonts w:asciiTheme="minorHAnsi" w:hAnsiTheme="minorHAnsi"/>
                <w:b/>
                <w:i/>
                <w:color w:val="000000" w:themeColor="text1"/>
                <w:szCs w:val="20"/>
              </w:rPr>
              <w:t xml:space="preserve">o estabelecido no Termo </w:t>
            </w:r>
            <w:r w:rsidR="00865362" w:rsidRPr="004C214D">
              <w:rPr>
                <w:rFonts w:asciiTheme="minorHAnsi" w:hAnsiTheme="minorHAnsi"/>
                <w:b/>
                <w:i/>
                <w:color w:val="000000" w:themeColor="text1"/>
                <w:szCs w:val="20"/>
              </w:rPr>
              <w:t>da Referência e com vínculo</w:t>
            </w:r>
            <w:r w:rsidRPr="004C214D">
              <w:rPr>
                <w:rFonts w:asciiTheme="minorHAnsi" w:hAnsiTheme="minorHAnsi"/>
                <w:b/>
                <w:i/>
                <w:color w:val="000000" w:themeColor="text1"/>
                <w:szCs w:val="20"/>
              </w:rPr>
              <w:t xml:space="preserve"> de trabalho não precarizado.</w:t>
            </w:r>
          </w:p>
        </w:tc>
        <w:tc>
          <w:tcPr>
            <w:tcW w:w="3969" w:type="dxa"/>
            <w:vAlign w:val="center"/>
          </w:tcPr>
          <w:p w14:paraId="530FF2AD" w14:textId="77777777" w:rsidR="00FB470F" w:rsidRPr="004C214D" w:rsidRDefault="00FB470F"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pleno de atendimento: 4 pontos</w:t>
            </w:r>
          </w:p>
          <w:p w14:paraId="25DDC1B3" w14:textId="77777777" w:rsidR="00FB470F" w:rsidRPr="004C214D" w:rsidRDefault="00FB470F"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satisfatório de atendimento: 2 pontos</w:t>
            </w:r>
          </w:p>
          <w:p w14:paraId="475CA441" w14:textId="77777777" w:rsidR="00FB470F" w:rsidRPr="004C214D" w:rsidRDefault="00FB470F"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insatisfatório ou não atendimento: 0 pontos</w:t>
            </w:r>
          </w:p>
          <w:p w14:paraId="48161C3E" w14:textId="77777777" w:rsidR="00FB470F" w:rsidRPr="004C214D" w:rsidRDefault="00FB470F" w:rsidP="003076B2">
            <w:pPr>
              <w:spacing w:after="0" w:line="240" w:lineRule="auto"/>
              <w:ind w:left="34"/>
              <w:rPr>
                <w:rFonts w:asciiTheme="minorHAnsi" w:hAnsiTheme="minorHAnsi"/>
                <w:b/>
                <w:i/>
                <w:color w:val="000000" w:themeColor="text1"/>
                <w:szCs w:val="20"/>
              </w:rPr>
            </w:pPr>
          </w:p>
        </w:tc>
        <w:tc>
          <w:tcPr>
            <w:tcW w:w="1418" w:type="dxa"/>
            <w:vAlign w:val="center"/>
          </w:tcPr>
          <w:p w14:paraId="13464D12" w14:textId="77777777" w:rsidR="00FB470F" w:rsidRPr="004C214D" w:rsidRDefault="00FB470F" w:rsidP="00EC6439">
            <w:pPr>
              <w:spacing w:after="0" w:line="240" w:lineRule="auto"/>
              <w:ind w:left="34"/>
              <w:jc w:val="center"/>
              <w:rPr>
                <w:rFonts w:asciiTheme="minorHAnsi" w:hAnsiTheme="minorHAnsi"/>
                <w:b/>
                <w:i/>
                <w:color w:val="000000" w:themeColor="text1"/>
                <w:szCs w:val="20"/>
              </w:rPr>
            </w:pPr>
            <w:r w:rsidRPr="004C214D">
              <w:rPr>
                <w:rFonts w:asciiTheme="minorHAnsi" w:hAnsiTheme="minorHAnsi"/>
                <w:b/>
                <w:i/>
                <w:color w:val="000000" w:themeColor="text1"/>
                <w:szCs w:val="20"/>
              </w:rPr>
              <w:t>4</w:t>
            </w:r>
          </w:p>
        </w:tc>
      </w:tr>
      <w:tr w:rsidR="004C214D" w:rsidRPr="004C214D" w14:paraId="6C029222" w14:textId="77777777" w:rsidTr="006065A5">
        <w:tc>
          <w:tcPr>
            <w:tcW w:w="2268" w:type="dxa"/>
            <w:vAlign w:val="center"/>
          </w:tcPr>
          <w:p w14:paraId="22BB4593" w14:textId="77777777" w:rsidR="001C18A1" w:rsidRPr="004C214D" w:rsidRDefault="0060497A" w:rsidP="003076B2">
            <w:pPr>
              <w:spacing w:after="0" w:line="240" w:lineRule="auto"/>
              <w:ind w:left="34"/>
              <w:rPr>
                <w:rFonts w:asciiTheme="minorHAnsi" w:hAnsiTheme="minorHAnsi"/>
                <w:b/>
                <w:i/>
                <w:color w:val="000000" w:themeColor="text1"/>
                <w:szCs w:val="20"/>
              </w:rPr>
            </w:pPr>
            <w:r w:rsidRPr="004C214D">
              <w:rPr>
                <w:rFonts w:asciiTheme="minorHAnsi" w:hAnsiTheme="minorHAnsi"/>
                <w:b/>
                <w:i/>
                <w:color w:val="000000" w:themeColor="text1"/>
                <w:szCs w:val="20"/>
              </w:rPr>
              <w:t>4</w:t>
            </w:r>
            <w:r w:rsidR="001C18A1" w:rsidRPr="004C214D">
              <w:rPr>
                <w:rFonts w:asciiTheme="minorHAnsi" w:hAnsiTheme="minorHAnsi"/>
                <w:b/>
                <w:i/>
                <w:color w:val="000000" w:themeColor="text1"/>
                <w:szCs w:val="20"/>
              </w:rPr>
              <w:t>) Sustentabilidade Técnica</w:t>
            </w:r>
          </w:p>
        </w:tc>
        <w:tc>
          <w:tcPr>
            <w:tcW w:w="2835" w:type="dxa"/>
            <w:vAlign w:val="center"/>
          </w:tcPr>
          <w:p w14:paraId="0568EA74" w14:textId="3FD6F54F" w:rsidR="001C18A1" w:rsidRPr="004C214D" w:rsidRDefault="00EC6439" w:rsidP="003076B2">
            <w:pPr>
              <w:spacing w:after="0" w:line="240" w:lineRule="auto"/>
              <w:ind w:left="34"/>
              <w:rPr>
                <w:rFonts w:asciiTheme="minorHAnsi" w:hAnsiTheme="minorHAnsi"/>
                <w:b/>
                <w:i/>
                <w:color w:val="000000" w:themeColor="text1"/>
                <w:szCs w:val="20"/>
              </w:rPr>
            </w:pPr>
            <w:r w:rsidRPr="004C214D">
              <w:rPr>
                <w:rFonts w:asciiTheme="minorHAnsi" w:hAnsiTheme="minorHAnsi"/>
                <w:b/>
                <w:i/>
                <w:color w:val="000000" w:themeColor="text1"/>
                <w:szCs w:val="20"/>
              </w:rPr>
              <w:t>Apresentação de certificações e declarações</w:t>
            </w:r>
          </w:p>
        </w:tc>
        <w:tc>
          <w:tcPr>
            <w:tcW w:w="3969" w:type="dxa"/>
            <w:vAlign w:val="center"/>
          </w:tcPr>
          <w:p w14:paraId="24F713A6" w14:textId="3F5A3B4E" w:rsidR="001C18A1" w:rsidRPr="004C214D" w:rsidRDefault="00EC6439"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Grau pleno de atendimento: 2</w:t>
            </w:r>
            <w:r w:rsidR="001C18A1" w:rsidRPr="004C214D">
              <w:rPr>
                <w:rFonts w:asciiTheme="minorHAnsi" w:hAnsiTheme="minorHAnsi"/>
                <w:b/>
                <w:i/>
                <w:color w:val="000000" w:themeColor="text1"/>
                <w:szCs w:val="20"/>
              </w:rPr>
              <w:t xml:space="preserve"> pontos</w:t>
            </w:r>
          </w:p>
          <w:p w14:paraId="35B980ED" w14:textId="7886978A" w:rsidR="001C18A1" w:rsidRPr="004C214D" w:rsidRDefault="001C18A1"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t>Gra</w:t>
            </w:r>
            <w:r w:rsidR="00EC6439" w:rsidRPr="004C214D">
              <w:rPr>
                <w:rFonts w:asciiTheme="minorHAnsi" w:hAnsiTheme="minorHAnsi"/>
                <w:b/>
                <w:i/>
                <w:color w:val="000000" w:themeColor="text1"/>
                <w:szCs w:val="20"/>
              </w:rPr>
              <w:t>u satisfatório de atendimento: 1</w:t>
            </w:r>
            <w:r w:rsidRPr="004C214D">
              <w:rPr>
                <w:rFonts w:asciiTheme="minorHAnsi" w:hAnsiTheme="minorHAnsi"/>
                <w:b/>
                <w:i/>
                <w:color w:val="000000" w:themeColor="text1"/>
                <w:szCs w:val="20"/>
              </w:rPr>
              <w:t xml:space="preserve"> pontos</w:t>
            </w:r>
          </w:p>
          <w:p w14:paraId="2893D1BA" w14:textId="77777777" w:rsidR="001C18A1" w:rsidRPr="004C214D" w:rsidRDefault="001C18A1"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lastRenderedPageBreak/>
              <w:t>Grau insatisfatório ou não atendimento: 0 pontos</w:t>
            </w:r>
          </w:p>
        </w:tc>
        <w:tc>
          <w:tcPr>
            <w:tcW w:w="1418" w:type="dxa"/>
            <w:vAlign w:val="center"/>
          </w:tcPr>
          <w:p w14:paraId="49E186F0" w14:textId="3D31008D" w:rsidR="001C18A1" w:rsidRPr="004C214D" w:rsidRDefault="00EC6439" w:rsidP="00EC6439">
            <w:pPr>
              <w:spacing w:after="0" w:line="240" w:lineRule="auto"/>
              <w:jc w:val="center"/>
              <w:rPr>
                <w:rFonts w:asciiTheme="minorHAnsi" w:hAnsiTheme="minorHAnsi"/>
                <w:b/>
                <w:i/>
                <w:color w:val="000000" w:themeColor="text1"/>
                <w:szCs w:val="20"/>
              </w:rPr>
            </w:pPr>
            <w:r w:rsidRPr="004C214D">
              <w:rPr>
                <w:rFonts w:asciiTheme="minorHAnsi" w:hAnsiTheme="minorHAnsi"/>
                <w:b/>
                <w:i/>
                <w:color w:val="000000" w:themeColor="text1"/>
                <w:szCs w:val="20"/>
              </w:rPr>
              <w:lastRenderedPageBreak/>
              <w:t>3</w:t>
            </w:r>
          </w:p>
        </w:tc>
      </w:tr>
      <w:tr w:rsidR="004C214D" w:rsidRPr="004C214D" w14:paraId="3542F250" w14:textId="77777777" w:rsidTr="00EC6439">
        <w:trPr>
          <w:trHeight w:val="437"/>
        </w:trPr>
        <w:tc>
          <w:tcPr>
            <w:tcW w:w="9072" w:type="dxa"/>
            <w:gridSpan w:val="3"/>
            <w:tcBorders>
              <w:left w:val="single" w:sz="4" w:space="0" w:color="auto"/>
              <w:bottom w:val="single" w:sz="4" w:space="0" w:color="auto"/>
            </w:tcBorders>
            <w:vAlign w:val="center"/>
          </w:tcPr>
          <w:p w14:paraId="39AD003D" w14:textId="77777777" w:rsidR="002A55A8" w:rsidRPr="004C214D" w:rsidRDefault="002A55A8" w:rsidP="003076B2">
            <w:pPr>
              <w:spacing w:after="0" w:line="240" w:lineRule="auto"/>
              <w:rPr>
                <w:rFonts w:asciiTheme="minorHAnsi" w:hAnsiTheme="minorHAnsi"/>
                <w:b/>
                <w:i/>
                <w:color w:val="000000" w:themeColor="text1"/>
                <w:szCs w:val="20"/>
              </w:rPr>
            </w:pPr>
            <w:r w:rsidRPr="004C214D">
              <w:rPr>
                <w:rFonts w:asciiTheme="minorHAnsi" w:hAnsiTheme="minorHAnsi"/>
                <w:b/>
                <w:i/>
                <w:color w:val="000000" w:themeColor="text1"/>
                <w:szCs w:val="20"/>
              </w:rPr>
              <w:lastRenderedPageBreak/>
              <w:t>TOTAL DE PONTOS</w:t>
            </w:r>
          </w:p>
        </w:tc>
        <w:tc>
          <w:tcPr>
            <w:tcW w:w="1418" w:type="dxa"/>
            <w:vAlign w:val="center"/>
          </w:tcPr>
          <w:p w14:paraId="3CEEEE91" w14:textId="77777777" w:rsidR="002A55A8" w:rsidRPr="004C214D" w:rsidRDefault="0060497A" w:rsidP="00EC6439">
            <w:pPr>
              <w:spacing w:after="0" w:line="240" w:lineRule="auto"/>
              <w:jc w:val="center"/>
              <w:rPr>
                <w:rFonts w:asciiTheme="minorHAnsi" w:hAnsiTheme="minorHAnsi"/>
                <w:b/>
                <w:i/>
                <w:color w:val="000000" w:themeColor="text1"/>
                <w:szCs w:val="20"/>
              </w:rPr>
            </w:pPr>
            <w:r w:rsidRPr="004C214D">
              <w:rPr>
                <w:rFonts w:asciiTheme="minorHAnsi" w:hAnsiTheme="minorHAnsi"/>
                <w:b/>
                <w:i/>
                <w:color w:val="000000" w:themeColor="text1"/>
                <w:szCs w:val="20"/>
              </w:rPr>
              <w:t>15</w:t>
            </w:r>
          </w:p>
        </w:tc>
      </w:tr>
    </w:tbl>
    <w:p w14:paraId="6FDFA7D4" w14:textId="77777777" w:rsidR="000005B2" w:rsidRPr="004C214D" w:rsidRDefault="00B929BD" w:rsidP="00501546">
      <w:pPr>
        <w:spacing w:after="0"/>
        <w:jc w:val="both"/>
        <w:rPr>
          <w:rFonts w:asciiTheme="minorHAnsi" w:hAnsiTheme="minorHAnsi"/>
          <w:color w:val="000000" w:themeColor="text1"/>
          <w:sz w:val="24"/>
          <w:szCs w:val="24"/>
        </w:rPr>
      </w:pPr>
      <w:r w:rsidRPr="004C214D">
        <w:rPr>
          <w:rFonts w:asciiTheme="minorHAnsi" w:hAnsiTheme="minorHAnsi"/>
          <w:b/>
          <w:color w:val="000000" w:themeColor="text1"/>
          <w:sz w:val="24"/>
          <w:szCs w:val="24"/>
        </w:rPr>
        <w:t>8</w:t>
      </w:r>
      <w:r w:rsidR="000005B2" w:rsidRPr="004C214D">
        <w:rPr>
          <w:rFonts w:asciiTheme="minorHAnsi" w:hAnsiTheme="minorHAnsi"/>
          <w:b/>
          <w:color w:val="000000" w:themeColor="text1"/>
          <w:sz w:val="24"/>
          <w:szCs w:val="24"/>
        </w:rPr>
        <w:t>.5.</w:t>
      </w:r>
      <w:r w:rsidR="000005B2" w:rsidRPr="004C214D">
        <w:rPr>
          <w:rFonts w:asciiTheme="minorHAnsi" w:hAnsiTheme="minorHAnsi"/>
          <w:color w:val="000000" w:themeColor="text1"/>
          <w:sz w:val="24"/>
          <w:szCs w:val="24"/>
        </w:rPr>
        <w:t xml:space="preserve"> A pontuação final atribuída será o total dos pontos, que </w:t>
      </w:r>
      <w:r w:rsidR="00982528" w:rsidRPr="004C214D">
        <w:rPr>
          <w:rFonts w:asciiTheme="minorHAnsi" w:hAnsiTheme="minorHAnsi"/>
          <w:color w:val="000000" w:themeColor="text1"/>
          <w:sz w:val="24"/>
          <w:szCs w:val="24"/>
        </w:rPr>
        <w:t xml:space="preserve">se </w:t>
      </w:r>
      <w:r w:rsidR="000005B2" w:rsidRPr="004C214D">
        <w:rPr>
          <w:rFonts w:asciiTheme="minorHAnsi" w:hAnsiTheme="minorHAnsi"/>
          <w:color w:val="000000" w:themeColor="text1"/>
          <w:sz w:val="24"/>
          <w:szCs w:val="24"/>
        </w:rPr>
        <w:t xml:space="preserve">constitui na soma do resultado </w:t>
      </w:r>
      <w:r w:rsidR="00982528" w:rsidRPr="004C214D">
        <w:rPr>
          <w:rFonts w:asciiTheme="minorHAnsi" w:hAnsiTheme="minorHAnsi"/>
          <w:color w:val="000000" w:themeColor="text1"/>
          <w:sz w:val="24"/>
          <w:szCs w:val="24"/>
        </w:rPr>
        <w:t>de cada requisito</w:t>
      </w:r>
      <w:r w:rsidR="000005B2" w:rsidRPr="004C214D">
        <w:rPr>
          <w:rFonts w:asciiTheme="minorHAnsi" w:hAnsiTheme="minorHAnsi"/>
          <w:color w:val="000000" w:themeColor="text1"/>
          <w:sz w:val="24"/>
          <w:szCs w:val="24"/>
        </w:rPr>
        <w:t>.</w:t>
      </w:r>
    </w:p>
    <w:p w14:paraId="72365EAF" w14:textId="77777777" w:rsidR="000005B2" w:rsidRPr="004C214D" w:rsidRDefault="00B929BD" w:rsidP="00501546">
      <w:pPr>
        <w:spacing w:after="0"/>
        <w:jc w:val="both"/>
        <w:rPr>
          <w:rFonts w:asciiTheme="minorHAnsi" w:hAnsiTheme="minorHAnsi"/>
          <w:color w:val="000000" w:themeColor="text1"/>
          <w:sz w:val="24"/>
          <w:szCs w:val="24"/>
        </w:rPr>
      </w:pPr>
      <w:r w:rsidRPr="004C214D">
        <w:rPr>
          <w:rFonts w:asciiTheme="minorHAnsi" w:hAnsiTheme="minorHAnsi"/>
          <w:b/>
          <w:color w:val="000000" w:themeColor="text1"/>
          <w:sz w:val="24"/>
          <w:szCs w:val="24"/>
        </w:rPr>
        <w:t>8</w:t>
      </w:r>
      <w:r w:rsidR="000005B2" w:rsidRPr="004C214D">
        <w:rPr>
          <w:rFonts w:asciiTheme="minorHAnsi" w:hAnsiTheme="minorHAnsi"/>
          <w:b/>
          <w:color w:val="000000" w:themeColor="text1"/>
          <w:sz w:val="24"/>
          <w:szCs w:val="24"/>
        </w:rPr>
        <w:t>.6.</w:t>
      </w:r>
      <w:r w:rsidR="000005B2" w:rsidRPr="004C214D">
        <w:rPr>
          <w:rFonts w:asciiTheme="minorHAnsi" w:hAnsiTheme="minorHAnsi"/>
          <w:color w:val="000000" w:themeColor="text1"/>
          <w:sz w:val="24"/>
          <w:szCs w:val="24"/>
        </w:rPr>
        <w:t xml:space="preserve"> Será considerada primeira colocada por objeto a OSC que obtiver a maior pontuação.</w:t>
      </w:r>
    </w:p>
    <w:p w14:paraId="2ADB445B" w14:textId="77777777" w:rsidR="000005B2" w:rsidRPr="004C214D"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color w:val="000000" w:themeColor="text1"/>
          <w:sz w:val="24"/>
          <w:szCs w:val="24"/>
        </w:rPr>
      </w:pPr>
      <w:r w:rsidRPr="004C214D">
        <w:rPr>
          <w:rFonts w:asciiTheme="minorHAnsi" w:hAnsiTheme="minorHAnsi"/>
          <w:b/>
          <w:bCs/>
          <w:color w:val="000000" w:themeColor="text1"/>
          <w:sz w:val="24"/>
          <w:szCs w:val="24"/>
        </w:rPr>
        <w:t>8</w:t>
      </w:r>
      <w:r w:rsidR="000005B2" w:rsidRPr="004C214D">
        <w:rPr>
          <w:rFonts w:asciiTheme="minorHAnsi" w:hAnsiTheme="minorHAnsi"/>
          <w:b/>
          <w:bCs/>
          <w:color w:val="000000" w:themeColor="text1"/>
          <w:sz w:val="24"/>
          <w:szCs w:val="24"/>
        </w:rPr>
        <w:t xml:space="preserve">.7. </w:t>
      </w:r>
      <w:r w:rsidR="000005B2" w:rsidRPr="004C214D">
        <w:rPr>
          <w:rFonts w:asciiTheme="minorHAnsi" w:hAnsiTheme="minorHAnsi"/>
          <w:bCs/>
          <w:color w:val="000000" w:themeColor="text1"/>
          <w:sz w:val="24"/>
          <w:szCs w:val="24"/>
        </w:rPr>
        <w:t>Os casos de empate no Plano de Trabalho serão analisados de acordo com os seguintes critérios eliminatórios, na seguinte ordem:</w:t>
      </w:r>
    </w:p>
    <w:p w14:paraId="38DA1660" w14:textId="77777777" w:rsidR="000005B2" w:rsidRPr="004C214D" w:rsidRDefault="000005B2" w:rsidP="000A46ED">
      <w:pPr>
        <w:pStyle w:val="PargrafodaLista"/>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
          <w:bCs/>
          <w:i/>
          <w:color w:val="000000" w:themeColor="text1"/>
        </w:rPr>
      </w:pPr>
      <w:proofErr w:type="gramStart"/>
      <w:r w:rsidRPr="004C214D">
        <w:rPr>
          <w:rFonts w:asciiTheme="minorHAnsi" w:hAnsiTheme="minorHAnsi"/>
          <w:b/>
          <w:bCs/>
          <w:i/>
          <w:color w:val="000000" w:themeColor="text1"/>
        </w:rPr>
        <w:t>maior</w:t>
      </w:r>
      <w:proofErr w:type="gramEnd"/>
      <w:r w:rsidRPr="004C214D">
        <w:rPr>
          <w:rFonts w:asciiTheme="minorHAnsi" w:hAnsiTheme="minorHAnsi"/>
          <w:b/>
          <w:bCs/>
          <w:i/>
          <w:color w:val="000000" w:themeColor="text1"/>
        </w:rPr>
        <w:t xml:space="preserve"> nota no item “</w:t>
      </w:r>
      <w:r w:rsidR="003076B2" w:rsidRPr="004C214D">
        <w:rPr>
          <w:rFonts w:asciiTheme="minorHAnsi" w:hAnsiTheme="minorHAnsi"/>
          <w:b/>
          <w:bCs/>
          <w:i/>
          <w:color w:val="000000" w:themeColor="text1"/>
        </w:rPr>
        <w:t>4</w:t>
      </w:r>
      <w:r w:rsidR="006E6B2F" w:rsidRPr="004C214D">
        <w:rPr>
          <w:rFonts w:asciiTheme="minorHAnsi" w:hAnsiTheme="minorHAnsi"/>
          <w:b/>
          <w:bCs/>
          <w:i/>
          <w:color w:val="000000" w:themeColor="text1"/>
        </w:rPr>
        <w:t>”</w:t>
      </w:r>
      <w:r w:rsidRPr="004C214D">
        <w:rPr>
          <w:rFonts w:asciiTheme="minorHAnsi" w:hAnsiTheme="minorHAnsi"/>
          <w:b/>
          <w:bCs/>
          <w:i/>
          <w:color w:val="000000" w:themeColor="text1"/>
        </w:rPr>
        <w:t>;</w:t>
      </w:r>
    </w:p>
    <w:p w14:paraId="21992703" w14:textId="77777777" w:rsidR="006E6B2F" w:rsidRPr="004C214D" w:rsidRDefault="0041398B" w:rsidP="000A46ED">
      <w:pPr>
        <w:pStyle w:val="PargrafodaLista"/>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
          <w:bCs/>
          <w:i/>
          <w:color w:val="000000" w:themeColor="text1"/>
        </w:rPr>
      </w:pPr>
      <w:proofErr w:type="gramStart"/>
      <w:r w:rsidRPr="004C214D">
        <w:rPr>
          <w:rFonts w:asciiTheme="minorHAnsi" w:hAnsiTheme="minorHAnsi"/>
          <w:b/>
          <w:bCs/>
          <w:i/>
          <w:color w:val="000000" w:themeColor="text1"/>
        </w:rPr>
        <w:t>maior</w:t>
      </w:r>
      <w:proofErr w:type="gramEnd"/>
      <w:r w:rsidRPr="004C214D">
        <w:rPr>
          <w:rFonts w:asciiTheme="minorHAnsi" w:hAnsiTheme="minorHAnsi"/>
          <w:b/>
          <w:bCs/>
          <w:i/>
          <w:color w:val="000000" w:themeColor="text1"/>
        </w:rPr>
        <w:t xml:space="preserve"> nota no it</w:t>
      </w:r>
      <w:r w:rsidR="003076B2" w:rsidRPr="004C214D">
        <w:rPr>
          <w:rFonts w:asciiTheme="minorHAnsi" w:hAnsiTheme="minorHAnsi"/>
          <w:b/>
          <w:bCs/>
          <w:i/>
          <w:color w:val="000000" w:themeColor="text1"/>
        </w:rPr>
        <w:t>em “3</w:t>
      </w:r>
      <w:r w:rsidR="006E6B2F" w:rsidRPr="004C214D">
        <w:rPr>
          <w:rFonts w:asciiTheme="minorHAnsi" w:hAnsiTheme="minorHAnsi"/>
          <w:b/>
          <w:bCs/>
          <w:i/>
          <w:color w:val="000000" w:themeColor="text1"/>
        </w:rPr>
        <w:t>”;</w:t>
      </w:r>
    </w:p>
    <w:p w14:paraId="0B7A522B" w14:textId="77777777" w:rsidR="000005B2" w:rsidRPr="004C214D"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color w:val="000000" w:themeColor="text1"/>
          <w:sz w:val="24"/>
          <w:szCs w:val="24"/>
        </w:rPr>
      </w:pPr>
      <w:r w:rsidRPr="004C214D">
        <w:rPr>
          <w:rFonts w:asciiTheme="minorHAnsi" w:hAnsiTheme="minorHAnsi"/>
          <w:b/>
          <w:bCs/>
          <w:color w:val="000000" w:themeColor="text1"/>
          <w:sz w:val="24"/>
          <w:szCs w:val="24"/>
        </w:rPr>
        <w:t>8</w:t>
      </w:r>
      <w:r w:rsidR="000005B2" w:rsidRPr="004C214D">
        <w:rPr>
          <w:rFonts w:asciiTheme="minorHAnsi" w:hAnsiTheme="minorHAnsi"/>
          <w:b/>
          <w:bCs/>
          <w:color w:val="000000" w:themeColor="text1"/>
          <w:sz w:val="24"/>
          <w:szCs w:val="24"/>
        </w:rPr>
        <w:t>.8.</w:t>
      </w:r>
      <w:r w:rsidR="000005B2" w:rsidRPr="004C214D">
        <w:rPr>
          <w:rFonts w:asciiTheme="minorHAnsi" w:hAnsiTheme="minorHAnsi"/>
          <w:bCs/>
          <w:color w:val="000000" w:themeColor="text1"/>
          <w:sz w:val="24"/>
          <w:szCs w:val="24"/>
        </w:rPr>
        <w:t xml:space="preserve"> A proposta de Plano de Trabalho poderá ser:</w:t>
      </w:r>
    </w:p>
    <w:p w14:paraId="6EAEF84F"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4C214D">
        <w:rPr>
          <w:rFonts w:asciiTheme="minorHAnsi" w:hAnsiTheme="minorHAnsi"/>
          <w:b/>
          <w:bCs/>
          <w:color w:val="000000" w:themeColor="text1"/>
          <w:sz w:val="24"/>
          <w:szCs w:val="24"/>
        </w:rPr>
        <w:t>I –</w:t>
      </w:r>
      <w:r w:rsidRPr="004C214D">
        <w:rPr>
          <w:rFonts w:asciiTheme="minorHAnsi" w:hAnsiTheme="minorHAnsi"/>
          <w:bCs/>
          <w:color w:val="000000" w:themeColor="text1"/>
          <w:sz w:val="24"/>
          <w:szCs w:val="24"/>
        </w:rPr>
        <w:t xml:space="preserve"> D</w:t>
      </w:r>
      <w:r w:rsidRPr="004C214D">
        <w:rPr>
          <w:rFonts w:asciiTheme="minorHAnsi" w:hAnsiTheme="minorHAnsi"/>
          <w:color w:val="000000" w:themeColor="text1"/>
          <w:sz w:val="24"/>
          <w:szCs w:val="24"/>
        </w:rPr>
        <w:t>esclassificada, caso a OSC não aceitar adequações de valores quando estes forem superiores para o respe</w:t>
      </w:r>
      <w:r w:rsidRPr="00501546">
        <w:rPr>
          <w:rFonts w:asciiTheme="minorHAnsi" w:hAnsiTheme="minorHAnsi"/>
          <w:sz w:val="24"/>
          <w:szCs w:val="24"/>
        </w:rPr>
        <w:t>ctivo objeto, segundo análise da Comissão de Seleção;</w:t>
      </w:r>
    </w:p>
    <w:p w14:paraId="4978F3D9" w14:textId="77777777" w:rsidR="000005B2" w:rsidRPr="00501546" w:rsidRDefault="000005B2" w:rsidP="00501546">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II –</w:t>
      </w:r>
      <w:r w:rsidRPr="00501546">
        <w:rPr>
          <w:rFonts w:asciiTheme="minorHAnsi" w:hAnsiTheme="minorHAnsi"/>
          <w:sz w:val="24"/>
          <w:szCs w:val="24"/>
        </w:rPr>
        <w:t xml:space="preserve"> Passiva de adequação, com o consentimento do dirigente da OSC para adequá-la a valores condizentes com o objeto, segundo análise da Comissão de Seleção.</w:t>
      </w:r>
    </w:p>
    <w:p w14:paraId="402F9D21"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8</w:t>
      </w:r>
      <w:r w:rsidR="000005B2" w:rsidRPr="00501546">
        <w:rPr>
          <w:rFonts w:asciiTheme="minorHAnsi" w:hAnsiTheme="minorHAnsi"/>
          <w:b/>
          <w:sz w:val="24"/>
          <w:szCs w:val="24"/>
        </w:rPr>
        <w:t>.9.</w:t>
      </w:r>
      <w:r w:rsidR="000005B2" w:rsidRPr="00501546">
        <w:rPr>
          <w:rFonts w:asciiTheme="minorHAnsi" w:hAnsiTheme="minorHAnsi"/>
          <w:sz w:val="24"/>
          <w:szCs w:val="24"/>
        </w:rPr>
        <w:t xml:space="preserve"> Encerrada a etapa de classificação e ordenada as propostas, a Comissão de Seleção procederá à verificação dos documentos que comprovem o atendimento pela OSC selecionada dos requisitos previstos neste edital. </w:t>
      </w:r>
    </w:p>
    <w:p w14:paraId="7DABD7E5"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8</w:t>
      </w:r>
      <w:r w:rsidR="00982528" w:rsidRPr="00501546">
        <w:rPr>
          <w:rFonts w:asciiTheme="minorHAnsi" w:hAnsiTheme="minorHAnsi"/>
          <w:b/>
          <w:sz w:val="24"/>
          <w:szCs w:val="24"/>
        </w:rPr>
        <w:t xml:space="preserve">.9.1. </w:t>
      </w:r>
      <w:r w:rsidR="00982528" w:rsidRPr="00501546">
        <w:rPr>
          <w:rFonts w:asciiTheme="minorHAnsi" w:hAnsiTheme="minorHAnsi"/>
          <w:sz w:val="24"/>
          <w:szCs w:val="24"/>
        </w:rPr>
        <w:t>Na</w:t>
      </w:r>
      <w:r w:rsidR="007037F1" w:rsidRPr="00501546">
        <w:rPr>
          <w:rFonts w:asciiTheme="minorHAnsi" w:hAnsiTheme="minorHAnsi"/>
          <w:sz w:val="24"/>
          <w:szCs w:val="24"/>
        </w:rPr>
        <w:t xml:space="preserve"> hipótese da OSC selecionada </w:t>
      </w:r>
      <w:r w:rsidR="000005B2" w:rsidRPr="00501546">
        <w:rPr>
          <w:rFonts w:asciiTheme="minorHAnsi" w:hAnsiTheme="minorHAnsi"/>
          <w:sz w:val="24"/>
          <w:szCs w:val="24"/>
        </w:rPr>
        <w:t>não apresentar os documentos exigidos neste edital</w:t>
      </w:r>
      <w:r w:rsidR="007037F1" w:rsidRPr="00501546">
        <w:rPr>
          <w:rFonts w:asciiTheme="minorHAnsi" w:hAnsiTheme="minorHAnsi"/>
          <w:sz w:val="24"/>
          <w:szCs w:val="24"/>
        </w:rPr>
        <w:t>, a mesma</w:t>
      </w:r>
      <w:r w:rsidR="000005B2" w:rsidRPr="00501546">
        <w:rPr>
          <w:rFonts w:asciiTheme="minorHAnsi" w:hAnsiTheme="minorHAnsi"/>
          <w:sz w:val="24"/>
          <w:szCs w:val="24"/>
        </w:rPr>
        <w:t xml:space="preserve"> será desclassificada. Neste caso, a OSC mais bem classificada </w:t>
      </w:r>
      <w:r w:rsidR="007037F1" w:rsidRPr="00501546">
        <w:rPr>
          <w:rFonts w:asciiTheme="minorHAnsi" w:hAnsiTheme="minorHAnsi"/>
          <w:sz w:val="24"/>
          <w:szCs w:val="24"/>
        </w:rPr>
        <w:t xml:space="preserve">na sequência do resultado </w:t>
      </w:r>
      <w:r w:rsidR="000005B2" w:rsidRPr="00501546">
        <w:rPr>
          <w:rFonts w:asciiTheme="minorHAnsi" w:hAnsiTheme="minorHAnsi"/>
          <w:sz w:val="24"/>
          <w:szCs w:val="24"/>
        </w:rPr>
        <w:t xml:space="preserve">poderá ser convidada a aceitar a celebração da parceria nos mesmos termos da proposta. </w:t>
      </w:r>
    </w:p>
    <w:p w14:paraId="44867563"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8</w:t>
      </w:r>
      <w:r w:rsidR="000005B2" w:rsidRPr="00501546">
        <w:rPr>
          <w:rFonts w:asciiTheme="minorHAnsi" w:hAnsiTheme="minorHAnsi"/>
          <w:b/>
          <w:sz w:val="24"/>
          <w:szCs w:val="24"/>
        </w:rPr>
        <w:t>.9.2.</w:t>
      </w:r>
      <w:r w:rsidR="000005B2" w:rsidRPr="00501546">
        <w:rPr>
          <w:rFonts w:asciiTheme="minorHAnsi" w:hAnsiTheme="minorHAnsi"/>
          <w:sz w:val="24"/>
          <w:szCs w:val="24"/>
        </w:rPr>
        <w:t xml:space="preserve"> Caso a OSC convidada aceite celebrar a parceria, proceder-se-á à verificação dos documentos que comprovem o atendimento aos requisitos deste edital.</w:t>
      </w:r>
    </w:p>
    <w:p w14:paraId="755220EB"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rPr>
      </w:pPr>
      <w:r w:rsidRPr="00501546">
        <w:rPr>
          <w:rFonts w:asciiTheme="minorHAnsi" w:hAnsiTheme="minorHAnsi"/>
          <w:b/>
          <w:sz w:val="24"/>
          <w:szCs w:val="24"/>
        </w:rPr>
        <w:t>8</w:t>
      </w:r>
      <w:r w:rsidR="000005B2" w:rsidRPr="00501546">
        <w:rPr>
          <w:rFonts w:asciiTheme="minorHAnsi" w:hAnsiTheme="minorHAnsi"/>
          <w:b/>
          <w:sz w:val="24"/>
          <w:szCs w:val="24"/>
        </w:rPr>
        <w:t>.10. Da Interposição de recursos e da homologação</w:t>
      </w:r>
    </w:p>
    <w:p w14:paraId="6AC5BBEC" w14:textId="41BBB716" w:rsidR="000005B2" w:rsidRPr="00501546" w:rsidRDefault="00B929BD" w:rsidP="00501546">
      <w:pPr>
        <w:tabs>
          <w:tab w:val="left" w:pos="567"/>
        </w:tabs>
        <w:spacing w:after="0"/>
        <w:jc w:val="both"/>
        <w:rPr>
          <w:rFonts w:asciiTheme="minorHAnsi" w:hAnsiTheme="minorHAnsi"/>
          <w:sz w:val="24"/>
          <w:szCs w:val="24"/>
        </w:rPr>
      </w:pPr>
      <w:r w:rsidRPr="00501546">
        <w:rPr>
          <w:rFonts w:asciiTheme="minorHAnsi" w:hAnsiTheme="minorHAnsi"/>
          <w:b/>
          <w:sz w:val="24"/>
          <w:szCs w:val="24"/>
        </w:rPr>
        <w:t>8</w:t>
      </w:r>
      <w:r w:rsidR="000005B2" w:rsidRPr="00501546">
        <w:rPr>
          <w:rFonts w:asciiTheme="minorHAnsi" w:hAnsiTheme="minorHAnsi"/>
          <w:b/>
          <w:sz w:val="24"/>
          <w:szCs w:val="24"/>
        </w:rPr>
        <w:t>.10.1.</w:t>
      </w:r>
      <w:r w:rsidR="000005B2" w:rsidRPr="00501546">
        <w:rPr>
          <w:rFonts w:asciiTheme="minorHAnsi" w:hAnsiTheme="minorHAnsi"/>
          <w:sz w:val="24"/>
          <w:szCs w:val="24"/>
        </w:rPr>
        <w:t xml:space="preserve"> Dos atos da Comissão</w:t>
      </w:r>
      <w:r w:rsidR="000E38FB" w:rsidRPr="00501546">
        <w:rPr>
          <w:rFonts w:asciiTheme="minorHAnsi" w:hAnsiTheme="minorHAnsi"/>
          <w:sz w:val="24"/>
          <w:szCs w:val="24"/>
        </w:rPr>
        <w:t xml:space="preserve"> de Seleção cabe recurso junto </w:t>
      </w:r>
      <w:r w:rsidR="009941E2" w:rsidRPr="001B563A">
        <w:rPr>
          <w:rFonts w:asciiTheme="minorHAnsi" w:hAnsiTheme="minorHAnsi"/>
          <w:color w:val="000000" w:themeColor="text1"/>
          <w:sz w:val="24"/>
          <w:szCs w:val="24"/>
        </w:rPr>
        <w:t>à Secretaria de</w:t>
      </w:r>
      <w:r w:rsidR="000E38FB" w:rsidRPr="001B563A">
        <w:rPr>
          <w:rFonts w:asciiTheme="minorHAnsi" w:hAnsiTheme="minorHAnsi"/>
          <w:b/>
          <w:color w:val="000000" w:themeColor="text1"/>
          <w:sz w:val="24"/>
          <w:szCs w:val="24"/>
        </w:rPr>
        <w:t xml:space="preserve"> Assistência </w:t>
      </w:r>
      <w:r w:rsidR="000E38FB" w:rsidRPr="00501546">
        <w:rPr>
          <w:rFonts w:asciiTheme="minorHAnsi" w:hAnsiTheme="minorHAnsi"/>
          <w:b/>
          <w:sz w:val="24"/>
          <w:szCs w:val="24"/>
        </w:rPr>
        <w:t>Social,</w:t>
      </w:r>
      <w:r w:rsidR="003D3C00" w:rsidRPr="00501546">
        <w:rPr>
          <w:rFonts w:asciiTheme="minorHAnsi" w:hAnsiTheme="minorHAnsi"/>
          <w:b/>
          <w:sz w:val="24"/>
          <w:szCs w:val="24"/>
        </w:rPr>
        <w:t xml:space="preserve"> </w:t>
      </w:r>
      <w:r w:rsidR="007927F5" w:rsidRPr="00501546">
        <w:rPr>
          <w:rFonts w:asciiTheme="minorHAnsi" w:hAnsiTheme="minorHAnsi"/>
          <w:sz w:val="24"/>
          <w:szCs w:val="24"/>
        </w:rPr>
        <w:t xml:space="preserve">a serem entregues no Setor de Protocolos da Prefeitura Municipal de Pindamonhangaba, Avenida Nossa Senhora do Bonsucesso, n°1400, Bairro Alto do Cardoso, </w:t>
      </w:r>
      <w:r w:rsidR="000005B2" w:rsidRPr="00501546">
        <w:rPr>
          <w:rFonts w:asciiTheme="minorHAnsi" w:hAnsiTheme="minorHAnsi"/>
          <w:sz w:val="24"/>
          <w:szCs w:val="24"/>
        </w:rPr>
        <w:t xml:space="preserve">de forma imediata e motivada, observando-se o prazo de 05 (cinco) dias </w:t>
      </w:r>
      <w:r w:rsidR="007927F5" w:rsidRPr="00501546">
        <w:rPr>
          <w:rFonts w:asciiTheme="minorHAnsi" w:hAnsiTheme="minorHAnsi"/>
          <w:sz w:val="24"/>
          <w:szCs w:val="24"/>
        </w:rPr>
        <w:t xml:space="preserve">úteis </w:t>
      </w:r>
      <w:r w:rsidR="000005B2" w:rsidRPr="00501546">
        <w:rPr>
          <w:rFonts w:asciiTheme="minorHAnsi" w:hAnsiTheme="minorHAnsi"/>
          <w:sz w:val="24"/>
          <w:szCs w:val="24"/>
        </w:rPr>
        <w:t>que começa a contar a partir do próximo dia útil subsequent</w:t>
      </w:r>
      <w:r w:rsidR="00190FAD">
        <w:rPr>
          <w:rFonts w:asciiTheme="minorHAnsi" w:hAnsiTheme="minorHAnsi"/>
          <w:sz w:val="24"/>
          <w:szCs w:val="24"/>
        </w:rPr>
        <w:t>e à publicação do julgamento, na imprensa oficial do município</w:t>
      </w:r>
      <w:r w:rsidR="000005B2" w:rsidRPr="00501546">
        <w:rPr>
          <w:rFonts w:asciiTheme="minorHAnsi" w:hAnsiTheme="minorHAnsi"/>
          <w:sz w:val="24"/>
          <w:szCs w:val="24"/>
        </w:rPr>
        <w:t>, para apresentação das razões, ficando as demais proponentes, desde logo, intimadas à apresentação de contra razões em igual prazo.</w:t>
      </w:r>
    </w:p>
    <w:p w14:paraId="3EC743F2" w14:textId="77777777" w:rsidR="000005B2" w:rsidRPr="00501546" w:rsidRDefault="00B929BD" w:rsidP="00501546">
      <w:pPr>
        <w:spacing w:after="0"/>
        <w:jc w:val="both"/>
        <w:rPr>
          <w:rFonts w:asciiTheme="minorHAnsi" w:hAnsiTheme="minorHAnsi"/>
          <w:sz w:val="24"/>
          <w:szCs w:val="24"/>
        </w:rPr>
      </w:pPr>
      <w:r w:rsidRPr="00501546">
        <w:rPr>
          <w:rFonts w:asciiTheme="minorHAnsi" w:hAnsiTheme="minorHAnsi"/>
          <w:b/>
          <w:sz w:val="24"/>
          <w:szCs w:val="24"/>
        </w:rPr>
        <w:t>8</w:t>
      </w:r>
      <w:r w:rsidR="000005B2" w:rsidRPr="00501546">
        <w:rPr>
          <w:rFonts w:asciiTheme="minorHAnsi" w:hAnsiTheme="minorHAnsi"/>
          <w:b/>
          <w:sz w:val="24"/>
          <w:szCs w:val="24"/>
        </w:rPr>
        <w:t>.10.2.</w:t>
      </w:r>
      <w:r w:rsidR="000005B2" w:rsidRPr="00501546">
        <w:rPr>
          <w:rFonts w:asciiTheme="minorHAnsi" w:hAnsiTheme="minorHAnsi"/>
          <w:sz w:val="24"/>
          <w:szCs w:val="24"/>
        </w:rPr>
        <w:t xml:space="preserve"> Qualquer recurso contra decisão da Comissão de Seleção terá efeito suspensivo e o seu acolhimento importará a invalidação dos atos insuscetíveis de aproveitamento.</w:t>
      </w:r>
    </w:p>
    <w:p w14:paraId="7D867473" w14:textId="4C3CD3D8" w:rsidR="000005B2" w:rsidRPr="00501546" w:rsidRDefault="00B929BD" w:rsidP="00501546">
      <w:pPr>
        <w:spacing w:after="0"/>
        <w:jc w:val="both"/>
        <w:rPr>
          <w:rFonts w:asciiTheme="minorHAnsi" w:hAnsiTheme="minorHAnsi"/>
          <w:sz w:val="24"/>
          <w:szCs w:val="24"/>
        </w:rPr>
      </w:pPr>
      <w:r w:rsidRPr="00501546">
        <w:rPr>
          <w:rFonts w:asciiTheme="minorHAnsi" w:hAnsiTheme="minorHAnsi"/>
          <w:b/>
          <w:sz w:val="24"/>
          <w:szCs w:val="24"/>
        </w:rPr>
        <w:t>8</w:t>
      </w:r>
      <w:r w:rsidR="000005B2" w:rsidRPr="00501546">
        <w:rPr>
          <w:rFonts w:asciiTheme="minorHAnsi" w:hAnsiTheme="minorHAnsi"/>
          <w:b/>
          <w:sz w:val="24"/>
          <w:szCs w:val="24"/>
        </w:rPr>
        <w:t xml:space="preserve">.10.3. </w:t>
      </w:r>
      <w:r w:rsidR="000005B2" w:rsidRPr="00501546">
        <w:rPr>
          <w:rFonts w:asciiTheme="minorHAnsi" w:hAnsiTheme="minorHAnsi"/>
          <w:sz w:val="24"/>
          <w:szCs w:val="24"/>
        </w:rPr>
        <w:t xml:space="preserve">A decisão em grau de recurso será definitiva e dela dar-se-á conhecimento aos interessados, através de comunicação </w:t>
      </w:r>
      <w:r w:rsidR="0018479A">
        <w:rPr>
          <w:rFonts w:asciiTheme="minorHAnsi" w:hAnsiTheme="minorHAnsi"/>
          <w:sz w:val="24"/>
          <w:szCs w:val="24"/>
        </w:rPr>
        <w:t>pela imprensa oficial do município</w:t>
      </w:r>
      <w:r w:rsidR="000005B2" w:rsidRPr="00501546">
        <w:rPr>
          <w:rFonts w:asciiTheme="minorHAnsi" w:hAnsiTheme="minorHAnsi"/>
          <w:sz w:val="24"/>
          <w:szCs w:val="24"/>
        </w:rPr>
        <w:t>.</w:t>
      </w:r>
    </w:p>
    <w:p w14:paraId="2A2E624E" w14:textId="77777777" w:rsidR="000005B2" w:rsidRPr="00501546" w:rsidRDefault="00B929BD" w:rsidP="00501546">
      <w:pPr>
        <w:spacing w:after="0"/>
        <w:jc w:val="both"/>
        <w:rPr>
          <w:rFonts w:asciiTheme="minorHAnsi" w:hAnsiTheme="minorHAnsi"/>
          <w:sz w:val="24"/>
          <w:szCs w:val="24"/>
        </w:rPr>
      </w:pPr>
      <w:r w:rsidRPr="00501546">
        <w:rPr>
          <w:rFonts w:asciiTheme="minorHAnsi" w:hAnsiTheme="minorHAnsi"/>
          <w:b/>
          <w:sz w:val="24"/>
          <w:szCs w:val="24"/>
        </w:rPr>
        <w:t>8</w:t>
      </w:r>
      <w:r w:rsidR="000005B2" w:rsidRPr="00501546">
        <w:rPr>
          <w:rFonts w:asciiTheme="minorHAnsi" w:hAnsiTheme="minorHAnsi"/>
          <w:b/>
          <w:sz w:val="24"/>
          <w:szCs w:val="24"/>
        </w:rPr>
        <w:t xml:space="preserve">.10.4. </w:t>
      </w:r>
      <w:r w:rsidR="000005B2" w:rsidRPr="00501546">
        <w:rPr>
          <w:rFonts w:asciiTheme="minorHAnsi" w:hAnsiTheme="minorHAnsi"/>
          <w:sz w:val="24"/>
          <w:szCs w:val="24"/>
        </w:rPr>
        <w:t>Não serão conhecidos os recursos interpostos fora do prazo legal.</w:t>
      </w:r>
    </w:p>
    <w:p w14:paraId="507E0DFF" w14:textId="77777777" w:rsidR="000005B2" w:rsidRPr="001B563A"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olor w:val="000000" w:themeColor="text1"/>
          <w:sz w:val="24"/>
          <w:szCs w:val="24"/>
        </w:rPr>
      </w:pPr>
      <w:r w:rsidRPr="00501546">
        <w:rPr>
          <w:rFonts w:asciiTheme="minorHAnsi" w:hAnsiTheme="minorHAnsi"/>
          <w:b/>
          <w:bCs/>
          <w:sz w:val="24"/>
          <w:szCs w:val="24"/>
        </w:rPr>
        <w:t>8</w:t>
      </w:r>
      <w:r w:rsidR="000005B2" w:rsidRPr="00501546">
        <w:rPr>
          <w:rFonts w:asciiTheme="minorHAnsi" w:hAnsiTheme="minorHAnsi"/>
          <w:b/>
          <w:bCs/>
          <w:sz w:val="24"/>
          <w:szCs w:val="24"/>
        </w:rPr>
        <w:t xml:space="preserve">.10.5. </w:t>
      </w:r>
      <w:r w:rsidR="000005B2" w:rsidRPr="00501546">
        <w:rPr>
          <w:rFonts w:asciiTheme="minorHAnsi" w:hAnsiTheme="minorHAnsi"/>
          <w:sz w:val="24"/>
          <w:szCs w:val="24"/>
        </w:rPr>
        <w:t xml:space="preserve">Após a classificação </w:t>
      </w:r>
      <w:r w:rsidR="009C1B92" w:rsidRPr="00501546">
        <w:rPr>
          <w:rFonts w:asciiTheme="minorHAnsi" w:hAnsiTheme="minorHAnsi"/>
          <w:sz w:val="24"/>
          <w:szCs w:val="24"/>
        </w:rPr>
        <w:t>dos Planos de Trabalhos</w:t>
      </w:r>
      <w:r w:rsidR="000005B2" w:rsidRPr="00501546">
        <w:rPr>
          <w:rFonts w:asciiTheme="minorHAnsi" w:hAnsiTheme="minorHAnsi"/>
          <w:sz w:val="24"/>
          <w:szCs w:val="24"/>
        </w:rPr>
        <w:t xml:space="preserve"> as deliberações da Comissão de Seleção serão submetidas à homologação do </w:t>
      </w:r>
      <w:r w:rsidR="0075772F" w:rsidRPr="001B563A">
        <w:rPr>
          <w:rFonts w:asciiTheme="minorHAnsi" w:hAnsiTheme="minorHAnsi"/>
          <w:color w:val="000000" w:themeColor="text1"/>
          <w:sz w:val="24"/>
          <w:szCs w:val="24"/>
        </w:rPr>
        <w:t>CMDCA</w:t>
      </w:r>
      <w:r w:rsidR="000005B2" w:rsidRPr="001B563A">
        <w:rPr>
          <w:rFonts w:asciiTheme="minorHAnsi" w:hAnsiTheme="minorHAnsi"/>
          <w:color w:val="000000" w:themeColor="text1"/>
          <w:sz w:val="24"/>
          <w:szCs w:val="24"/>
        </w:rPr>
        <w:t xml:space="preserve">. </w:t>
      </w:r>
    </w:p>
    <w:p w14:paraId="0EEBCA4E" w14:textId="18816B31"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8</w:t>
      </w:r>
      <w:r w:rsidR="000005B2" w:rsidRPr="00501546">
        <w:rPr>
          <w:rFonts w:asciiTheme="minorHAnsi" w:hAnsiTheme="minorHAnsi"/>
          <w:b/>
          <w:sz w:val="24"/>
          <w:szCs w:val="24"/>
        </w:rPr>
        <w:t>.10.6.</w:t>
      </w:r>
      <w:r w:rsidR="000005B2" w:rsidRPr="00501546">
        <w:rPr>
          <w:rFonts w:asciiTheme="minorHAnsi" w:hAnsiTheme="minorHAnsi"/>
          <w:sz w:val="24"/>
          <w:szCs w:val="24"/>
        </w:rPr>
        <w:t xml:space="preserve"> O município divulgará o resultado da seleção n</w:t>
      </w:r>
      <w:r w:rsidR="009A3D7D" w:rsidRPr="00501546">
        <w:rPr>
          <w:rFonts w:asciiTheme="minorHAnsi" w:hAnsiTheme="minorHAnsi"/>
          <w:sz w:val="24"/>
          <w:szCs w:val="24"/>
        </w:rPr>
        <w:t>o Jornal Tribuna do Norte</w:t>
      </w:r>
      <w:r w:rsidR="000005B2" w:rsidRPr="00501546">
        <w:rPr>
          <w:rFonts w:asciiTheme="minorHAnsi" w:hAnsiTheme="minorHAnsi"/>
          <w:sz w:val="24"/>
          <w:szCs w:val="24"/>
        </w:rPr>
        <w:t>,</w:t>
      </w:r>
      <w:r w:rsidR="00D731BD">
        <w:rPr>
          <w:rFonts w:asciiTheme="minorHAnsi" w:hAnsiTheme="minorHAnsi"/>
          <w:sz w:val="24"/>
          <w:szCs w:val="24"/>
        </w:rPr>
        <w:t xml:space="preserve"> imprensa oficial do município,</w:t>
      </w:r>
      <w:r w:rsidR="000005B2" w:rsidRPr="00501546">
        <w:rPr>
          <w:rFonts w:asciiTheme="minorHAnsi" w:hAnsiTheme="minorHAnsi"/>
          <w:sz w:val="24"/>
          <w:szCs w:val="24"/>
        </w:rPr>
        <w:t xml:space="preserve"> cuja publicação servirá para cientificar os proponentes do resultado.</w:t>
      </w:r>
    </w:p>
    <w:p w14:paraId="06BCBD93" w14:textId="77777777" w:rsidR="000005B2" w:rsidRPr="00501546" w:rsidRDefault="000005B2" w:rsidP="00501546">
      <w:pPr>
        <w:spacing w:after="0"/>
        <w:jc w:val="both"/>
        <w:rPr>
          <w:rFonts w:asciiTheme="minorHAnsi" w:hAnsiTheme="minorHAnsi"/>
          <w:sz w:val="24"/>
          <w:szCs w:val="24"/>
        </w:rPr>
      </w:pPr>
    </w:p>
    <w:p w14:paraId="11C15C77" w14:textId="77777777" w:rsidR="000005B2" w:rsidRPr="001B563A" w:rsidRDefault="00B929BD" w:rsidP="00501546">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color w:val="000000" w:themeColor="text1"/>
          <w:sz w:val="24"/>
          <w:szCs w:val="24"/>
        </w:rPr>
      </w:pPr>
      <w:r w:rsidRPr="001B563A">
        <w:rPr>
          <w:rFonts w:asciiTheme="minorHAnsi" w:hAnsiTheme="minorHAnsi"/>
          <w:b/>
          <w:bCs/>
          <w:color w:val="000000" w:themeColor="text1"/>
          <w:sz w:val="24"/>
          <w:szCs w:val="24"/>
        </w:rPr>
        <w:lastRenderedPageBreak/>
        <w:t>9</w:t>
      </w:r>
      <w:r w:rsidR="000005B2" w:rsidRPr="001B563A">
        <w:rPr>
          <w:rFonts w:asciiTheme="minorHAnsi" w:hAnsiTheme="minorHAnsi"/>
          <w:b/>
          <w:bCs/>
          <w:color w:val="000000" w:themeColor="text1"/>
          <w:sz w:val="24"/>
          <w:szCs w:val="24"/>
        </w:rPr>
        <w:t xml:space="preserve">. DAS CONDIÇÕES PARA A </w:t>
      </w:r>
      <w:r w:rsidR="0050103C" w:rsidRPr="001B563A">
        <w:rPr>
          <w:rFonts w:asciiTheme="minorHAnsi" w:hAnsiTheme="minorHAnsi"/>
          <w:b/>
          <w:bCs/>
          <w:color w:val="000000" w:themeColor="text1"/>
          <w:sz w:val="24"/>
          <w:szCs w:val="24"/>
        </w:rPr>
        <w:t>CELEBRAÇÃO</w:t>
      </w:r>
      <w:r w:rsidR="000005B2" w:rsidRPr="001B563A">
        <w:rPr>
          <w:rFonts w:asciiTheme="minorHAnsi" w:hAnsiTheme="minorHAnsi"/>
          <w:b/>
          <w:bCs/>
          <w:color w:val="000000" w:themeColor="text1"/>
          <w:sz w:val="24"/>
          <w:szCs w:val="24"/>
        </w:rPr>
        <w:t xml:space="preserve"> DO TERMO DE </w:t>
      </w:r>
      <w:r w:rsidR="00A7423D" w:rsidRPr="001B563A">
        <w:rPr>
          <w:rFonts w:asciiTheme="minorHAnsi" w:hAnsiTheme="minorHAnsi"/>
          <w:b/>
          <w:bCs/>
          <w:color w:val="000000" w:themeColor="text1"/>
          <w:sz w:val="24"/>
          <w:szCs w:val="24"/>
        </w:rPr>
        <w:t>FOMENTO</w:t>
      </w:r>
    </w:p>
    <w:p w14:paraId="4204ED37" w14:textId="77777777" w:rsidR="006E6B2F" w:rsidRPr="00501546" w:rsidRDefault="006E6B2F" w:rsidP="00501546">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9.1.</w:t>
      </w:r>
      <w:r w:rsidRPr="00501546">
        <w:rPr>
          <w:rFonts w:asciiTheme="minorHAnsi" w:hAnsiTheme="minorHAnsi"/>
          <w:bCs/>
          <w:sz w:val="24"/>
          <w:szCs w:val="24"/>
        </w:rPr>
        <w:t xml:space="preserve"> As </w:t>
      </w:r>
      <w:proofErr w:type="spellStart"/>
      <w:r w:rsidRPr="00501546">
        <w:rPr>
          <w:rFonts w:asciiTheme="minorHAnsi" w:hAnsiTheme="minorHAnsi"/>
          <w:bCs/>
          <w:sz w:val="24"/>
          <w:szCs w:val="24"/>
        </w:rPr>
        <w:t>OSCs</w:t>
      </w:r>
      <w:proofErr w:type="spellEnd"/>
      <w:r w:rsidRPr="00501546">
        <w:rPr>
          <w:rFonts w:asciiTheme="minorHAnsi" w:hAnsiTheme="minorHAnsi"/>
          <w:bCs/>
          <w:sz w:val="24"/>
          <w:szCs w:val="24"/>
        </w:rPr>
        <w:t xml:space="preserve"> selecionadas para celebração das parcerias objetos deste</w:t>
      </w:r>
      <w:r w:rsidR="00951A04" w:rsidRPr="00501546">
        <w:rPr>
          <w:rFonts w:asciiTheme="minorHAnsi" w:hAnsiTheme="minorHAnsi"/>
          <w:bCs/>
          <w:sz w:val="24"/>
          <w:szCs w:val="24"/>
        </w:rPr>
        <w:t xml:space="preserve"> chamamento, terão o prazo de 5</w:t>
      </w:r>
      <w:r w:rsidRPr="00501546">
        <w:rPr>
          <w:rFonts w:asciiTheme="minorHAnsi" w:hAnsiTheme="minorHAnsi"/>
          <w:bCs/>
          <w:sz w:val="24"/>
          <w:szCs w:val="24"/>
        </w:rPr>
        <w:t xml:space="preserve"> dias</w:t>
      </w:r>
      <w:r w:rsidR="00951A04" w:rsidRPr="00501546">
        <w:rPr>
          <w:rFonts w:asciiTheme="minorHAnsi" w:hAnsiTheme="minorHAnsi"/>
          <w:bCs/>
          <w:sz w:val="24"/>
          <w:szCs w:val="24"/>
        </w:rPr>
        <w:t xml:space="preserve"> úteis</w:t>
      </w:r>
      <w:r w:rsidRPr="00501546">
        <w:rPr>
          <w:rFonts w:asciiTheme="minorHAnsi" w:hAnsiTheme="minorHAnsi"/>
          <w:bCs/>
          <w:sz w:val="24"/>
          <w:szCs w:val="24"/>
        </w:rPr>
        <w:t xml:space="preserve"> para apresentar a documentação desc</w:t>
      </w:r>
      <w:r w:rsidR="00951A04" w:rsidRPr="00501546">
        <w:rPr>
          <w:rFonts w:asciiTheme="minorHAnsi" w:hAnsiTheme="minorHAnsi"/>
          <w:bCs/>
          <w:sz w:val="24"/>
          <w:szCs w:val="24"/>
        </w:rPr>
        <w:t>rita no item “9.3” deste edital.</w:t>
      </w:r>
    </w:p>
    <w:p w14:paraId="520D225C" w14:textId="77777777" w:rsidR="000005B2" w:rsidRPr="00501546" w:rsidRDefault="00B929BD" w:rsidP="00501546">
      <w:pPr>
        <w:autoSpaceDE w:val="0"/>
        <w:spacing w:after="0"/>
        <w:jc w:val="both"/>
        <w:rPr>
          <w:rFonts w:asciiTheme="minorHAnsi" w:hAnsiTheme="minorHAnsi"/>
          <w:bCs/>
          <w:sz w:val="24"/>
          <w:szCs w:val="24"/>
        </w:rPr>
      </w:pPr>
      <w:r w:rsidRPr="00501546">
        <w:rPr>
          <w:rFonts w:asciiTheme="minorHAnsi" w:hAnsiTheme="minorHAnsi"/>
          <w:b/>
          <w:bCs/>
          <w:sz w:val="24"/>
          <w:szCs w:val="24"/>
        </w:rPr>
        <w:t>9</w:t>
      </w:r>
      <w:r w:rsidR="000005B2" w:rsidRPr="00501546">
        <w:rPr>
          <w:rFonts w:asciiTheme="minorHAnsi" w:hAnsiTheme="minorHAnsi"/>
          <w:b/>
          <w:bCs/>
          <w:sz w:val="24"/>
          <w:szCs w:val="24"/>
        </w:rPr>
        <w:t xml:space="preserve">.1. </w:t>
      </w:r>
      <w:r w:rsidR="000005B2" w:rsidRPr="00501546">
        <w:rPr>
          <w:rFonts w:asciiTheme="minorHAnsi" w:hAnsiTheme="minorHAnsi"/>
          <w:bCs/>
          <w:sz w:val="24"/>
          <w:szCs w:val="24"/>
        </w:rPr>
        <w:t>As propostas serão selecionadas na forma dos incisos I e II do § 2º do art. 24 da lei 13.019/2014, na seguinte forma:</w:t>
      </w:r>
    </w:p>
    <w:p w14:paraId="5CEBF2EB" w14:textId="77777777" w:rsidR="000005B2" w:rsidRPr="00501546" w:rsidRDefault="00B929BD" w:rsidP="00501546">
      <w:pPr>
        <w:spacing w:after="0"/>
        <w:jc w:val="both"/>
        <w:rPr>
          <w:rFonts w:asciiTheme="minorHAnsi" w:hAnsiTheme="minorHAnsi"/>
          <w:sz w:val="24"/>
          <w:szCs w:val="24"/>
        </w:rPr>
      </w:pPr>
      <w:r w:rsidRPr="00501546">
        <w:rPr>
          <w:rFonts w:asciiTheme="minorHAnsi" w:hAnsiTheme="minorHAnsi"/>
          <w:b/>
          <w:sz w:val="24"/>
          <w:szCs w:val="24"/>
        </w:rPr>
        <w:t>9</w:t>
      </w:r>
      <w:r w:rsidR="0093741A" w:rsidRPr="00501546">
        <w:rPr>
          <w:rFonts w:asciiTheme="minorHAnsi" w:hAnsiTheme="minorHAnsi"/>
          <w:b/>
          <w:sz w:val="24"/>
          <w:szCs w:val="24"/>
        </w:rPr>
        <w:t xml:space="preserve">.1.1. </w:t>
      </w:r>
      <w:r w:rsidR="0093741A" w:rsidRPr="00501546">
        <w:rPr>
          <w:rFonts w:asciiTheme="minorHAnsi" w:hAnsiTheme="minorHAnsi"/>
          <w:sz w:val="24"/>
          <w:szCs w:val="24"/>
        </w:rPr>
        <w:t>P</w:t>
      </w:r>
      <w:r w:rsidR="000005B2" w:rsidRPr="00501546">
        <w:rPr>
          <w:rFonts w:asciiTheme="minorHAnsi" w:hAnsiTheme="minorHAnsi"/>
          <w:sz w:val="24"/>
          <w:szCs w:val="24"/>
        </w:rPr>
        <w:t xml:space="preserve">ela seleção de propostas apresentadas exclusivamente por concorrentes sediados </w:t>
      </w:r>
      <w:r w:rsidR="009C1B92" w:rsidRPr="00501546">
        <w:rPr>
          <w:rFonts w:asciiTheme="minorHAnsi" w:hAnsiTheme="minorHAnsi"/>
          <w:sz w:val="24"/>
          <w:szCs w:val="24"/>
        </w:rPr>
        <w:t>na Unidade Federativa de São Paulo, devendo o objeto do presente Chamamento</w:t>
      </w:r>
      <w:r w:rsidR="002D0EB0" w:rsidRPr="00501546">
        <w:rPr>
          <w:rFonts w:asciiTheme="minorHAnsi" w:hAnsiTheme="minorHAnsi"/>
          <w:sz w:val="24"/>
          <w:szCs w:val="24"/>
        </w:rPr>
        <w:t xml:space="preserve"> </w:t>
      </w:r>
      <w:r w:rsidR="000005B2" w:rsidRPr="00501546">
        <w:rPr>
          <w:rFonts w:asciiTheme="minorHAnsi" w:hAnsiTheme="minorHAnsi"/>
          <w:sz w:val="24"/>
          <w:szCs w:val="24"/>
        </w:rPr>
        <w:t>ser executado</w:t>
      </w:r>
      <w:r w:rsidR="00B83E11" w:rsidRPr="00501546">
        <w:rPr>
          <w:rFonts w:asciiTheme="minorHAnsi" w:hAnsiTheme="minorHAnsi"/>
          <w:sz w:val="24"/>
          <w:szCs w:val="24"/>
        </w:rPr>
        <w:t xml:space="preserve"> no território do município de Pindamonhangaba</w:t>
      </w:r>
      <w:r w:rsidR="001602B3" w:rsidRPr="00501546">
        <w:rPr>
          <w:rFonts w:asciiTheme="minorHAnsi" w:hAnsiTheme="minorHAnsi"/>
          <w:sz w:val="24"/>
          <w:szCs w:val="24"/>
        </w:rPr>
        <w:t>.</w:t>
      </w:r>
    </w:p>
    <w:p w14:paraId="62D316DB" w14:textId="77777777" w:rsidR="000005B2" w:rsidRPr="00A7423D"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trike/>
          <w:sz w:val="24"/>
          <w:szCs w:val="24"/>
        </w:rPr>
      </w:pPr>
      <w:r w:rsidRPr="00501546">
        <w:rPr>
          <w:rFonts w:asciiTheme="minorHAnsi" w:hAnsiTheme="minorHAnsi"/>
          <w:b/>
          <w:bCs/>
          <w:sz w:val="24"/>
          <w:szCs w:val="24"/>
        </w:rPr>
        <w:t>9</w:t>
      </w:r>
      <w:r w:rsidR="000005B2" w:rsidRPr="00501546">
        <w:rPr>
          <w:rFonts w:asciiTheme="minorHAnsi" w:hAnsiTheme="minorHAnsi"/>
          <w:b/>
          <w:bCs/>
          <w:sz w:val="24"/>
          <w:szCs w:val="24"/>
        </w:rPr>
        <w:t xml:space="preserve">.1.2. </w:t>
      </w:r>
      <w:r w:rsidR="000005B2" w:rsidRPr="00501546">
        <w:rPr>
          <w:rFonts w:asciiTheme="minorHAnsi" w:hAnsiTheme="minorHAnsi"/>
          <w:bCs/>
          <w:sz w:val="24"/>
          <w:szCs w:val="24"/>
        </w:rPr>
        <w:t>Consideram-se propostas reconh</w:t>
      </w:r>
      <w:r w:rsidR="00994AB3" w:rsidRPr="00501546">
        <w:rPr>
          <w:rFonts w:asciiTheme="minorHAnsi" w:hAnsiTheme="minorHAnsi"/>
          <w:bCs/>
          <w:sz w:val="24"/>
          <w:szCs w:val="24"/>
        </w:rPr>
        <w:t>ecidas aquelas aprovadas pelo C</w:t>
      </w:r>
      <w:r w:rsidR="000005B2" w:rsidRPr="00501546">
        <w:rPr>
          <w:rFonts w:asciiTheme="minorHAnsi" w:hAnsiTheme="minorHAnsi"/>
          <w:bCs/>
          <w:sz w:val="24"/>
          <w:szCs w:val="24"/>
        </w:rPr>
        <w:t>M</w:t>
      </w:r>
      <w:r w:rsidR="00A7423D">
        <w:rPr>
          <w:rFonts w:asciiTheme="minorHAnsi" w:hAnsiTheme="minorHAnsi"/>
          <w:bCs/>
          <w:sz w:val="24"/>
          <w:szCs w:val="24"/>
        </w:rPr>
        <w:t>DCA</w:t>
      </w:r>
      <w:r w:rsidR="000005B2" w:rsidRPr="00501546">
        <w:rPr>
          <w:rFonts w:asciiTheme="minorHAnsi" w:hAnsiTheme="minorHAnsi"/>
          <w:bCs/>
          <w:sz w:val="24"/>
          <w:szCs w:val="24"/>
        </w:rPr>
        <w:t xml:space="preserve"> do Município de </w:t>
      </w:r>
      <w:r w:rsidR="00994AB3" w:rsidRPr="00501546">
        <w:rPr>
          <w:rFonts w:asciiTheme="minorHAnsi" w:hAnsiTheme="minorHAnsi"/>
          <w:bCs/>
          <w:sz w:val="24"/>
          <w:szCs w:val="24"/>
        </w:rPr>
        <w:t>Pindamonhangaba</w:t>
      </w:r>
      <w:r w:rsidR="000005B2" w:rsidRPr="00501546">
        <w:rPr>
          <w:rFonts w:asciiTheme="minorHAnsi" w:hAnsiTheme="minorHAnsi"/>
          <w:bCs/>
          <w:sz w:val="24"/>
          <w:szCs w:val="24"/>
        </w:rPr>
        <w:t xml:space="preserve"> </w:t>
      </w:r>
      <w:r w:rsidR="000A46ED">
        <w:rPr>
          <w:rFonts w:asciiTheme="minorHAnsi" w:hAnsiTheme="minorHAnsi"/>
          <w:bCs/>
          <w:sz w:val="24"/>
          <w:szCs w:val="24"/>
        </w:rPr>
        <w:t>–</w:t>
      </w:r>
      <w:r w:rsidR="000005B2" w:rsidRPr="00501546">
        <w:rPr>
          <w:rFonts w:asciiTheme="minorHAnsi" w:hAnsiTheme="minorHAnsi"/>
          <w:bCs/>
          <w:sz w:val="24"/>
          <w:szCs w:val="24"/>
        </w:rPr>
        <w:t xml:space="preserve"> SP</w:t>
      </w:r>
      <w:r w:rsidR="000A46ED">
        <w:rPr>
          <w:rFonts w:asciiTheme="minorHAnsi" w:hAnsiTheme="minorHAnsi"/>
          <w:bCs/>
          <w:sz w:val="24"/>
          <w:szCs w:val="24"/>
        </w:rPr>
        <w:t>.</w:t>
      </w:r>
    </w:p>
    <w:p w14:paraId="5720C891" w14:textId="77777777" w:rsidR="000005B2" w:rsidRPr="006F306B"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1B563A">
        <w:rPr>
          <w:rFonts w:asciiTheme="minorHAnsi" w:hAnsiTheme="minorHAnsi"/>
          <w:b/>
          <w:bCs/>
          <w:color w:val="000000" w:themeColor="text1"/>
          <w:sz w:val="24"/>
          <w:szCs w:val="24"/>
        </w:rPr>
        <w:t>9</w:t>
      </w:r>
      <w:r w:rsidR="000005B2" w:rsidRPr="001B563A">
        <w:rPr>
          <w:rFonts w:asciiTheme="minorHAnsi" w:hAnsiTheme="minorHAnsi"/>
          <w:b/>
          <w:bCs/>
          <w:color w:val="000000" w:themeColor="text1"/>
          <w:sz w:val="24"/>
          <w:szCs w:val="24"/>
        </w:rPr>
        <w:t xml:space="preserve">.2. </w:t>
      </w:r>
      <w:r w:rsidR="000005B2" w:rsidRPr="001B563A">
        <w:rPr>
          <w:rFonts w:asciiTheme="minorHAnsi" w:hAnsiTheme="minorHAnsi"/>
          <w:bCs/>
          <w:color w:val="000000" w:themeColor="text1"/>
          <w:sz w:val="24"/>
          <w:szCs w:val="24"/>
        </w:rPr>
        <w:t xml:space="preserve">As parcerias serão formalizadas mediante a celebração de </w:t>
      </w:r>
      <w:r w:rsidR="000005B2" w:rsidRPr="001B563A">
        <w:rPr>
          <w:rFonts w:asciiTheme="minorHAnsi" w:hAnsiTheme="minorHAnsi"/>
          <w:b/>
          <w:bCs/>
          <w:color w:val="000000" w:themeColor="text1"/>
          <w:sz w:val="24"/>
          <w:szCs w:val="24"/>
        </w:rPr>
        <w:t xml:space="preserve">TERMO DE </w:t>
      </w:r>
      <w:r w:rsidR="00A7423D" w:rsidRPr="001B563A">
        <w:rPr>
          <w:rFonts w:asciiTheme="minorHAnsi" w:hAnsiTheme="minorHAnsi"/>
          <w:b/>
          <w:bCs/>
          <w:color w:val="000000" w:themeColor="text1"/>
          <w:sz w:val="24"/>
          <w:szCs w:val="24"/>
        </w:rPr>
        <w:t>FOMENTO</w:t>
      </w:r>
      <w:r w:rsidR="000005B2" w:rsidRPr="001B563A">
        <w:rPr>
          <w:rFonts w:asciiTheme="minorHAnsi" w:hAnsiTheme="minorHAnsi"/>
          <w:bCs/>
          <w:color w:val="000000" w:themeColor="text1"/>
          <w:sz w:val="24"/>
          <w:szCs w:val="24"/>
        </w:rPr>
        <w:t xml:space="preserve">, conforme minuta - </w:t>
      </w:r>
      <w:r w:rsidR="000005B2" w:rsidRPr="006F306B">
        <w:rPr>
          <w:rFonts w:asciiTheme="minorHAnsi" w:hAnsiTheme="minorHAnsi"/>
          <w:b/>
          <w:bCs/>
          <w:sz w:val="24"/>
          <w:szCs w:val="24"/>
        </w:rPr>
        <w:t xml:space="preserve">anexo </w:t>
      </w:r>
      <w:r w:rsidR="007E4620" w:rsidRPr="006F306B">
        <w:rPr>
          <w:rFonts w:asciiTheme="minorHAnsi" w:hAnsiTheme="minorHAnsi"/>
          <w:b/>
          <w:bCs/>
          <w:sz w:val="24"/>
          <w:szCs w:val="24"/>
        </w:rPr>
        <w:t>I</w:t>
      </w:r>
      <w:r w:rsidR="001602B3" w:rsidRPr="006F306B">
        <w:rPr>
          <w:rFonts w:asciiTheme="minorHAnsi" w:hAnsiTheme="minorHAnsi"/>
          <w:b/>
          <w:bCs/>
          <w:sz w:val="24"/>
          <w:szCs w:val="24"/>
        </w:rPr>
        <w:t>V</w:t>
      </w:r>
      <w:r w:rsidR="000005B2" w:rsidRPr="006F306B">
        <w:rPr>
          <w:rFonts w:asciiTheme="minorHAnsi" w:hAnsiTheme="minorHAnsi"/>
          <w:bCs/>
          <w:sz w:val="24"/>
          <w:szCs w:val="24"/>
        </w:rPr>
        <w:t>.</w:t>
      </w:r>
    </w:p>
    <w:p w14:paraId="1FBB49EE"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9</w:t>
      </w:r>
      <w:r w:rsidR="000005B2" w:rsidRPr="00501546">
        <w:rPr>
          <w:rFonts w:asciiTheme="minorHAnsi" w:hAnsiTheme="minorHAnsi"/>
          <w:b/>
          <w:sz w:val="24"/>
          <w:szCs w:val="24"/>
        </w:rPr>
        <w:t>.3. Para fins de celebração da parceria as OSC deverão apresentar</w:t>
      </w:r>
      <w:r w:rsidR="000005B2" w:rsidRPr="00501546">
        <w:rPr>
          <w:rFonts w:asciiTheme="minorHAnsi" w:hAnsiTheme="minorHAnsi"/>
          <w:sz w:val="24"/>
          <w:szCs w:val="24"/>
        </w:rPr>
        <w:t>:</w:t>
      </w:r>
    </w:p>
    <w:p w14:paraId="6F0FEE79" w14:textId="77777777" w:rsidR="000005B2" w:rsidRDefault="000005B2" w:rsidP="00501546">
      <w:pPr>
        <w:spacing w:after="0"/>
        <w:jc w:val="both"/>
        <w:rPr>
          <w:rFonts w:asciiTheme="minorHAnsi" w:hAnsiTheme="minorHAnsi"/>
          <w:sz w:val="24"/>
          <w:szCs w:val="24"/>
        </w:rPr>
      </w:pPr>
      <w:r w:rsidRPr="00501546">
        <w:rPr>
          <w:rFonts w:asciiTheme="minorHAnsi" w:hAnsiTheme="minorHAnsi"/>
          <w:b/>
          <w:sz w:val="24"/>
          <w:szCs w:val="24"/>
        </w:rPr>
        <w:t>I -</w:t>
      </w:r>
      <w:r w:rsidRPr="00501546">
        <w:rPr>
          <w:rFonts w:asciiTheme="minorHAnsi" w:hAnsiTheme="minorHAnsi"/>
          <w:sz w:val="24"/>
          <w:szCs w:val="24"/>
        </w:rPr>
        <w:t xml:space="preserve"> Plano de trabalho, na forma da proposta – </w:t>
      </w:r>
      <w:r w:rsidR="00F13E53" w:rsidRPr="00501546">
        <w:rPr>
          <w:rFonts w:asciiTheme="minorHAnsi" w:hAnsiTheme="minorHAnsi"/>
          <w:b/>
          <w:sz w:val="24"/>
          <w:szCs w:val="24"/>
        </w:rPr>
        <w:t>anexo I</w:t>
      </w:r>
      <w:r w:rsidR="001602B3" w:rsidRPr="00501546">
        <w:rPr>
          <w:rFonts w:asciiTheme="minorHAnsi" w:hAnsiTheme="minorHAnsi"/>
          <w:b/>
          <w:sz w:val="24"/>
          <w:szCs w:val="24"/>
        </w:rPr>
        <w:t>I</w:t>
      </w:r>
      <w:r w:rsidRPr="00501546">
        <w:rPr>
          <w:rFonts w:asciiTheme="minorHAnsi" w:hAnsiTheme="minorHAnsi"/>
          <w:sz w:val="24"/>
          <w:szCs w:val="24"/>
        </w:rPr>
        <w:t xml:space="preserve">, cumprindo com os ajustes e apontamentos </w:t>
      </w:r>
      <w:r w:rsidR="00994AB3" w:rsidRPr="00501546">
        <w:rPr>
          <w:rFonts w:asciiTheme="minorHAnsi" w:hAnsiTheme="minorHAnsi"/>
          <w:sz w:val="24"/>
          <w:szCs w:val="24"/>
        </w:rPr>
        <w:t xml:space="preserve">dados </w:t>
      </w:r>
      <w:r w:rsidRPr="00501546">
        <w:rPr>
          <w:rFonts w:asciiTheme="minorHAnsi" w:hAnsiTheme="minorHAnsi"/>
          <w:sz w:val="24"/>
          <w:szCs w:val="24"/>
        </w:rPr>
        <w:t>pela Comissão de Seleção;</w:t>
      </w:r>
    </w:p>
    <w:p w14:paraId="513C8EF1" w14:textId="77777777" w:rsidR="001D2B7E" w:rsidRPr="00501546" w:rsidRDefault="001D2B7E" w:rsidP="00501546">
      <w:pPr>
        <w:spacing w:after="0"/>
        <w:jc w:val="both"/>
        <w:rPr>
          <w:rFonts w:asciiTheme="minorHAnsi" w:hAnsiTheme="minorHAnsi"/>
          <w:sz w:val="24"/>
          <w:szCs w:val="24"/>
        </w:rPr>
      </w:pPr>
      <w:r w:rsidRPr="001D2B7E">
        <w:rPr>
          <w:rFonts w:asciiTheme="minorHAnsi" w:hAnsiTheme="minorHAnsi"/>
          <w:b/>
          <w:sz w:val="24"/>
          <w:szCs w:val="24"/>
        </w:rPr>
        <w:t>II -</w:t>
      </w:r>
      <w:r>
        <w:rPr>
          <w:rFonts w:asciiTheme="minorHAnsi" w:hAnsiTheme="minorHAnsi"/>
          <w:sz w:val="24"/>
          <w:szCs w:val="24"/>
        </w:rPr>
        <w:t xml:space="preserve"> Cópia do Estatuto Social vigente da OSC;</w:t>
      </w:r>
    </w:p>
    <w:p w14:paraId="1B449E7A" w14:textId="77777777" w:rsidR="003C7E1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b/>
          <w:sz w:val="24"/>
          <w:szCs w:val="24"/>
          <w:lang w:eastAsia="pt-BR"/>
        </w:rPr>
        <w:t>I</w:t>
      </w:r>
      <w:r w:rsidR="001D2B7E">
        <w:rPr>
          <w:rFonts w:asciiTheme="minorHAnsi" w:hAnsiTheme="minorHAnsi"/>
          <w:b/>
          <w:sz w:val="24"/>
          <w:szCs w:val="24"/>
          <w:lang w:eastAsia="pt-BR"/>
        </w:rPr>
        <w:t>I</w:t>
      </w:r>
      <w:r w:rsidRPr="00501546">
        <w:rPr>
          <w:rFonts w:asciiTheme="minorHAnsi" w:hAnsiTheme="minorHAnsi"/>
          <w:b/>
          <w:sz w:val="24"/>
          <w:szCs w:val="24"/>
          <w:lang w:eastAsia="pt-BR"/>
        </w:rPr>
        <w:t>I -</w:t>
      </w:r>
      <w:r w:rsidRPr="00501546">
        <w:rPr>
          <w:rFonts w:asciiTheme="minorHAnsi" w:hAnsiTheme="minorHAnsi"/>
          <w:sz w:val="24"/>
          <w:szCs w:val="24"/>
          <w:lang w:eastAsia="pt-BR"/>
        </w:rPr>
        <w:t xml:space="preserve"> Certidões de regularidade fiscal, previdenciária, tributária, de contribuições e de dívida ativa Municipal, Estadual e Federal;</w:t>
      </w:r>
    </w:p>
    <w:p w14:paraId="32806984" w14:textId="77777777" w:rsidR="003C7E12" w:rsidRPr="00501546" w:rsidRDefault="003C7E12" w:rsidP="00501546">
      <w:pPr>
        <w:spacing w:after="0"/>
        <w:jc w:val="both"/>
        <w:rPr>
          <w:rFonts w:asciiTheme="minorHAnsi" w:hAnsiTheme="minorHAnsi"/>
          <w:sz w:val="24"/>
          <w:szCs w:val="24"/>
        </w:rPr>
      </w:pPr>
      <w:r w:rsidRPr="00501546">
        <w:rPr>
          <w:rFonts w:asciiTheme="minorHAnsi" w:hAnsiTheme="minorHAnsi"/>
          <w:sz w:val="24"/>
          <w:szCs w:val="24"/>
          <w:lang w:eastAsia="pt-BR"/>
        </w:rPr>
        <w:t xml:space="preserve">a) </w:t>
      </w:r>
      <w:r w:rsidRPr="00501546">
        <w:rPr>
          <w:rFonts w:asciiTheme="minorHAnsi" w:hAnsiTheme="minorHAnsi"/>
          <w:sz w:val="24"/>
          <w:szCs w:val="24"/>
        </w:rPr>
        <w:t>Certidão de Regularização com FGTS;</w:t>
      </w:r>
    </w:p>
    <w:p w14:paraId="035CB377" w14:textId="77777777" w:rsidR="003C7E12" w:rsidRPr="00501546" w:rsidRDefault="003C7E1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b) Certidão de Regularidade com o INSS (</w:t>
      </w:r>
      <w:hyperlink r:id="rId10" w:history="1">
        <w:r w:rsidRPr="00501546">
          <w:rPr>
            <w:rStyle w:val="Hyperlink"/>
            <w:rFonts w:asciiTheme="minorHAnsi" w:hAnsiTheme="minorHAnsi"/>
            <w:color w:val="auto"/>
            <w:sz w:val="24"/>
            <w:szCs w:val="24"/>
            <w:u w:val="none"/>
            <w:lang w:eastAsia="pt-BR"/>
          </w:rPr>
          <w:t>www.receita.fazenda.gov.br</w:t>
        </w:r>
      </w:hyperlink>
      <w:r w:rsidRPr="00501546">
        <w:rPr>
          <w:rFonts w:asciiTheme="minorHAnsi" w:hAnsiTheme="minorHAnsi"/>
          <w:sz w:val="24"/>
          <w:szCs w:val="24"/>
          <w:lang w:eastAsia="pt-BR"/>
        </w:rPr>
        <w:t>)</w:t>
      </w:r>
    </w:p>
    <w:p w14:paraId="165D8CC9" w14:textId="77777777" w:rsidR="003C7E12" w:rsidRPr="00501546" w:rsidRDefault="003C7E1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c) Certidão Negativa de Débitos Trabalhistas (</w:t>
      </w:r>
      <w:hyperlink r:id="rId11" w:history="1">
        <w:r w:rsidRPr="00501546">
          <w:rPr>
            <w:rStyle w:val="Hyperlink"/>
            <w:rFonts w:asciiTheme="minorHAnsi" w:hAnsiTheme="minorHAnsi"/>
            <w:color w:val="auto"/>
            <w:sz w:val="24"/>
            <w:szCs w:val="24"/>
            <w:u w:val="none"/>
            <w:lang w:eastAsia="pt-BR"/>
          </w:rPr>
          <w:t>www.tst.jus.br</w:t>
        </w:r>
      </w:hyperlink>
      <w:r w:rsidRPr="00501546">
        <w:rPr>
          <w:rFonts w:asciiTheme="minorHAnsi" w:hAnsiTheme="minorHAnsi"/>
          <w:sz w:val="24"/>
          <w:szCs w:val="24"/>
          <w:lang w:eastAsia="pt-BR"/>
        </w:rPr>
        <w:t>)</w:t>
      </w:r>
    </w:p>
    <w:p w14:paraId="1DEEC979" w14:textId="77777777" w:rsidR="003C7E12" w:rsidRPr="00501546" w:rsidRDefault="003C7E1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d) Certidão Negativa de Débitos Mobiliários Municipal (www.pindamonhangaba.sp.gov.br)</w:t>
      </w:r>
    </w:p>
    <w:p w14:paraId="6CB3E140" w14:textId="192D1784" w:rsidR="000005B2" w:rsidRPr="00501546" w:rsidRDefault="000005B2" w:rsidP="00501546">
      <w:pPr>
        <w:spacing w:after="0"/>
        <w:jc w:val="both"/>
        <w:rPr>
          <w:rFonts w:asciiTheme="minorHAnsi" w:hAnsiTheme="minorHAnsi"/>
          <w:sz w:val="24"/>
          <w:szCs w:val="24"/>
          <w:lang w:eastAsia="pt-BR"/>
        </w:rPr>
      </w:pPr>
      <w:bookmarkStart w:id="2" w:name="art34iii"/>
      <w:bookmarkEnd w:id="2"/>
      <w:r w:rsidRPr="001B563A">
        <w:rPr>
          <w:rFonts w:asciiTheme="minorHAnsi" w:hAnsiTheme="minorHAnsi"/>
          <w:b/>
          <w:sz w:val="24"/>
          <w:szCs w:val="24"/>
          <w:lang w:eastAsia="pt-BR"/>
        </w:rPr>
        <w:t>I</w:t>
      </w:r>
      <w:r w:rsidR="001D2B7E" w:rsidRPr="001B563A">
        <w:rPr>
          <w:rFonts w:asciiTheme="minorHAnsi" w:hAnsiTheme="minorHAnsi"/>
          <w:b/>
          <w:sz w:val="24"/>
          <w:szCs w:val="24"/>
          <w:lang w:eastAsia="pt-BR"/>
        </w:rPr>
        <w:t>V</w:t>
      </w:r>
      <w:r w:rsidRPr="001B563A">
        <w:rPr>
          <w:rFonts w:asciiTheme="minorHAnsi" w:hAnsiTheme="minorHAnsi"/>
          <w:b/>
          <w:sz w:val="24"/>
          <w:szCs w:val="24"/>
          <w:lang w:eastAsia="pt-BR"/>
        </w:rPr>
        <w:t xml:space="preserve"> -</w:t>
      </w:r>
      <w:r w:rsidRPr="001B563A">
        <w:rPr>
          <w:rFonts w:asciiTheme="minorHAnsi" w:hAnsiTheme="minorHAnsi"/>
          <w:sz w:val="24"/>
          <w:szCs w:val="24"/>
          <w:lang w:eastAsia="pt-BR"/>
        </w:rPr>
        <w:t xml:space="preserve"> Certidão de existência jurídica expedida pelo cartório de registro civil competente, ou </w:t>
      </w:r>
      <w:bookmarkStart w:id="3" w:name="art34iv"/>
      <w:bookmarkEnd w:id="3"/>
      <w:r w:rsidRPr="001B563A">
        <w:rPr>
          <w:rFonts w:asciiTheme="minorHAnsi" w:hAnsiTheme="minorHAnsi"/>
          <w:sz w:val="24"/>
          <w:szCs w:val="24"/>
          <w:lang w:eastAsia="pt-BR"/>
        </w:rPr>
        <w:t xml:space="preserve">cópia do Estatuto registrado na forma do artigo 33 da lei 13.019/2014 e eventuais alterações; </w:t>
      </w:r>
      <w:r w:rsidR="00007E55" w:rsidRPr="001B563A">
        <w:rPr>
          <w:rFonts w:asciiTheme="minorHAnsi" w:hAnsiTheme="minorHAnsi"/>
          <w:sz w:val="24"/>
          <w:szCs w:val="24"/>
          <w:lang w:eastAsia="pt-BR"/>
        </w:rPr>
        <w:t>(CNPJ ATIVO)</w:t>
      </w:r>
    </w:p>
    <w:p w14:paraId="4BD53A3A"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b/>
          <w:sz w:val="24"/>
          <w:szCs w:val="24"/>
          <w:lang w:eastAsia="pt-BR"/>
        </w:rPr>
        <w:t>V –</w:t>
      </w:r>
      <w:r w:rsidRPr="00501546">
        <w:rPr>
          <w:rFonts w:asciiTheme="minorHAnsi" w:hAnsiTheme="minorHAnsi"/>
          <w:sz w:val="24"/>
          <w:szCs w:val="24"/>
          <w:lang w:eastAsia="pt-BR"/>
        </w:rPr>
        <w:t xml:space="preserve"> Cópia da ata de eleição do quadro da atual diretoria e do conselho fiscal;</w:t>
      </w:r>
    </w:p>
    <w:p w14:paraId="4E27A527"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b/>
          <w:sz w:val="24"/>
          <w:szCs w:val="24"/>
          <w:lang w:eastAsia="pt-BR"/>
        </w:rPr>
        <w:t>V</w:t>
      </w:r>
      <w:r w:rsidR="001D2B7E">
        <w:rPr>
          <w:rFonts w:asciiTheme="minorHAnsi" w:hAnsiTheme="minorHAnsi"/>
          <w:b/>
          <w:sz w:val="24"/>
          <w:szCs w:val="24"/>
          <w:lang w:eastAsia="pt-BR"/>
        </w:rPr>
        <w:t>I</w:t>
      </w:r>
      <w:r w:rsidRPr="00501546">
        <w:rPr>
          <w:rFonts w:asciiTheme="minorHAnsi" w:hAnsiTheme="minorHAnsi"/>
          <w:b/>
          <w:sz w:val="24"/>
          <w:szCs w:val="24"/>
          <w:lang w:eastAsia="pt-BR"/>
        </w:rPr>
        <w:t xml:space="preserve"> –</w:t>
      </w:r>
      <w:r w:rsidRPr="00501546">
        <w:rPr>
          <w:rFonts w:asciiTheme="minorHAnsi" w:hAnsiTheme="minorHAnsi"/>
          <w:sz w:val="24"/>
          <w:szCs w:val="24"/>
          <w:lang w:eastAsia="pt-BR"/>
        </w:rPr>
        <w:t xml:space="preserve"> Relação nominal atualizada dos dirigentes da OSC, com endereço, número e órgão expedidor da carteira de identidade e número de registro no Cadastro das Pessoas Físicas – CPF de cada um deles;</w:t>
      </w:r>
    </w:p>
    <w:p w14:paraId="61F79A17"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sz w:val="24"/>
          <w:szCs w:val="24"/>
          <w:lang w:eastAsia="pt-BR"/>
        </w:rPr>
        <w:t>VI</w:t>
      </w:r>
      <w:r w:rsidR="001D2B7E">
        <w:rPr>
          <w:rFonts w:asciiTheme="minorHAnsi" w:hAnsiTheme="minorHAnsi"/>
          <w:b/>
          <w:sz w:val="24"/>
          <w:szCs w:val="24"/>
          <w:lang w:eastAsia="pt-BR"/>
        </w:rPr>
        <w:t>I</w:t>
      </w:r>
      <w:r w:rsidRPr="00501546">
        <w:rPr>
          <w:rFonts w:asciiTheme="minorHAnsi" w:hAnsiTheme="minorHAnsi"/>
          <w:b/>
          <w:sz w:val="24"/>
          <w:szCs w:val="24"/>
          <w:lang w:eastAsia="pt-BR"/>
        </w:rPr>
        <w:t xml:space="preserve"> –</w:t>
      </w:r>
      <w:r w:rsidRPr="00501546">
        <w:rPr>
          <w:rFonts w:asciiTheme="minorHAnsi" w:hAnsiTheme="minorHAnsi"/>
          <w:sz w:val="24"/>
          <w:szCs w:val="24"/>
          <w:lang w:eastAsia="pt-BR"/>
        </w:rPr>
        <w:t xml:space="preserve"> Comprovante de endereço em que a OSC celebrante comprove funcionar no endereço registrado no CNPJ com</w:t>
      </w:r>
      <w:r w:rsidRPr="00501546">
        <w:rPr>
          <w:rFonts w:asciiTheme="minorHAnsi" w:hAnsiTheme="minorHAnsi"/>
          <w:bCs/>
          <w:sz w:val="24"/>
          <w:szCs w:val="24"/>
        </w:rPr>
        <w:t xml:space="preserve"> sede ou domicilio no Município de </w:t>
      </w:r>
      <w:r w:rsidR="00994AB3" w:rsidRPr="00501546">
        <w:rPr>
          <w:rFonts w:asciiTheme="minorHAnsi" w:hAnsiTheme="minorHAnsi"/>
          <w:bCs/>
          <w:sz w:val="24"/>
          <w:szCs w:val="24"/>
        </w:rPr>
        <w:t>Pindamonhangaba</w:t>
      </w:r>
      <w:r w:rsidRPr="00501546">
        <w:rPr>
          <w:rFonts w:asciiTheme="minorHAnsi" w:hAnsiTheme="minorHAnsi"/>
          <w:bCs/>
          <w:sz w:val="24"/>
          <w:szCs w:val="24"/>
        </w:rPr>
        <w:t>.</w:t>
      </w:r>
    </w:p>
    <w:p w14:paraId="72DF44C9"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b/>
          <w:sz w:val="24"/>
          <w:szCs w:val="24"/>
          <w:lang w:eastAsia="pt-BR"/>
        </w:rPr>
        <w:t>VII</w:t>
      </w:r>
      <w:r w:rsidR="001D2B7E">
        <w:rPr>
          <w:rFonts w:asciiTheme="minorHAnsi" w:hAnsiTheme="minorHAnsi"/>
          <w:b/>
          <w:sz w:val="24"/>
          <w:szCs w:val="24"/>
          <w:lang w:eastAsia="pt-BR"/>
        </w:rPr>
        <w:t>I</w:t>
      </w:r>
      <w:r w:rsidRPr="00501546">
        <w:rPr>
          <w:rFonts w:asciiTheme="minorHAnsi" w:hAnsiTheme="minorHAnsi"/>
          <w:b/>
          <w:sz w:val="24"/>
          <w:szCs w:val="24"/>
          <w:lang w:eastAsia="pt-BR"/>
        </w:rPr>
        <w:t xml:space="preserve"> –</w:t>
      </w:r>
      <w:r w:rsidRPr="00501546">
        <w:rPr>
          <w:rFonts w:asciiTheme="minorHAnsi" w:hAnsiTheme="minorHAnsi"/>
          <w:sz w:val="24"/>
          <w:szCs w:val="24"/>
          <w:lang w:eastAsia="pt-BR"/>
        </w:rPr>
        <w:t xml:space="preserve"> Comprovante de i</w:t>
      </w:r>
      <w:r w:rsidRPr="00501546">
        <w:rPr>
          <w:rFonts w:asciiTheme="minorHAnsi" w:hAnsiTheme="minorHAnsi"/>
          <w:sz w:val="24"/>
          <w:szCs w:val="24"/>
        </w:rPr>
        <w:t>nscrição da OSC no</w:t>
      </w:r>
      <w:r w:rsidR="000A46ED">
        <w:rPr>
          <w:rFonts w:asciiTheme="minorHAnsi" w:hAnsiTheme="minorHAnsi"/>
          <w:sz w:val="24"/>
          <w:szCs w:val="24"/>
        </w:rPr>
        <w:t>s</w:t>
      </w:r>
      <w:r w:rsidRPr="00501546">
        <w:rPr>
          <w:rFonts w:asciiTheme="minorHAnsi" w:hAnsiTheme="minorHAnsi"/>
          <w:sz w:val="24"/>
          <w:szCs w:val="24"/>
        </w:rPr>
        <w:t xml:space="preserve"> </w:t>
      </w:r>
      <w:r w:rsidRPr="00501546">
        <w:rPr>
          <w:rFonts w:asciiTheme="minorHAnsi" w:hAnsiTheme="minorHAnsi"/>
          <w:sz w:val="24"/>
          <w:szCs w:val="24"/>
          <w:lang w:eastAsia="pt-BR"/>
        </w:rPr>
        <w:t>Conselho</w:t>
      </w:r>
      <w:r w:rsidR="000A46ED">
        <w:rPr>
          <w:rFonts w:asciiTheme="minorHAnsi" w:hAnsiTheme="minorHAnsi"/>
          <w:sz w:val="24"/>
          <w:szCs w:val="24"/>
          <w:lang w:eastAsia="pt-BR"/>
        </w:rPr>
        <w:t>s</w:t>
      </w:r>
      <w:r w:rsidRPr="00501546">
        <w:rPr>
          <w:rFonts w:asciiTheme="minorHAnsi" w:hAnsiTheme="minorHAnsi"/>
          <w:sz w:val="24"/>
          <w:szCs w:val="24"/>
          <w:lang w:eastAsia="pt-BR"/>
        </w:rPr>
        <w:t xml:space="preserve"> </w:t>
      </w:r>
      <w:r w:rsidR="00994AB3" w:rsidRPr="00501546">
        <w:rPr>
          <w:rFonts w:asciiTheme="minorHAnsi" w:hAnsiTheme="minorHAnsi"/>
          <w:sz w:val="24"/>
          <w:szCs w:val="24"/>
          <w:lang w:eastAsia="pt-BR"/>
        </w:rPr>
        <w:t>Municipa</w:t>
      </w:r>
      <w:r w:rsidR="000A46ED">
        <w:rPr>
          <w:rFonts w:asciiTheme="minorHAnsi" w:hAnsiTheme="minorHAnsi"/>
          <w:sz w:val="24"/>
          <w:szCs w:val="24"/>
          <w:lang w:eastAsia="pt-BR"/>
        </w:rPr>
        <w:t xml:space="preserve">is dos Direitos da criança e do adolescente </w:t>
      </w:r>
      <w:r w:rsidR="00B66CDC">
        <w:rPr>
          <w:rFonts w:asciiTheme="minorHAnsi" w:hAnsiTheme="minorHAnsi"/>
          <w:sz w:val="24"/>
          <w:szCs w:val="24"/>
          <w:lang w:eastAsia="pt-BR"/>
        </w:rPr>
        <w:t xml:space="preserve">e </w:t>
      </w:r>
      <w:r w:rsidR="00994AB3" w:rsidRPr="00501546">
        <w:rPr>
          <w:rFonts w:asciiTheme="minorHAnsi" w:hAnsiTheme="minorHAnsi"/>
          <w:sz w:val="24"/>
          <w:szCs w:val="24"/>
          <w:lang w:eastAsia="pt-BR"/>
        </w:rPr>
        <w:t>de</w:t>
      </w:r>
      <w:r w:rsidRPr="00501546">
        <w:rPr>
          <w:rFonts w:asciiTheme="minorHAnsi" w:hAnsiTheme="minorHAnsi"/>
          <w:sz w:val="24"/>
          <w:szCs w:val="24"/>
          <w:lang w:eastAsia="pt-BR"/>
        </w:rPr>
        <w:t xml:space="preserve"> Ass</w:t>
      </w:r>
      <w:r w:rsidR="00994AB3" w:rsidRPr="00501546">
        <w:rPr>
          <w:rFonts w:asciiTheme="minorHAnsi" w:hAnsiTheme="minorHAnsi"/>
          <w:sz w:val="24"/>
          <w:szCs w:val="24"/>
          <w:lang w:eastAsia="pt-BR"/>
        </w:rPr>
        <w:t>istência Social de Pindamonhangaba.</w:t>
      </w:r>
    </w:p>
    <w:p w14:paraId="7A5ECA74" w14:textId="455641F4" w:rsidR="000005B2" w:rsidRPr="00501546" w:rsidRDefault="001D2B7E" w:rsidP="00501546">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lang w:eastAsia="pt-BR"/>
        </w:rPr>
      </w:pPr>
      <w:r>
        <w:rPr>
          <w:rFonts w:asciiTheme="minorHAnsi" w:hAnsiTheme="minorHAnsi"/>
          <w:b/>
          <w:sz w:val="24"/>
          <w:szCs w:val="24"/>
          <w:lang w:eastAsia="pt-BR"/>
        </w:rPr>
        <w:t>IX</w:t>
      </w:r>
      <w:r w:rsidR="000005B2" w:rsidRPr="00501546">
        <w:rPr>
          <w:rFonts w:asciiTheme="minorHAnsi" w:hAnsiTheme="minorHAnsi"/>
          <w:b/>
          <w:sz w:val="24"/>
          <w:szCs w:val="24"/>
          <w:lang w:eastAsia="pt-BR"/>
        </w:rPr>
        <w:t xml:space="preserve"> </w:t>
      </w:r>
      <w:r w:rsidR="00B66CDC">
        <w:rPr>
          <w:rFonts w:asciiTheme="minorHAnsi" w:hAnsiTheme="minorHAnsi"/>
          <w:b/>
          <w:sz w:val="24"/>
          <w:szCs w:val="24"/>
          <w:lang w:eastAsia="pt-BR"/>
        </w:rPr>
        <w:t xml:space="preserve">– </w:t>
      </w:r>
      <w:r w:rsidR="000005B2" w:rsidRPr="00501546">
        <w:rPr>
          <w:rFonts w:asciiTheme="minorHAnsi" w:hAnsiTheme="minorHAnsi"/>
          <w:sz w:val="24"/>
          <w:szCs w:val="24"/>
          <w:lang w:eastAsia="pt-BR"/>
        </w:rPr>
        <w:t>Empregar recursos próprios nos serviços de forma direta, comprovado mediante a apresentação de balanço patrimonial ou balancete contábil do</w:t>
      </w:r>
      <w:r w:rsidR="00007E55">
        <w:rPr>
          <w:rFonts w:asciiTheme="minorHAnsi" w:hAnsiTheme="minorHAnsi"/>
          <w:sz w:val="24"/>
          <w:szCs w:val="24"/>
          <w:lang w:eastAsia="pt-BR"/>
        </w:rPr>
        <w:t xml:space="preserve"> último</w:t>
      </w:r>
      <w:r w:rsidR="000005B2" w:rsidRPr="00501546">
        <w:rPr>
          <w:rFonts w:asciiTheme="minorHAnsi" w:hAnsiTheme="minorHAnsi"/>
          <w:sz w:val="24"/>
          <w:szCs w:val="24"/>
          <w:lang w:eastAsia="pt-BR"/>
        </w:rPr>
        <w:t xml:space="preserve"> exercíci</w:t>
      </w:r>
      <w:r w:rsidR="00994AB3" w:rsidRPr="00501546">
        <w:rPr>
          <w:rFonts w:asciiTheme="minorHAnsi" w:hAnsiTheme="minorHAnsi"/>
          <w:sz w:val="24"/>
          <w:szCs w:val="24"/>
          <w:lang w:eastAsia="pt-BR"/>
        </w:rPr>
        <w:t>o</w:t>
      </w:r>
      <w:r w:rsidR="000005B2" w:rsidRPr="00501546">
        <w:rPr>
          <w:rFonts w:asciiTheme="minorHAnsi" w:hAnsiTheme="minorHAnsi"/>
          <w:sz w:val="24"/>
          <w:szCs w:val="24"/>
          <w:lang w:eastAsia="pt-BR"/>
        </w:rPr>
        <w:t xml:space="preserve">, assinados pelo dirigente e pelo contador, que permita a identificação das receitas próprias separadas dos repasses de recursos públicos. </w:t>
      </w:r>
    </w:p>
    <w:p w14:paraId="2189B2A9" w14:textId="77777777" w:rsidR="000005B2" w:rsidRPr="006F306B" w:rsidRDefault="007E4620"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6F306B">
        <w:rPr>
          <w:rFonts w:asciiTheme="minorHAnsi" w:hAnsiTheme="minorHAnsi"/>
          <w:b/>
          <w:bCs/>
          <w:sz w:val="24"/>
          <w:szCs w:val="24"/>
        </w:rPr>
        <w:t>X</w:t>
      </w:r>
      <w:r w:rsidR="000005B2" w:rsidRPr="006F306B">
        <w:rPr>
          <w:rFonts w:asciiTheme="minorHAnsi" w:hAnsiTheme="minorHAnsi"/>
          <w:b/>
          <w:bCs/>
          <w:sz w:val="24"/>
          <w:szCs w:val="24"/>
        </w:rPr>
        <w:t xml:space="preserve"> – Declarações</w:t>
      </w:r>
      <w:r w:rsidR="00115958" w:rsidRPr="006F306B">
        <w:rPr>
          <w:rFonts w:asciiTheme="minorHAnsi" w:hAnsiTheme="minorHAnsi"/>
          <w:b/>
          <w:bCs/>
          <w:sz w:val="24"/>
          <w:szCs w:val="24"/>
        </w:rPr>
        <w:t>, conforme Anexo V</w:t>
      </w:r>
      <w:r w:rsidR="006F306B">
        <w:rPr>
          <w:rFonts w:asciiTheme="minorHAnsi" w:hAnsiTheme="minorHAnsi"/>
          <w:b/>
          <w:bCs/>
          <w:sz w:val="24"/>
          <w:szCs w:val="24"/>
        </w:rPr>
        <w:t>I</w:t>
      </w:r>
      <w:r w:rsidR="00115958" w:rsidRPr="006F306B">
        <w:rPr>
          <w:rFonts w:asciiTheme="minorHAnsi" w:hAnsiTheme="minorHAnsi"/>
          <w:b/>
          <w:bCs/>
          <w:sz w:val="24"/>
          <w:szCs w:val="24"/>
        </w:rPr>
        <w:t>I,</w:t>
      </w:r>
      <w:r w:rsidR="000005B2" w:rsidRPr="006F306B">
        <w:rPr>
          <w:rFonts w:asciiTheme="minorHAnsi" w:hAnsiTheme="minorHAnsi"/>
          <w:b/>
          <w:bCs/>
          <w:sz w:val="24"/>
          <w:szCs w:val="24"/>
        </w:rPr>
        <w:t xml:space="preserve"> atestando: </w:t>
      </w:r>
    </w:p>
    <w:p w14:paraId="3A97D43D" w14:textId="77777777" w:rsidR="000005B2" w:rsidRPr="00501546" w:rsidRDefault="000005B2" w:rsidP="00501546">
      <w:pPr>
        <w:spacing w:after="0"/>
        <w:jc w:val="both"/>
        <w:rPr>
          <w:rFonts w:asciiTheme="minorHAnsi" w:hAnsiTheme="minorHAnsi"/>
          <w:sz w:val="24"/>
          <w:szCs w:val="24"/>
        </w:rPr>
      </w:pPr>
      <w:proofErr w:type="gramStart"/>
      <w:r w:rsidRPr="00501546">
        <w:rPr>
          <w:rFonts w:asciiTheme="minorHAnsi" w:hAnsiTheme="minorHAnsi"/>
          <w:b/>
          <w:sz w:val="24"/>
          <w:szCs w:val="24"/>
        </w:rPr>
        <w:t>1</w:t>
      </w:r>
      <w:proofErr w:type="gramEnd"/>
      <w:r w:rsidRPr="00501546">
        <w:rPr>
          <w:rFonts w:asciiTheme="minorHAnsi" w:hAnsiTheme="minorHAnsi"/>
          <w:b/>
          <w:sz w:val="24"/>
          <w:szCs w:val="24"/>
        </w:rPr>
        <w:t>)</w:t>
      </w:r>
      <w:r w:rsidRPr="00501546">
        <w:rPr>
          <w:rFonts w:asciiTheme="minorHAnsi" w:hAnsiTheme="minorHAnsi"/>
          <w:sz w:val="24"/>
          <w:szCs w:val="24"/>
        </w:rPr>
        <w:t xml:space="preserve"> Que não emprega em trabalho noturno, perigoso ou insalubre menores de 18 (dezoito) e de qualquer trabalho a menores de 16 (dezesseis) anos, ressalvado na condição de aprendiz, conforme determina o artigo 7º, inciso XXXIII da Constituição Federal;</w:t>
      </w:r>
    </w:p>
    <w:p w14:paraId="6DB5EFA4"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 xml:space="preserve">2) </w:t>
      </w:r>
      <w:r w:rsidRPr="00501546">
        <w:rPr>
          <w:rFonts w:asciiTheme="minorHAnsi" w:hAnsiTheme="minorHAnsi"/>
          <w:bCs/>
          <w:sz w:val="24"/>
          <w:szCs w:val="24"/>
        </w:rPr>
        <w:t>Que na Diretoria não há agente político ou respectivo cônjuge ou companheiro, bem como parente em linha reta, colateral ou por afinidade, até o segundo grau;</w:t>
      </w:r>
    </w:p>
    <w:p w14:paraId="77B74B5B" w14:textId="77777777" w:rsidR="000005B2" w:rsidRPr="00501546" w:rsidRDefault="00B74A5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lastRenderedPageBreak/>
        <w:t>3</w:t>
      </w:r>
      <w:r w:rsidR="00761AF8" w:rsidRPr="00501546">
        <w:rPr>
          <w:rFonts w:asciiTheme="minorHAnsi" w:hAnsiTheme="minorHAnsi"/>
          <w:b/>
          <w:bCs/>
          <w:sz w:val="24"/>
          <w:szCs w:val="24"/>
        </w:rPr>
        <w:t>-A</w:t>
      </w:r>
      <w:r w:rsidR="000005B2" w:rsidRPr="00501546">
        <w:rPr>
          <w:rFonts w:asciiTheme="minorHAnsi" w:hAnsiTheme="minorHAnsi"/>
          <w:b/>
          <w:bCs/>
          <w:sz w:val="24"/>
          <w:szCs w:val="24"/>
        </w:rPr>
        <w:t>)</w:t>
      </w:r>
      <w:r w:rsidR="000005B2" w:rsidRPr="00501546">
        <w:rPr>
          <w:rFonts w:asciiTheme="minorHAnsi" w:hAnsiTheme="minorHAnsi"/>
          <w:bCs/>
          <w:sz w:val="24"/>
          <w:szCs w:val="24"/>
        </w:rPr>
        <w:t xml:space="preserve"> Que </w:t>
      </w:r>
      <w:r w:rsidR="00761AF8" w:rsidRPr="00501546">
        <w:rPr>
          <w:rFonts w:asciiTheme="minorHAnsi" w:hAnsiTheme="minorHAnsi"/>
          <w:bCs/>
          <w:sz w:val="24"/>
          <w:szCs w:val="24"/>
        </w:rPr>
        <w:t xml:space="preserve">a organização </w:t>
      </w:r>
      <w:r w:rsidR="000005B2" w:rsidRPr="00501546">
        <w:rPr>
          <w:rFonts w:asciiTheme="minorHAnsi" w:hAnsiTheme="minorHAnsi"/>
          <w:bCs/>
          <w:sz w:val="24"/>
          <w:szCs w:val="24"/>
        </w:rPr>
        <w:t>não foi punida com uma das seguintes sanções, pelo período que durar a penalidade:</w:t>
      </w:r>
    </w:p>
    <w:p w14:paraId="4DD2C7BC" w14:textId="77777777" w:rsidR="00994AB3"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a) </w:t>
      </w:r>
      <w:r w:rsidRPr="00501546">
        <w:rPr>
          <w:rFonts w:asciiTheme="minorHAnsi" w:hAnsiTheme="minorHAnsi"/>
          <w:bCs/>
          <w:sz w:val="24"/>
          <w:szCs w:val="24"/>
        </w:rPr>
        <w:t>Não estar suspensa de participar em licitação e impedimento de</w:t>
      </w:r>
      <w:r w:rsidR="00994AB3" w:rsidRPr="00501546">
        <w:rPr>
          <w:rFonts w:asciiTheme="minorHAnsi" w:hAnsiTheme="minorHAnsi"/>
          <w:bCs/>
          <w:sz w:val="24"/>
          <w:szCs w:val="24"/>
        </w:rPr>
        <w:t xml:space="preserve"> contratar com a Administração;</w:t>
      </w:r>
    </w:p>
    <w:p w14:paraId="2A4563DF" w14:textId="77777777" w:rsidR="00994AB3"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b) </w:t>
      </w:r>
      <w:r w:rsidRPr="00501546">
        <w:rPr>
          <w:rFonts w:asciiTheme="minorHAnsi" w:hAnsiTheme="minorHAnsi"/>
          <w:bCs/>
          <w:sz w:val="24"/>
          <w:szCs w:val="24"/>
        </w:rPr>
        <w:t>Não estar declarada inidônea para licitar ou contrat</w:t>
      </w:r>
      <w:r w:rsidR="00994AB3" w:rsidRPr="00501546">
        <w:rPr>
          <w:rFonts w:asciiTheme="minorHAnsi" w:hAnsiTheme="minorHAnsi"/>
          <w:bCs/>
          <w:sz w:val="24"/>
          <w:szCs w:val="24"/>
        </w:rPr>
        <w:t>ar com a Administração pública;</w:t>
      </w:r>
    </w:p>
    <w:p w14:paraId="43151D0E" w14:textId="01E68DC0" w:rsidR="00994AB3"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c) </w:t>
      </w:r>
      <w:r w:rsidRPr="00501546">
        <w:rPr>
          <w:rFonts w:asciiTheme="minorHAnsi" w:hAnsiTheme="minorHAnsi"/>
          <w:bCs/>
          <w:sz w:val="24"/>
          <w:szCs w:val="24"/>
        </w:rPr>
        <w:t xml:space="preserve">Não estar suspensa temporariamente da participação em chamamento público e impedida de celebrar termos de </w:t>
      </w:r>
      <w:r w:rsidR="009545A0">
        <w:rPr>
          <w:rFonts w:asciiTheme="minorHAnsi" w:hAnsiTheme="minorHAnsi"/>
          <w:bCs/>
          <w:sz w:val="24"/>
          <w:szCs w:val="24"/>
        </w:rPr>
        <w:t>FOMENTO/</w:t>
      </w:r>
      <w:r w:rsidRPr="00501546">
        <w:rPr>
          <w:rFonts w:asciiTheme="minorHAnsi" w:hAnsiTheme="minorHAnsi"/>
          <w:bCs/>
          <w:sz w:val="24"/>
          <w:szCs w:val="24"/>
        </w:rPr>
        <w:t xml:space="preserve">COLABORAÇÃO, convênios e contratos com órgãos e entidades da esfera de governo da Administração pública, por prazo não superior a </w:t>
      </w:r>
      <w:proofErr w:type="gramStart"/>
      <w:r w:rsidRPr="00501546">
        <w:rPr>
          <w:rFonts w:asciiTheme="minorHAnsi" w:hAnsiTheme="minorHAnsi"/>
          <w:bCs/>
          <w:sz w:val="24"/>
          <w:szCs w:val="24"/>
        </w:rPr>
        <w:t>2</w:t>
      </w:r>
      <w:proofErr w:type="gramEnd"/>
      <w:r w:rsidRPr="00501546">
        <w:rPr>
          <w:rFonts w:asciiTheme="minorHAnsi" w:hAnsiTheme="minorHAnsi"/>
          <w:bCs/>
          <w:sz w:val="24"/>
          <w:szCs w:val="24"/>
        </w:rPr>
        <w:t xml:space="preserve"> (dois) anos.</w:t>
      </w:r>
    </w:p>
    <w:p w14:paraId="1C088106" w14:textId="340DE6F5"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d) </w:t>
      </w:r>
      <w:r w:rsidRPr="00501546">
        <w:rPr>
          <w:rFonts w:asciiTheme="minorHAnsi" w:hAnsiTheme="minorHAnsi"/>
          <w:bCs/>
          <w:sz w:val="24"/>
          <w:szCs w:val="24"/>
        </w:rPr>
        <w:t>Não</w:t>
      </w:r>
      <w:r w:rsidR="002D0EB0" w:rsidRPr="00501546">
        <w:rPr>
          <w:rFonts w:asciiTheme="minorHAnsi" w:hAnsiTheme="minorHAnsi"/>
          <w:bCs/>
          <w:sz w:val="24"/>
          <w:szCs w:val="24"/>
        </w:rPr>
        <w:t xml:space="preserve"> </w:t>
      </w:r>
      <w:r w:rsidRPr="00501546">
        <w:rPr>
          <w:rFonts w:asciiTheme="minorHAnsi" w:hAnsiTheme="minorHAnsi"/>
          <w:bCs/>
          <w:sz w:val="24"/>
          <w:szCs w:val="24"/>
        </w:rPr>
        <w:t xml:space="preserve">estar declarada inidônea para participar em chamamento público ou celebrar termos de </w:t>
      </w:r>
      <w:r w:rsidR="009545A0">
        <w:rPr>
          <w:rFonts w:asciiTheme="minorHAnsi" w:hAnsiTheme="minorHAnsi"/>
          <w:bCs/>
          <w:sz w:val="24"/>
          <w:szCs w:val="24"/>
        </w:rPr>
        <w:t>FOMENTO/</w:t>
      </w:r>
      <w:r w:rsidRPr="00501546">
        <w:rPr>
          <w:rFonts w:asciiTheme="minorHAnsi" w:hAnsiTheme="minorHAnsi"/>
          <w:bCs/>
          <w:sz w:val="24"/>
          <w:szCs w:val="24"/>
        </w:rPr>
        <w:t>COLABORAÇÃO, convênios e contratos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 prejuízos resultantes, e após decorrido o prazo da sanção aplicada prevista no inciso III</w:t>
      </w:r>
      <w:r w:rsidR="000E74A2" w:rsidRPr="00501546">
        <w:rPr>
          <w:rFonts w:asciiTheme="minorHAnsi" w:hAnsiTheme="minorHAnsi"/>
          <w:bCs/>
          <w:sz w:val="24"/>
          <w:szCs w:val="24"/>
        </w:rPr>
        <w:t xml:space="preserve"> do art. 73 da Lei 13.019/2014;</w:t>
      </w:r>
    </w:p>
    <w:p w14:paraId="0D4A7BFB" w14:textId="77777777" w:rsidR="000005B2" w:rsidRPr="00501546" w:rsidRDefault="00B74A5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3</w:t>
      </w:r>
      <w:r w:rsidR="00761AF8" w:rsidRPr="00501546">
        <w:rPr>
          <w:rFonts w:asciiTheme="minorHAnsi" w:hAnsiTheme="minorHAnsi"/>
          <w:b/>
          <w:bCs/>
          <w:sz w:val="24"/>
          <w:szCs w:val="24"/>
        </w:rPr>
        <w:t>-B</w:t>
      </w:r>
      <w:r w:rsidR="000005B2" w:rsidRPr="00501546">
        <w:rPr>
          <w:rFonts w:asciiTheme="minorHAnsi" w:hAnsiTheme="minorHAnsi"/>
          <w:b/>
          <w:bCs/>
          <w:sz w:val="24"/>
          <w:szCs w:val="24"/>
        </w:rPr>
        <w:t xml:space="preserve">) </w:t>
      </w:r>
      <w:r w:rsidR="000005B2" w:rsidRPr="00501546">
        <w:rPr>
          <w:rFonts w:asciiTheme="minorHAnsi" w:hAnsiTheme="minorHAnsi"/>
          <w:bCs/>
          <w:sz w:val="24"/>
          <w:szCs w:val="24"/>
        </w:rPr>
        <w:t>Que não tenha tido contas de parceria julgadas irregulares ou rejeitadas por Tribunal ou Conselho de Contas de qualquer esfera da Federação, em decisão irrecorrí</w:t>
      </w:r>
      <w:r w:rsidR="000E74A2" w:rsidRPr="00501546">
        <w:rPr>
          <w:rFonts w:asciiTheme="minorHAnsi" w:hAnsiTheme="minorHAnsi"/>
          <w:bCs/>
          <w:sz w:val="24"/>
          <w:szCs w:val="24"/>
        </w:rPr>
        <w:t>vel, nos últimos 8 (oito) anos;</w:t>
      </w:r>
    </w:p>
    <w:p w14:paraId="7D82F384" w14:textId="77777777" w:rsidR="00994AB3" w:rsidRPr="00501546" w:rsidRDefault="00B74A5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roofErr w:type="gramStart"/>
      <w:r w:rsidRPr="00501546">
        <w:rPr>
          <w:rFonts w:asciiTheme="minorHAnsi" w:hAnsiTheme="minorHAnsi"/>
          <w:b/>
          <w:bCs/>
          <w:sz w:val="24"/>
          <w:szCs w:val="24"/>
        </w:rPr>
        <w:t>3</w:t>
      </w:r>
      <w:r w:rsidR="00761AF8" w:rsidRPr="00501546">
        <w:rPr>
          <w:rFonts w:asciiTheme="minorHAnsi" w:hAnsiTheme="minorHAnsi"/>
          <w:b/>
          <w:bCs/>
          <w:sz w:val="24"/>
          <w:szCs w:val="24"/>
        </w:rPr>
        <w:t>-C</w:t>
      </w:r>
      <w:r w:rsidR="000005B2" w:rsidRPr="00501546">
        <w:rPr>
          <w:rFonts w:asciiTheme="minorHAnsi" w:hAnsiTheme="minorHAnsi"/>
          <w:b/>
          <w:bCs/>
          <w:sz w:val="24"/>
          <w:szCs w:val="24"/>
        </w:rPr>
        <w:t>)</w:t>
      </w:r>
      <w:proofErr w:type="gramEnd"/>
      <w:r w:rsidR="000005B2" w:rsidRPr="00501546">
        <w:rPr>
          <w:rFonts w:asciiTheme="minorHAnsi" w:hAnsiTheme="minorHAnsi"/>
          <w:b/>
          <w:bCs/>
          <w:sz w:val="24"/>
          <w:szCs w:val="24"/>
        </w:rPr>
        <w:t xml:space="preserve"> </w:t>
      </w:r>
      <w:r w:rsidR="000005B2" w:rsidRPr="00501546">
        <w:rPr>
          <w:rFonts w:asciiTheme="minorHAnsi" w:hAnsiTheme="minorHAnsi"/>
          <w:bCs/>
          <w:sz w:val="24"/>
          <w:szCs w:val="24"/>
        </w:rPr>
        <w:t>Que não possu</w:t>
      </w:r>
      <w:r w:rsidR="00994AB3" w:rsidRPr="00501546">
        <w:rPr>
          <w:rFonts w:asciiTheme="minorHAnsi" w:hAnsiTheme="minorHAnsi"/>
          <w:bCs/>
          <w:sz w:val="24"/>
          <w:szCs w:val="24"/>
        </w:rPr>
        <w:t>i entre seus dirigentes pessoa:</w:t>
      </w:r>
    </w:p>
    <w:p w14:paraId="23C51D05" w14:textId="77777777" w:rsidR="00994AB3"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a) </w:t>
      </w:r>
      <w:r w:rsidRPr="00501546">
        <w:rPr>
          <w:rFonts w:asciiTheme="minorHAnsi" w:hAnsiTheme="minorHAnsi"/>
          <w:bCs/>
          <w:sz w:val="24"/>
          <w:szCs w:val="24"/>
        </w:rPr>
        <w:t xml:space="preserve">Cujas contas relativas a parcerias tenham sido julgadas irregulares ou rejeitadas por Tribunal ou Conselho de Contas de qualquer esfera da Federação, em decisão irrecorrível, nos últimos </w:t>
      </w:r>
      <w:proofErr w:type="gramStart"/>
      <w:r w:rsidRPr="00501546">
        <w:rPr>
          <w:rFonts w:asciiTheme="minorHAnsi" w:hAnsiTheme="minorHAnsi"/>
          <w:bCs/>
          <w:sz w:val="24"/>
          <w:szCs w:val="24"/>
        </w:rPr>
        <w:t>8</w:t>
      </w:r>
      <w:proofErr w:type="gramEnd"/>
      <w:r w:rsidRPr="00501546">
        <w:rPr>
          <w:rFonts w:asciiTheme="minorHAnsi" w:hAnsiTheme="minorHAnsi"/>
          <w:bCs/>
          <w:sz w:val="24"/>
          <w:szCs w:val="24"/>
        </w:rPr>
        <w:t xml:space="preserve"> (oito) anos;</w:t>
      </w:r>
    </w:p>
    <w:p w14:paraId="5BF70B47" w14:textId="77777777" w:rsidR="00994AB3"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b) </w:t>
      </w:r>
      <w:r w:rsidRPr="00501546">
        <w:rPr>
          <w:rFonts w:asciiTheme="minorHAnsi" w:hAnsiTheme="minorHAnsi"/>
          <w:bCs/>
          <w:sz w:val="24"/>
          <w:szCs w:val="24"/>
        </w:rPr>
        <w:t>Julgada responsável por falta grave e inabilitada para o exercício de cargo em comissão ou função de confiança, enquanto durar a inabilitação;</w:t>
      </w:r>
    </w:p>
    <w:p w14:paraId="2F78810E"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c) </w:t>
      </w:r>
      <w:r w:rsidRPr="00501546">
        <w:rPr>
          <w:rFonts w:asciiTheme="minorHAnsi" w:hAnsiTheme="minorHAnsi"/>
          <w:bCs/>
          <w:sz w:val="24"/>
          <w:szCs w:val="24"/>
        </w:rPr>
        <w:t xml:space="preserve">Considerada responsável por ato de improbidade, enquanto durarem os prazos estabelecidos nos incisos I, II e III do art. 12 da Lei no 8.429, de </w:t>
      </w:r>
      <w:proofErr w:type="gramStart"/>
      <w:r w:rsidRPr="00501546">
        <w:rPr>
          <w:rFonts w:asciiTheme="minorHAnsi" w:hAnsiTheme="minorHAnsi"/>
          <w:bCs/>
          <w:sz w:val="24"/>
          <w:szCs w:val="24"/>
        </w:rPr>
        <w:t>2</w:t>
      </w:r>
      <w:proofErr w:type="gramEnd"/>
      <w:r w:rsidRPr="00501546">
        <w:rPr>
          <w:rFonts w:asciiTheme="minorHAnsi" w:hAnsiTheme="minorHAnsi"/>
          <w:bCs/>
          <w:sz w:val="24"/>
          <w:szCs w:val="24"/>
        </w:rPr>
        <w:t xml:space="preserve"> de junho de 1992;</w:t>
      </w:r>
    </w:p>
    <w:p w14:paraId="3CFBBCE5" w14:textId="77777777" w:rsidR="003C7E12" w:rsidRPr="00501546" w:rsidRDefault="00B74A5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roofErr w:type="gramStart"/>
      <w:r w:rsidRPr="00501546">
        <w:rPr>
          <w:rFonts w:asciiTheme="minorHAnsi" w:hAnsiTheme="minorHAnsi"/>
          <w:b/>
          <w:bCs/>
          <w:sz w:val="24"/>
          <w:szCs w:val="24"/>
        </w:rPr>
        <w:t>4</w:t>
      </w:r>
      <w:proofErr w:type="gramEnd"/>
      <w:r w:rsidR="003C7E12" w:rsidRPr="00501546">
        <w:rPr>
          <w:rFonts w:asciiTheme="minorHAnsi" w:hAnsiTheme="minorHAnsi"/>
          <w:b/>
          <w:bCs/>
          <w:sz w:val="24"/>
          <w:szCs w:val="24"/>
        </w:rPr>
        <w:t>)</w:t>
      </w:r>
      <w:r w:rsidR="008343C7" w:rsidRPr="00501546">
        <w:rPr>
          <w:rFonts w:asciiTheme="minorHAnsi" w:hAnsiTheme="minorHAnsi"/>
          <w:bCs/>
          <w:sz w:val="24"/>
          <w:szCs w:val="24"/>
        </w:rPr>
        <w:t xml:space="preserve"> Que não haverá contratação ou remuneração a qualquer título, pela entidade, com recursos repassados, de servidor ou empregado público, inclusive aquele que exerça cargo em comissão ou função de confiança de órgão ou entidade da Administração Pública celebrante, bom como seus respectivos cônjuges, companheiros ou parentes, até segundo grau, em linha reta, colateral, ou por afinidades.</w:t>
      </w:r>
    </w:p>
    <w:p w14:paraId="208A699F" w14:textId="77777777" w:rsidR="002D0EB0" w:rsidRPr="00501546" w:rsidRDefault="00B74A59" w:rsidP="00501546">
      <w:pPr>
        <w:widowControl w:val="0"/>
        <w:autoSpaceDE w:val="0"/>
        <w:autoSpaceDN w:val="0"/>
        <w:adjustRightInd w:val="0"/>
        <w:spacing w:after="0" w:line="240" w:lineRule="auto"/>
        <w:jc w:val="both"/>
        <w:rPr>
          <w:rFonts w:asciiTheme="minorHAnsi" w:hAnsiTheme="minorHAnsi" w:cs="Arial"/>
          <w:sz w:val="24"/>
          <w:szCs w:val="24"/>
        </w:rPr>
      </w:pPr>
      <w:r w:rsidRPr="00501546">
        <w:rPr>
          <w:rFonts w:asciiTheme="minorHAnsi" w:hAnsiTheme="minorHAnsi"/>
          <w:b/>
          <w:bCs/>
          <w:sz w:val="24"/>
          <w:szCs w:val="24"/>
        </w:rPr>
        <w:t>5</w:t>
      </w:r>
      <w:r w:rsidR="008343C7" w:rsidRPr="00501546">
        <w:rPr>
          <w:rFonts w:asciiTheme="minorHAnsi" w:hAnsiTheme="minorHAnsi"/>
          <w:b/>
          <w:bCs/>
          <w:sz w:val="24"/>
          <w:szCs w:val="24"/>
        </w:rPr>
        <w:t>)</w:t>
      </w:r>
      <w:r w:rsidR="008343C7" w:rsidRPr="00501546">
        <w:rPr>
          <w:rFonts w:asciiTheme="minorHAnsi" w:hAnsiTheme="minorHAnsi"/>
          <w:bCs/>
          <w:sz w:val="24"/>
          <w:szCs w:val="24"/>
        </w:rPr>
        <w:t xml:space="preserve"> </w:t>
      </w:r>
      <w:r w:rsidR="00EC7675" w:rsidRPr="00501546">
        <w:rPr>
          <w:rFonts w:asciiTheme="minorHAnsi" w:hAnsiTheme="minorHAnsi"/>
          <w:bCs/>
          <w:sz w:val="24"/>
          <w:szCs w:val="24"/>
        </w:rPr>
        <w:t xml:space="preserve">Que </w:t>
      </w:r>
      <w:r w:rsidR="00D30581" w:rsidRPr="00501546">
        <w:rPr>
          <w:rFonts w:asciiTheme="minorHAnsi" w:hAnsiTheme="minorHAnsi"/>
          <w:bCs/>
          <w:sz w:val="24"/>
          <w:szCs w:val="24"/>
        </w:rPr>
        <w:t>declare</w:t>
      </w:r>
      <w:r w:rsidR="002D0EB0" w:rsidRPr="00501546">
        <w:rPr>
          <w:rFonts w:asciiTheme="minorHAnsi" w:hAnsiTheme="minorHAnsi" w:cs="Arial"/>
          <w:bCs/>
          <w:sz w:val="24"/>
          <w:szCs w:val="24"/>
        </w:rPr>
        <w:t xml:space="preserve"> sobre instalações e condições materiais</w:t>
      </w:r>
      <w:r w:rsidR="002D0EB0" w:rsidRPr="00501546">
        <w:rPr>
          <w:rFonts w:asciiTheme="minorHAnsi" w:hAnsiTheme="minorHAnsi" w:cs="Arial"/>
          <w:sz w:val="24"/>
          <w:szCs w:val="24"/>
        </w:rPr>
        <w:t xml:space="preserve">, em conformidade com o art. 33, </w:t>
      </w:r>
      <w:r w:rsidR="002D0EB0" w:rsidRPr="00501546">
        <w:rPr>
          <w:rFonts w:asciiTheme="minorHAnsi" w:hAnsiTheme="minorHAnsi" w:cs="Arial"/>
          <w:i/>
          <w:sz w:val="24"/>
          <w:szCs w:val="24"/>
        </w:rPr>
        <w:t>caput</w:t>
      </w:r>
      <w:r w:rsidR="002D0EB0" w:rsidRPr="00501546">
        <w:rPr>
          <w:rFonts w:asciiTheme="minorHAnsi" w:hAnsiTheme="minorHAnsi" w:cs="Arial"/>
          <w:sz w:val="24"/>
          <w:szCs w:val="24"/>
        </w:rPr>
        <w:t>, inciso V, alínea “c”, da Lei Federal nº 13.019/2014</w:t>
      </w:r>
      <w:r w:rsidR="00523E9F" w:rsidRPr="00501546">
        <w:rPr>
          <w:rFonts w:asciiTheme="minorHAnsi" w:hAnsiTheme="minorHAnsi" w:cs="Arial"/>
          <w:sz w:val="24"/>
          <w:szCs w:val="24"/>
        </w:rPr>
        <w:t>;</w:t>
      </w:r>
    </w:p>
    <w:p w14:paraId="7902B6B9" w14:textId="77777777" w:rsidR="000005B2" w:rsidRPr="00501546" w:rsidRDefault="000005B2" w:rsidP="00501546">
      <w:pPr>
        <w:pStyle w:val="Default"/>
        <w:spacing w:line="276" w:lineRule="auto"/>
        <w:jc w:val="both"/>
        <w:rPr>
          <w:rFonts w:asciiTheme="minorHAnsi" w:eastAsia="Times New Roman" w:hAnsiTheme="minorHAnsi"/>
          <w:color w:val="auto"/>
          <w:lang w:eastAsia="en-US"/>
        </w:rPr>
      </w:pPr>
    </w:p>
    <w:p w14:paraId="7828DFB9" w14:textId="3A5020C8" w:rsidR="000005B2" w:rsidRPr="00501546" w:rsidRDefault="00B929BD" w:rsidP="00501546">
      <w:pPr>
        <w:spacing w:after="0"/>
        <w:jc w:val="both"/>
        <w:rPr>
          <w:rFonts w:asciiTheme="minorHAnsi" w:hAnsiTheme="minorHAnsi"/>
          <w:b/>
          <w:sz w:val="24"/>
          <w:szCs w:val="24"/>
          <w:lang w:eastAsia="pt-BR"/>
        </w:rPr>
      </w:pPr>
      <w:r w:rsidRPr="00501546">
        <w:rPr>
          <w:rFonts w:asciiTheme="minorHAnsi" w:hAnsiTheme="minorHAnsi"/>
          <w:b/>
          <w:sz w:val="24"/>
          <w:szCs w:val="24"/>
        </w:rPr>
        <w:t>9</w:t>
      </w:r>
      <w:r w:rsidR="000005B2" w:rsidRPr="00501546">
        <w:rPr>
          <w:rFonts w:asciiTheme="minorHAnsi" w:hAnsiTheme="minorHAnsi"/>
          <w:b/>
          <w:sz w:val="24"/>
          <w:szCs w:val="24"/>
        </w:rPr>
        <w:t xml:space="preserve">.4. Ficará impedida de celebrar Termo de </w:t>
      </w:r>
      <w:r w:rsidR="001B563A">
        <w:rPr>
          <w:rFonts w:asciiTheme="minorHAnsi" w:hAnsiTheme="minorHAnsi"/>
          <w:b/>
          <w:sz w:val="24"/>
          <w:szCs w:val="24"/>
        </w:rPr>
        <w:t>FOMENTO/</w:t>
      </w:r>
      <w:r w:rsidR="000005B2" w:rsidRPr="00501546">
        <w:rPr>
          <w:rFonts w:asciiTheme="minorHAnsi" w:hAnsiTheme="minorHAnsi"/>
          <w:b/>
          <w:sz w:val="24"/>
          <w:szCs w:val="24"/>
        </w:rPr>
        <w:t>COLABORAÇÃO a organização da sociedade civil que:</w:t>
      </w:r>
    </w:p>
    <w:p w14:paraId="531BBA9C" w14:textId="77777777" w:rsidR="000005B2" w:rsidRPr="00501546" w:rsidRDefault="000005B2" w:rsidP="00501546">
      <w:pPr>
        <w:spacing w:after="0"/>
        <w:jc w:val="both"/>
        <w:rPr>
          <w:rFonts w:asciiTheme="minorHAnsi" w:hAnsiTheme="minorHAnsi"/>
          <w:sz w:val="24"/>
          <w:szCs w:val="24"/>
        </w:rPr>
      </w:pPr>
      <w:r w:rsidRPr="00501546">
        <w:rPr>
          <w:rFonts w:asciiTheme="minorHAnsi" w:hAnsiTheme="minorHAnsi"/>
          <w:b/>
          <w:sz w:val="24"/>
          <w:szCs w:val="24"/>
        </w:rPr>
        <w:t>I -</w:t>
      </w:r>
      <w:r w:rsidRPr="00501546">
        <w:rPr>
          <w:rFonts w:asciiTheme="minorHAnsi" w:hAnsiTheme="minorHAnsi"/>
          <w:sz w:val="24"/>
          <w:szCs w:val="24"/>
        </w:rPr>
        <w:t xml:space="preserve"> Não esteja regularmente constituída ou, se estrangeira, não esteja autorizada a fun</w:t>
      </w:r>
      <w:r w:rsidR="000E74A2" w:rsidRPr="00501546">
        <w:rPr>
          <w:rFonts w:asciiTheme="minorHAnsi" w:hAnsiTheme="minorHAnsi"/>
          <w:sz w:val="24"/>
          <w:szCs w:val="24"/>
        </w:rPr>
        <w:t xml:space="preserve">cionar no território nacional; </w:t>
      </w:r>
    </w:p>
    <w:p w14:paraId="69D2DCFE" w14:textId="77777777" w:rsidR="000005B2" w:rsidRPr="00501546" w:rsidRDefault="000005B2" w:rsidP="00501546">
      <w:pPr>
        <w:spacing w:after="0"/>
        <w:jc w:val="both"/>
        <w:rPr>
          <w:rFonts w:asciiTheme="minorHAnsi" w:hAnsiTheme="minorHAnsi"/>
          <w:sz w:val="24"/>
          <w:szCs w:val="24"/>
        </w:rPr>
      </w:pPr>
      <w:r w:rsidRPr="00501546">
        <w:rPr>
          <w:rFonts w:asciiTheme="minorHAnsi" w:hAnsiTheme="minorHAnsi"/>
          <w:b/>
          <w:sz w:val="24"/>
          <w:szCs w:val="24"/>
        </w:rPr>
        <w:t>II -</w:t>
      </w:r>
      <w:r w:rsidRPr="00501546">
        <w:rPr>
          <w:rFonts w:asciiTheme="minorHAnsi" w:hAnsiTheme="minorHAnsi"/>
          <w:sz w:val="24"/>
          <w:szCs w:val="24"/>
        </w:rPr>
        <w:t xml:space="preserve"> Tenha como dirigente servidor ou agente político do Poder Municipal ou do Ministério Público, dirigente de órgão ou entidade da administração pública de qualquer esfera governamental, ou respectivo cônjuge ou companheiro, bem como parente em linha reta, colateral ou por </w:t>
      </w:r>
      <w:r w:rsidR="000E74A2" w:rsidRPr="00501546">
        <w:rPr>
          <w:rFonts w:asciiTheme="minorHAnsi" w:hAnsiTheme="minorHAnsi"/>
          <w:sz w:val="24"/>
          <w:szCs w:val="24"/>
        </w:rPr>
        <w:t xml:space="preserve">afinidade, até o segundo grau; </w:t>
      </w:r>
    </w:p>
    <w:p w14:paraId="5974F2CF" w14:textId="77777777" w:rsidR="000005B2" w:rsidRPr="00501546" w:rsidRDefault="000005B2" w:rsidP="00501546">
      <w:pPr>
        <w:spacing w:after="0"/>
        <w:jc w:val="both"/>
        <w:rPr>
          <w:rFonts w:asciiTheme="minorHAnsi" w:hAnsiTheme="minorHAnsi"/>
          <w:sz w:val="24"/>
          <w:szCs w:val="24"/>
        </w:rPr>
      </w:pPr>
      <w:r w:rsidRPr="00501546">
        <w:rPr>
          <w:rFonts w:asciiTheme="minorHAnsi" w:hAnsiTheme="minorHAnsi"/>
          <w:b/>
          <w:sz w:val="24"/>
          <w:szCs w:val="24"/>
        </w:rPr>
        <w:t>III -</w:t>
      </w:r>
      <w:r w:rsidRPr="00501546">
        <w:rPr>
          <w:rFonts w:asciiTheme="minorHAnsi" w:hAnsiTheme="minorHAnsi"/>
          <w:sz w:val="24"/>
          <w:szCs w:val="24"/>
        </w:rPr>
        <w:t xml:space="preserve"> Declarada inidônea para licitar ou contratar com a Administração Pública, Direta ou Indireta, no âmbito Federal, Estadual e Municipal ou que tiver sofrido suspensão temporária ou impediment</w:t>
      </w:r>
      <w:r w:rsidR="000E74A2" w:rsidRPr="00501546">
        <w:rPr>
          <w:rFonts w:asciiTheme="minorHAnsi" w:hAnsiTheme="minorHAnsi"/>
          <w:sz w:val="24"/>
          <w:szCs w:val="24"/>
        </w:rPr>
        <w:t>o de participação em licitação;</w:t>
      </w:r>
    </w:p>
    <w:p w14:paraId="7693D6AC" w14:textId="77777777" w:rsidR="000005B2" w:rsidRPr="00501546" w:rsidRDefault="000005B2" w:rsidP="00501546">
      <w:pPr>
        <w:spacing w:after="0"/>
        <w:jc w:val="both"/>
        <w:rPr>
          <w:rFonts w:asciiTheme="minorHAnsi" w:hAnsiTheme="minorHAnsi"/>
          <w:b/>
          <w:sz w:val="24"/>
          <w:szCs w:val="24"/>
        </w:rPr>
      </w:pPr>
      <w:r w:rsidRPr="00501546">
        <w:rPr>
          <w:rFonts w:asciiTheme="minorHAnsi" w:hAnsiTheme="minorHAnsi"/>
          <w:b/>
          <w:sz w:val="24"/>
          <w:szCs w:val="24"/>
        </w:rPr>
        <w:lastRenderedPageBreak/>
        <w:t>IV -</w:t>
      </w:r>
      <w:r w:rsidRPr="00501546">
        <w:rPr>
          <w:rFonts w:asciiTheme="minorHAnsi" w:hAnsiTheme="minorHAnsi"/>
          <w:sz w:val="24"/>
          <w:szCs w:val="24"/>
        </w:rPr>
        <w:t xml:space="preserve"> Esteja sendo processada, administrativa ou judicialmente, por denúncia de malversação de bens ou recursos de origem pública, ou esteja cumprindo penalidades impostas por qualquer órgão da Administração Pública, Direta ou Indireta, no âmbito Federal, Estadual e Municipal ou pelo inciso II, do artigo 73, da Lei Federal 13.019/2014, verificada mediante pesquisa junto ao site do Tribunal de Contas do Estado de São Paulo, podendo estender a pesquisa a outros sites oficiais se comprovada atuação da OSC em outras Unidades Federativas</w:t>
      </w:r>
      <w:r w:rsidR="000E74A2" w:rsidRPr="00501546">
        <w:rPr>
          <w:rFonts w:asciiTheme="minorHAnsi" w:hAnsiTheme="minorHAnsi"/>
          <w:b/>
          <w:sz w:val="24"/>
          <w:szCs w:val="24"/>
        </w:rPr>
        <w:t>.</w:t>
      </w:r>
    </w:p>
    <w:p w14:paraId="209F7EC5" w14:textId="77777777" w:rsidR="000005B2" w:rsidRPr="00501546" w:rsidRDefault="000005B2" w:rsidP="00501546">
      <w:pPr>
        <w:spacing w:after="0"/>
        <w:jc w:val="both"/>
        <w:rPr>
          <w:rFonts w:asciiTheme="minorHAnsi" w:hAnsiTheme="minorHAnsi"/>
          <w:sz w:val="24"/>
          <w:szCs w:val="24"/>
        </w:rPr>
      </w:pPr>
      <w:r w:rsidRPr="00501546">
        <w:rPr>
          <w:rFonts w:asciiTheme="minorHAnsi" w:hAnsiTheme="minorHAnsi"/>
          <w:b/>
          <w:sz w:val="24"/>
          <w:szCs w:val="24"/>
        </w:rPr>
        <w:t>V -</w:t>
      </w:r>
      <w:r w:rsidRPr="00501546">
        <w:rPr>
          <w:rFonts w:asciiTheme="minorHAnsi" w:hAnsiTheme="minorHAnsi"/>
          <w:sz w:val="24"/>
          <w:szCs w:val="24"/>
        </w:rPr>
        <w:t xml:space="preserve"> Tenha prestação de contas pendentes junto ao Município, reprovadas ou não apresentadas, </w:t>
      </w:r>
      <w:r w:rsidR="000E74A2" w:rsidRPr="00501546">
        <w:rPr>
          <w:rFonts w:asciiTheme="minorHAnsi" w:hAnsiTheme="minorHAnsi"/>
          <w:sz w:val="24"/>
          <w:szCs w:val="24"/>
        </w:rPr>
        <w:t xml:space="preserve">pelo prazo de 05 (cinco) anos; </w:t>
      </w:r>
    </w:p>
    <w:p w14:paraId="21CF0FD4" w14:textId="77777777" w:rsidR="000005B2" w:rsidRPr="00501546" w:rsidRDefault="000005B2" w:rsidP="00501546">
      <w:pPr>
        <w:spacing w:after="0"/>
        <w:jc w:val="both"/>
        <w:rPr>
          <w:rFonts w:asciiTheme="minorHAnsi" w:hAnsiTheme="minorHAnsi"/>
          <w:sz w:val="24"/>
          <w:szCs w:val="24"/>
        </w:rPr>
      </w:pPr>
      <w:r w:rsidRPr="00501546">
        <w:rPr>
          <w:rFonts w:asciiTheme="minorHAnsi" w:hAnsiTheme="minorHAnsi"/>
          <w:b/>
          <w:sz w:val="24"/>
          <w:szCs w:val="24"/>
        </w:rPr>
        <w:t>VI -</w:t>
      </w:r>
      <w:r w:rsidRPr="00501546">
        <w:rPr>
          <w:rFonts w:asciiTheme="minorHAnsi" w:hAnsiTheme="minorHAnsi"/>
          <w:sz w:val="24"/>
          <w:szCs w:val="24"/>
        </w:rPr>
        <w:t xml:space="preserve"> Tenha entre seus dirigentes pessoa: </w:t>
      </w:r>
    </w:p>
    <w:p w14:paraId="1F9EFDB4" w14:textId="77777777" w:rsidR="000005B2" w:rsidRPr="00501546" w:rsidRDefault="000005B2" w:rsidP="00501546">
      <w:pPr>
        <w:numPr>
          <w:ilvl w:val="0"/>
          <w:numId w:val="4"/>
        </w:numPr>
        <w:tabs>
          <w:tab w:val="left" w:pos="426"/>
        </w:tabs>
        <w:spacing w:after="0"/>
        <w:ind w:left="0" w:firstLine="0"/>
        <w:jc w:val="both"/>
        <w:rPr>
          <w:rFonts w:asciiTheme="minorHAnsi" w:hAnsiTheme="minorHAnsi"/>
          <w:sz w:val="24"/>
          <w:szCs w:val="24"/>
        </w:rPr>
      </w:pPr>
      <w:r w:rsidRPr="00501546">
        <w:rPr>
          <w:rFonts w:asciiTheme="minorHAnsi" w:hAnsiTheme="minorHAnsi"/>
          <w:sz w:val="24"/>
          <w:szCs w:val="24"/>
        </w:rPr>
        <w:t>Cujas contas relativas a parcerias tenham sido julgadas irregulares ou rejeitadas pelo TCE-SP, em decisão irrecorrível, nos últimos 8 (oito) anos;</w:t>
      </w:r>
    </w:p>
    <w:p w14:paraId="31779305" w14:textId="77777777" w:rsidR="000005B2" w:rsidRPr="00501546" w:rsidRDefault="000005B2" w:rsidP="00501546">
      <w:pPr>
        <w:numPr>
          <w:ilvl w:val="0"/>
          <w:numId w:val="4"/>
        </w:numPr>
        <w:tabs>
          <w:tab w:val="left" w:pos="426"/>
        </w:tabs>
        <w:spacing w:after="0"/>
        <w:ind w:left="0" w:firstLine="0"/>
        <w:jc w:val="both"/>
        <w:rPr>
          <w:rFonts w:asciiTheme="minorHAnsi" w:hAnsiTheme="minorHAnsi"/>
          <w:sz w:val="24"/>
          <w:szCs w:val="24"/>
        </w:rPr>
      </w:pPr>
      <w:r w:rsidRPr="00501546">
        <w:rPr>
          <w:rFonts w:asciiTheme="minorHAnsi" w:hAnsiTheme="minorHAnsi"/>
          <w:sz w:val="24"/>
          <w:szCs w:val="24"/>
        </w:rPr>
        <w:t>Julgada responsável por falta grave e inabilitação para o exercício de cargo em comissão ou função de confiança, enquanto durar a inabilitação;</w:t>
      </w:r>
    </w:p>
    <w:p w14:paraId="534FFC3C" w14:textId="77777777" w:rsidR="000005B2" w:rsidRPr="00501546" w:rsidRDefault="000005B2" w:rsidP="00501546">
      <w:pPr>
        <w:numPr>
          <w:ilvl w:val="0"/>
          <w:numId w:val="4"/>
        </w:numPr>
        <w:tabs>
          <w:tab w:val="left" w:pos="426"/>
        </w:tabs>
        <w:spacing w:after="0"/>
        <w:ind w:left="0" w:firstLine="0"/>
        <w:jc w:val="both"/>
        <w:rPr>
          <w:rFonts w:asciiTheme="minorHAnsi" w:hAnsiTheme="minorHAnsi"/>
          <w:sz w:val="24"/>
          <w:szCs w:val="24"/>
        </w:rPr>
      </w:pPr>
      <w:r w:rsidRPr="00501546">
        <w:rPr>
          <w:rFonts w:asciiTheme="minorHAnsi" w:hAnsiTheme="minorHAnsi"/>
          <w:sz w:val="24"/>
          <w:szCs w:val="24"/>
        </w:rPr>
        <w:t>Considerada responsável por ato de improbidade, enquanto durarem os prazos estabelecidos nos incisos I, II e III do art. 12 da Lei nº 8.429, de 2 de junho de 1992;</w:t>
      </w:r>
    </w:p>
    <w:p w14:paraId="3E8C6655" w14:textId="77777777" w:rsidR="000005B2" w:rsidRPr="00501546" w:rsidRDefault="000005B2" w:rsidP="00501546">
      <w:pPr>
        <w:widowControl w:val="0"/>
        <w:tabs>
          <w:tab w:val="left" w:pos="56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34" w:hanging="283"/>
        <w:jc w:val="both"/>
        <w:rPr>
          <w:rFonts w:asciiTheme="minorHAnsi" w:hAnsiTheme="minorHAnsi"/>
          <w:b/>
          <w:bCs/>
          <w:sz w:val="24"/>
          <w:szCs w:val="24"/>
        </w:rPr>
      </w:pPr>
    </w:p>
    <w:p w14:paraId="2B3EB13C"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10</w:t>
      </w:r>
      <w:r w:rsidR="000005B2" w:rsidRPr="00501546">
        <w:rPr>
          <w:rFonts w:asciiTheme="minorHAnsi" w:hAnsiTheme="minorHAnsi"/>
          <w:b/>
          <w:bCs/>
          <w:sz w:val="24"/>
          <w:szCs w:val="24"/>
        </w:rPr>
        <w:t>. DAS OBRIGAÇÕES E VEDAÇÕES PARA A OSC</w:t>
      </w:r>
    </w:p>
    <w:p w14:paraId="1F2202EC"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10</w:t>
      </w:r>
      <w:r w:rsidR="000005B2" w:rsidRPr="00501546">
        <w:rPr>
          <w:rFonts w:asciiTheme="minorHAnsi" w:hAnsiTheme="minorHAnsi"/>
          <w:b/>
          <w:sz w:val="24"/>
          <w:szCs w:val="24"/>
        </w:rPr>
        <w:t>.1.</w:t>
      </w:r>
      <w:r w:rsidR="000005B2" w:rsidRPr="00501546">
        <w:rPr>
          <w:rFonts w:asciiTheme="minorHAnsi" w:hAnsiTheme="minorHAnsi"/>
          <w:sz w:val="24"/>
          <w:szCs w:val="24"/>
        </w:rPr>
        <w:t xml:space="preserve">  As obrigações da OSC, quanto à execução do objeto da parceria deverá estar descrita na proposta em forma de Plano de Trabalho – </w:t>
      </w:r>
      <w:r w:rsidR="00F13E53" w:rsidRPr="00501546">
        <w:rPr>
          <w:rFonts w:asciiTheme="minorHAnsi" w:hAnsiTheme="minorHAnsi"/>
          <w:b/>
          <w:sz w:val="24"/>
          <w:szCs w:val="24"/>
        </w:rPr>
        <w:t xml:space="preserve">anexo </w:t>
      </w:r>
      <w:r w:rsidR="001602B3" w:rsidRPr="00501546">
        <w:rPr>
          <w:rFonts w:asciiTheme="minorHAnsi" w:hAnsiTheme="minorHAnsi"/>
          <w:b/>
          <w:sz w:val="24"/>
          <w:szCs w:val="24"/>
        </w:rPr>
        <w:t>I</w:t>
      </w:r>
      <w:r w:rsidR="00F13E53" w:rsidRPr="00501546">
        <w:rPr>
          <w:rFonts w:asciiTheme="minorHAnsi" w:hAnsiTheme="minorHAnsi"/>
          <w:b/>
          <w:sz w:val="24"/>
          <w:szCs w:val="24"/>
        </w:rPr>
        <w:t>I</w:t>
      </w:r>
      <w:r w:rsidR="000005B2" w:rsidRPr="00501546">
        <w:rPr>
          <w:rFonts w:asciiTheme="minorHAnsi" w:hAnsiTheme="minorHAnsi"/>
          <w:sz w:val="24"/>
          <w:szCs w:val="24"/>
        </w:rPr>
        <w:t xml:space="preserve">, </w:t>
      </w:r>
      <w:r w:rsidR="00994AB3" w:rsidRPr="00501546">
        <w:rPr>
          <w:rFonts w:asciiTheme="minorHAnsi" w:hAnsiTheme="minorHAnsi"/>
          <w:sz w:val="24"/>
          <w:szCs w:val="24"/>
        </w:rPr>
        <w:t>coerentes com</w:t>
      </w:r>
      <w:r w:rsidR="000005B2" w:rsidRPr="00501546">
        <w:rPr>
          <w:rFonts w:asciiTheme="minorHAnsi" w:hAnsiTheme="minorHAnsi"/>
          <w:sz w:val="24"/>
          <w:szCs w:val="24"/>
        </w:rPr>
        <w:t xml:space="preserve"> o respectivo termo de referência do serviço.</w:t>
      </w:r>
    </w:p>
    <w:p w14:paraId="76D6CD15" w14:textId="626D0278"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10</w:t>
      </w:r>
      <w:r w:rsidR="00994AB3" w:rsidRPr="00501546">
        <w:rPr>
          <w:rFonts w:asciiTheme="minorHAnsi" w:hAnsiTheme="minorHAnsi"/>
          <w:b/>
          <w:bCs/>
          <w:sz w:val="24"/>
          <w:szCs w:val="24"/>
        </w:rPr>
        <w:t>.2</w:t>
      </w:r>
      <w:r w:rsidR="00994AB3" w:rsidRPr="00501546">
        <w:rPr>
          <w:rFonts w:asciiTheme="minorHAnsi" w:hAnsiTheme="minorHAnsi"/>
          <w:bCs/>
          <w:sz w:val="24"/>
          <w:szCs w:val="24"/>
        </w:rPr>
        <w:t>. Movimentar</w:t>
      </w:r>
      <w:r w:rsidR="000005B2" w:rsidRPr="00501546">
        <w:rPr>
          <w:rFonts w:asciiTheme="minorHAnsi" w:hAnsiTheme="minorHAnsi"/>
          <w:bCs/>
          <w:sz w:val="24"/>
          <w:szCs w:val="24"/>
        </w:rPr>
        <w:t xml:space="preserve"> </w:t>
      </w:r>
      <w:r w:rsidR="001602B3" w:rsidRPr="00501546">
        <w:rPr>
          <w:rFonts w:asciiTheme="minorHAnsi" w:hAnsiTheme="minorHAnsi"/>
          <w:bCs/>
          <w:sz w:val="24"/>
          <w:szCs w:val="24"/>
        </w:rPr>
        <w:t xml:space="preserve">os recursos repassados em conta </w:t>
      </w:r>
      <w:r w:rsidR="000005B2" w:rsidRPr="00501546">
        <w:rPr>
          <w:rFonts w:asciiTheme="minorHAnsi" w:hAnsiTheme="minorHAnsi"/>
          <w:bCs/>
          <w:sz w:val="24"/>
          <w:szCs w:val="24"/>
        </w:rPr>
        <w:t xml:space="preserve">corrente específica e em instituição financeira oficial, </w:t>
      </w:r>
      <w:r w:rsidR="000005B2" w:rsidRPr="001B563A">
        <w:rPr>
          <w:rFonts w:asciiTheme="minorHAnsi" w:hAnsiTheme="minorHAnsi"/>
          <w:bCs/>
          <w:sz w:val="24"/>
          <w:szCs w:val="24"/>
        </w:rPr>
        <w:t>preferencialmente</w:t>
      </w:r>
      <w:r w:rsidR="000005B2" w:rsidRPr="00501546">
        <w:rPr>
          <w:rFonts w:asciiTheme="minorHAnsi" w:hAnsiTheme="minorHAnsi"/>
          <w:bCs/>
          <w:sz w:val="24"/>
          <w:szCs w:val="24"/>
        </w:rPr>
        <w:t xml:space="preserve"> no Banco do Brasil ou Caixa Econômica Federal.</w:t>
      </w:r>
    </w:p>
    <w:p w14:paraId="2986850F"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10</w:t>
      </w:r>
      <w:r w:rsidR="000005B2" w:rsidRPr="00501546">
        <w:rPr>
          <w:rFonts w:asciiTheme="minorHAnsi" w:hAnsiTheme="minorHAnsi"/>
          <w:b/>
          <w:bCs/>
          <w:sz w:val="24"/>
          <w:szCs w:val="24"/>
        </w:rPr>
        <w:t>.3.</w:t>
      </w:r>
      <w:r w:rsidR="00B66CDC">
        <w:rPr>
          <w:rFonts w:asciiTheme="minorHAnsi" w:hAnsiTheme="minorHAnsi"/>
          <w:b/>
          <w:bCs/>
          <w:sz w:val="24"/>
          <w:szCs w:val="24"/>
        </w:rPr>
        <w:t xml:space="preserve"> </w:t>
      </w:r>
      <w:r w:rsidR="000005B2" w:rsidRPr="00501546">
        <w:rPr>
          <w:rFonts w:asciiTheme="minorHAnsi" w:hAnsiTheme="minorHAnsi"/>
          <w:bCs/>
          <w:sz w:val="24"/>
          <w:szCs w:val="24"/>
        </w:rPr>
        <w:t>Apresentar a prestação de contas financeira e os relatórios técnicos para efeito de monitoramento e avaliação</w:t>
      </w:r>
      <w:r w:rsidR="00EA49A3" w:rsidRPr="00501546">
        <w:rPr>
          <w:rFonts w:asciiTheme="minorHAnsi" w:hAnsiTheme="minorHAnsi"/>
          <w:bCs/>
          <w:sz w:val="24"/>
          <w:szCs w:val="24"/>
        </w:rPr>
        <w:t>,</w:t>
      </w:r>
      <w:r w:rsidR="000005B2" w:rsidRPr="00501546">
        <w:rPr>
          <w:rFonts w:asciiTheme="minorHAnsi" w:hAnsiTheme="minorHAnsi"/>
          <w:bCs/>
          <w:sz w:val="24"/>
          <w:szCs w:val="24"/>
        </w:rPr>
        <w:t xml:space="preserve"> na forma exigida pelo TCE-SP.</w:t>
      </w:r>
    </w:p>
    <w:p w14:paraId="28AB4F9E"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10</w:t>
      </w:r>
      <w:r w:rsidR="000005B2" w:rsidRPr="00501546">
        <w:rPr>
          <w:rFonts w:asciiTheme="minorHAnsi" w:hAnsiTheme="minorHAnsi"/>
          <w:b/>
          <w:bCs/>
          <w:sz w:val="24"/>
          <w:szCs w:val="24"/>
        </w:rPr>
        <w:t>.4.</w:t>
      </w:r>
      <w:r w:rsidR="000005B2" w:rsidRPr="00501546">
        <w:rPr>
          <w:rFonts w:asciiTheme="minorHAnsi" w:hAnsiTheme="minorHAnsi"/>
          <w:bCs/>
          <w:sz w:val="24"/>
          <w:szCs w:val="24"/>
        </w:rPr>
        <w:t xml:space="preserve"> Manter em arquivo os documentos originais relativos à prestação de contas dos recursos pelo prazo de 10 (dez) anos.</w:t>
      </w:r>
    </w:p>
    <w:p w14:paraId="4F1A1898"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10</w:t>
      </w:r>
      <w:r w:rsidR="000005B2" w:rsidRPr="00501546">
        <w:rPr>
          <w:rFonts w:asciiTheme="minorHAnsi" w:hAnsiTheme="minorHAnsi"/>
          <w:b/>
          <w:bCs/>
          <w:sz w:val="24"/>
          <w:szCs w:val="24"/>
        </w:rPr>
        <w:t>.</w:t>
      </w:r>
      <w:r w:rsidR="001F31D3" w:rsidRPr="00501546">
        <w:rPr>
          <w:rFonts w:asciiTheme="minorHAnsi" w:hAnsiTheme="minorHAnsi"/>
          <w:b/>
          <w:bCs/>
          <w:sz w:val="24"/>
          <w:szCs w:val="24"/>
        </w:rPr>
        <w:t>5</w:t>
      </w:r>
      <w:r w:rsidR="000005B2" w:rsidRPr="00501546">
        <w:rPr>
          <w:rFonts w:asciiTheme="minorHAnsi" w:hAnsiTheme="minorHAnsi"/>
          <w:b/>
          <w:bCs/>
          <w:sz w:val="24"/>
          <w:szCs w:val="24"/>
        </w:rPr>
        <w:t xml:space="preserve">. </w:t>
      </w:r>
      <w:r w:rsidR="000005B2" w:rsidRPr="00501546">
        <w:rPr>
          <w:rFonts w:asciiTheme="minorHAnsi" w:hAnsiTheme="minorHAnsi"/>
          <w:bCs/>
          <w:sz w:val="24"/>
          <w:szCs w:val="24"/>
        </w:rPr>
        <w:t>D</w:t>
      </w:r>
      <w:r w:rsidR="000005B2" w:rsidRPr="00501546">
        <w:rPr>
          <w:rFonts w:asciiTheme="minorHAnsi" w:hAnsiTheme="minorHAnsi"/>
          <w:sz w:val="24"/>
          <w:szCs w:val="24"/>
        </w:rPr>
        <w:t>ivulgar na internet e em mural de fácil acesso, em locais visíveis de suas sedes sociais e dos estabelecimentos em que exerça suas ações o extrato da parceria, na forma do art. 11 da lei 13019/2014.</w:t>
      </w:r>
    </w:p>
    <w:p w14:paraId="372E61E6"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10</w:t>
      </w:r>
      <w:r w:rsidR="000005B2" w:rsidRPr="00501546">
        <w:rPr>
          <w:rFonts w:asciiTheme="minorHAnsi" w:hAnsiTheme="minorHAnsi"/>
          <w:b/>
          <w:bCs/>
          <w:sz w:val="24"/>
          <w:szCs w:val="24"/>
        </w:rPr>
        <w:t>.</w:t>
      </w:r>
      <w:r w:rsidR="001F31D3" w:rsidRPr="00501546">
        <w:rPr>
          <w:rFonts w:asciiTheme="minorHAnsi" w:hAnsiTheme="minorHAnsi"/>
          <w:b/>
          <w:bCs/>
          <w:sz w:val="24"/>
          <w:szCs w:val="24"/>
        </w:rPr>
        <w:t>6</w:t>
      </w:r>
      <w:r w:rsidR="000005B2" w:rsidRPr="00501546">
        <w:rPr>
          <w:rFonts w:asciiTheme="minorHAnsi" w:hAnsiTheme="minorHAnsi"/>
          <w:b/>
          <w:bCs/>
          <w:sz w:val="24"/>
          <w:szCs w:val="24"/>
        </w:rPr>
        <w:t>.</w:t>
      </w:r>
      <w:r w:rsidR="000005B2" w:rsidRPr="00501546">
        <w:rPr>
          <w:rFonts w:asciiTheme="minorHAnsi" w:hAnsiTheme="minorHAnsi"/>
          <w:bCs/>
          <w:sz w:val="24"/>
          <w:szCs w:val="24"/>
        </w:rPr>
        <w:t xml:space="preserve"> É vedado com recursos públicos, repassados vinculados ao objeto deste edital:</w:t>
      </w:r>
    </w:p>
    <w:p w14:paraId="096E96DD" w14:textId="77777777" w:rsidR="000005B2" w:rsidRPr="00501546" w:rsidRDefault="000005B2" w:rsidP="00501546">
      <w:pPr>
        <w:widowControl w:val="0"/>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I - </w:t>
      </w:r>
      <w:r w:rsidRPr="00501546">
        <w:rPr>
          <w:rFonts w:asciiTheme="minorHAnsi" w:hAnsiTheme="minorHAnsi"/>
          <w:bCs/>
          <w:sz w:val="24"/>
          <w:szCs w:val="24"/>
        </w:rPr>
        <w:t xml:space="preserve">Realizar despesas a título de taxa de administração, de gerência ou similar; </w:t>
      </w:r>
    </w:p>
    <w:p w14:paraId="729E5BBF" w14:textId="77777777" w:rsidR="000005B2" w:rsidRPr="00501546" w:rsidRDefault="000005B2" w:rsidP="00501546">
      <w:pPr>
        <w:widowControl w:val="0"/>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II -</w:t>
      </w:r>
      <w:r w:rsidRPr="00501546">
        <w:rPr>
          <w:rFonts w:asciiTheme="minorHAnsi" w:hAnsiTheme="minorHAnsi"/>
          <w:bCs/>
          <w:sz w:val="24"/>
          <w:szCs w:val="24"/>
        </w:rPr>
        <w:t xml:space="preserve"> Pagar, a qualquer título, servidor ou empregado público com recursos vinculados à parceria, exceto se previsto em lei específica e na lei de diretrizes orçamentária;</w:t>
      </w:r>
    </w:p>
    <w:p w14:paraId="4032A8D2" w14:textId="77777777" w:rsidR="000005B2" w:rsidRPr="00501546" w:rsidRDefault="000005B2" w:rsidP="00501546">
      <w:pPr>
        <w:widowControl w:val="0"/>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III - </w:t>
      </w:r>
      <w:r w:rsidRPr="00501546">
        <w:rPr>
          <w:rFonts w:asciiTheme="minorHAnsi" w:hAnsiTheme="minorHAnsi"/>
          <w:bCs/>
          <w:sz w:val="24"/>
          <w:szCs w:val="24"/>
        </w:rPr>
        <w:t>Modificar o objeto, exceto no caso de ampliação de metas, desde que seja previamente aprovada a adequação do plano de trabalho pela administração municipal;</w:t>
      </w:r>
    </w:p>
    <w:p w14:paraId="728352A2" w14:textId="77777777" w:rsidR="000005B2" w:rsidRPr="00501546" w:rsidRDefault="000005B2" w:rsidP="00501546">
      <w:pPr>
        <w:widowControl w:val="0"/>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IV -</w:t>
      </w:r>
      <w:r w:rsidRPr="00501546">
        <w:rPr>
          <w:rFonts w:asciiTheme="minorHAnsi" w:hAnsiTheme="minorHAnsi"/>
          <w:bCs/>
          <w:sz w:val="24"/>
          <w:szCs w:val="24"/>
        </w:rPr>
        <w:t xml:space="preserve"> Utilizar, ainda que em caráter emergencial, recursos para finalidade diversa da estabelecida no plano de trabalho;</w:t>
      </w:r>
    </w:p>
    <w:p w14:paraId="33060298" w14:textId="77777777" w:rsidR="000005B2" w:rsidRPr="00501546" w:rsidRDefault="000005B2" w:rsidP="00501546">
      <w:pPr>
        <w:widowControl w:val="0"/>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V - </w:t>
      </w:r>
      <w:r w:rsidRPr="00501546">
        <w:rPr>
          <w:rFonts w:asciiTheme="minorHAnsi" w:hAnsiTheme="minorHAnsi"/>
          <w:bCs/>
          <w:sz w:val="24"/>
          <w:szCs w:val="24"/>
        </w:rPr>
        <w:t>Transferir recursos para clubes, associações de servidores, partidos políticos ou quaisquer OSC congêneres;</w:t>
      </w:r>
    </w:p>
    <w:p w14:paraId="089E50DF" w14:textId="77777777" w:rsidR="000005B2" w:rsidRPr="00501546" w:rsidRDefault="000005B2" w:rsidP="00501546">
      <w:pPr>
        <w:widowControl w:val="0"/>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VI - </w:t>
      </w:r>
      <w:r w:rsidRPr="00501546">
        <w:rPr>
          <w:rFonts w:asciiTheme="minorHAnsi" w:hAnsiTheme="minorHAnsi"/>
          <w:bCs/>
          <w:sz w:val="24"/>
          <w:szCs w:val="24"/>
        </w:rPr>
        <w:t>Realizar despesas com:</w:t>
      </w:r>
    </w:p>
    <w:p w14:paraId="3C9131B6" w14:textId="77777777" w:rsidR="000005B2" w:rsidRPr="00501546" w:rsidRDefault="000005B2" w:rsidP="00501546">
      <w:pPr>
        <w:pStyle w:val="PargrafodaLista"/>
        <w:widowControl/>
        <w:numPr>
          <w:ilvl w:val="0"/>
          <w:numId w:val="5"/>
        </w:numPr>
        <w:tabs>
          <w:tab w:val="left" w:pos="426"/>
        </w:tabs>
        <w:suppressAutoHyphens w:val="0"/>
        <w:autoSpaceDE w:val="0"/>
        <w:autoSpaceDN w:val="0"/>
        <w:adjustRightInd w:val="0"/>
        <w:spacing w:line="276" w:lineRule="auto"/>
        <w:ind w:left="0" w:firstLine="0"/>
        <w:jc w:val="both"/>
        <w:rPr>
          <w:rFonts w:asciiTheme="minorHAnsi" w:hAnsiTheme="minorHAnsi"/>
        </w:rPr>
      </w:pPr>
      <w:r w:rsidRPr="00501546">
        <w:rPr>
          <w:rFonts w:asciiTheme="minorHAnsi" w:hAnsiTheme="minorHAnsi"/>
        </w:rPr>
        <w:t>Multas, juros ou correção monetária, inclusive referente a pagamentos ou a recolhimentos fora dos prazos;</w:t>
      </w:r>
      <w:r w:rsidRPr="00501546">
        <w:rPr>
          <w:rFonts w:asciiTheme="minorHAnsi" w:hAnsiTheme="minorHAnsi"/>
        </w:rPr>
        <w:tab/>
      </w:r>
    </w:p>
    <w:p w14:paraId="292CDD86" w14:textId="77777777" w:rsidR="000005B2" w:rsidRPr="00501546" w:rsidRDefault="000005B2" w:rsidP="00501546">
      <w:pPr>
        <w:pStyle w:val="PargrafodaLista"/>
        <w:widowControl/>
        <w:numPr>
          <w:ilvl w:val="0"/>
          <w:numId w:val="5"/>
        </w:numPr>
        <w:tabs>
          <w:tab w:val="left" w:pos="426"/>
        </w:tabs>
        <w:suppressAutoHyphens w:val="0"/>
        <w:autoSpaceDE w:val="0"/>
        <w:autoSpaceDN w:val="0"/>
        <w:adjustRightInd w:val="0"/>
        <w:spacing w:line="276" w:lineRule="auto"/>
        <w:ind w:left="0" w:firstLine="0"/>
        <w:jc w:val="both"/>
        <w:rPr>
          <w:rFonts w:asciiTheme="minorHAnsi" w:hAnsiTheme="minorHAnsi"/>
        </w:rPr>
      </w:pPr>
      <w:r w:rsidRPr="00501546">
        <w:rPr>
          <w:rFonts w:asciiTheme="minorHAnsi" w:hAnsiTheme="minorHAnsi"/>
        </w:rPr>
        <w:lastRenderedPageBreak/>
        <w:t>Publicidade, salvo as previstas no plano de trabalho e diretamente vinculadas ao objeto da parceria, de caráter educativo, informativo ou de orientação pessoal, das quais não constem nomes, símbolos ou imagens que caracterizem promoção pessoal;</w:t>
      </w:r>
    </w:p>
    <w:p w14:paraId="393B1F51" w14:textId="77777777" w:rsidR="000005B2" w:rsidRPr="00501546" w:rsidRDefault="000005B2" w:rsidP="00501546">
      <w:pPr>
        <w:pStyle w:val="PargrafodaLista"/>
        <w:widowControl/>
        <w:numPr>
          <w:ilvl w:val="0"/>
          <w:numId w:val="5"/>
        </w:numPr>
        <w:tabs>
          <w:tab w:val="left" w:pos="426"/>
        </w:tabs>
        <w:suppressAutoHyphens w:val="0"/>
        <w:autoSpaceDE w:val="0"/>
        <w:autoSpaceDN w:val="0"/>
        <w:adjustRightInd w:val="0"/>
        <w:spacing w:line="276" w:lineRule="auto"/>
        <w:ind w:left="0" w:firstLine="0"/>
        <w:jc w:val="both"/>
        <w:rPr>
          <w:rFonts w:asciiTheme="minorHAnsi" w:hAnsiTheme="minorHAnsi"/>
        </w:rPr>
      </w:pPr>
      <w:r w:rsidRPr="00501546">
        <w:rPr>
          <w:rFonts w:asciiTheme="minorHAnsi" w:hAnsiTheme="minorHAnsi"/>
        </w:rPr>
        <w:t>Pagamento de pessoal contratado pela proponente que não atendam às exigências do art. 46 da Lei Federal nº 13.019/2014;</w:t>
      </w:r>
    </w:p>
    <w:p w14:paraId="2C2D44C3" w14:textId="77777777" w:rsidR="000005B2" w:rsidRPr="00501546" w:rsidRDefault="000005B2" w:rsidP="00501546">
      <w:pPr>
        <w:pStyle w:val="PargrafodaLista"/>
        <w:widowControl/>
        <w:numPr>
          <w:ilvl w:val="0"/>
          <w:numId w:val="5"/>
        </w:numPr>
        <w:tabs>
          <w:tab w:val="left" w:pos="426"/>
        </w:tabs>
        <w:suppressAutoHyphens w:val="0"/>
        <w:autoSpaceDE w:val="0"/>
        <w:autoSpaceDN w:val="0"/>
        <w:adjustRightInd w:val="0"/>
        <w:spacing w:line="276" w:lineRule="auto"/>
        <w:ind w:left="0" w:firstLine="0"/>
        <w:jc w:val="both"/>
        <w:rPr>
          <w:rFonts w:asciiTheme="minorHAnsi" w:hAnsiTheme="minorHAnsi"/>
        </w:rPr>
      </w:pPr>
      <w:r w:rsidRPr="00501546">
        <w:rPr>
          <w:rFonts w:asciiTheme="minorHAnsi" w:hAnsiTheme="minorHAnsi"/>
        </w:rPr>
        <w:t>Obras que caracterizem a ampliação de área construída ou a instalação de novas estruturas físicas;</w:t>
      </w:r>
    </w:p>
    <w:p w14:paraId="5FB3BA9D" w14:textId="44972F12" w:rsidR="000005B2" w:rsidRPr="00501546" w:rsidRDefault="000005B2" w:rsidP="00501546">
      <w:pPr>
        <w:pStyle w:val="PargrafodaLista"/>
        <w:widowControl/>
        <w:numPr>
          <w:ilvl w:val="0"/>
          <w:numId w:val="5"/>
        </w:numPr>
        <w:tabs>
          <w:tab w:val="left" w:pos="426"/>
        </w:tabs>
        <w:suppressAutoHyphens w:val="0"/>
        <w:autoSpaceDE w:val="0"/>
        <w:autoSpaceDN w:val="0"/>
        <w:adjustRightInd w:val="0"/>
        <w:spacing w:line="276" w:lineRule="auto"/>
        <w:ind w:left="0" w:firstLine="0"/>
        <w:jc w:val="both"/>
        <w:rPr>
          <w:rFonts w:asciiTheme="minorHAnsi" w:hAnsiTheme="minorHAnsi"/>
        </w:rPr>
      </w:pPr>
      <w:r w:rsidRPr="00501546">
        <w:rPr>
          <w:rFonts w:asciiTheme="minorHAnsi" w:hAnsiTheme="minorHAnsi"/>
        </w:rPr>
        <w:t>Pagamento de despesas não constante no Plano de Trabalho;</w:t>
      </w:r>
    </w:p>
    <w:p w14:paraId="0D0B07B5" w14:textId="77777777" w:rsidR="000005B2" w:rsidRPr="00501546" w:rsidRDefault="000005B2" w:rsidP="00501546">
      <w:pPr>
        <w:pStyle w:val="PargrafodaLista"/>
        <w:widowControl/>
        <w:numPr>
          <w:ilvl w:val="0"/>
          <w:numId w:val="5"/>
        </w:numPr>
        <w:tabs>
          <w:tab w:val="left" w:pos="426"/>
        </w:tabs>
        <w:suppressAutoHyphens w:val="0"/>
        <w:autoSpaceDE w:val="0"/>
        <w:autoSpaceDN w:val="0"/>
        <w:adjustRightInd w:val="0"/>
        <w:spacing w:line="276" w:lineRule="auto"/>
        <w:ind w:left="0" w:firstLine="0"/>
        <w:jc w:val="both"/>
        <w:rPr>
          <w:rFonts w:asciiTheme="minorHAnsi" w:hAnsiTheme="minorHAnsi"/>
        </w:rPr>
      </w:pPr>
      <w:r w:rsidRPr="00501546">
        <w:rPr>
          <w:rFonts w:asciiTheme="minorHAnsi" w:hAnsiTheme="minorHAnsi"/>
        </w:rPr>
        <w:t>Realizar despesa em data anterior e posterior a vigência do instrumento;</w:t>
      </w:r>
    </w:p>
    <w:p w14:paraId="7B336917" w14:textId="77777777" w:rsidR="000005B2" w:rsidRDefault="000005B2" w:rsidP="00501546">
      <w:pPr>
        <w:pStyle w:val="PargrafodaLista"/>
        <w:widowControl/>
        <w:numPr>
          <w:ilvl w:val="0"/>
          <w:numId w:val="5"/>
        </w:numPr>
        <w:tabs>
          <w:tab w:val="left" w:pos="426"/>
        </w:tabs>
        <w:suppressAutoHyphens w:val="0"/>
        <w:autoSpaceDE w:val="0"/>
        <w:autoSpaceDN w:val="0"/>
        <w:adjustRightInd w:val="0"/>
        <w:spacing w:line="276" w:lineRule="auto"/>
        <w:ind w:left="0" w:firstLine="0"/>
        <w:jc w:val="both"/>
        <w:rPr>
          <w:rFonts w:asciiTheme="minorHAnsi" w:hAnsiTheme="minorHAnsi"/>
        </w:rPr>
      </w:pPr>
      <w:r w:rsidRPr="00501546">
        <w:rPr>
          <w:rFonts w:asciiTheme="minorHAnsi" w:hAnsiTheme="minorHAnsi"/>
        </w:rPr>
        <w:t>Pagamento a qualquer título a servidor ou empregado público integrante de quadro de pessoal de órgão ou entidade pública da administração direta e indireta, por serviços de consultoria e assistência técnica, salvo hipóteses p</w:t>
      </w:r>
      <w:r w:rsidR="00B66CDC">
        <w:rPr>
          <w:rFonts w:asciiTheme="minorHAnsi" w:hAnsiTheme="minorHAnsi"/>
        </w:rPr>
        <w:t>revistas em leis específicas.</w:t>
      </w:r>
    </w:p>
    <w:p w14:paraId="76F599D5" w14:textId="5C1D3295" w:rsidR="00975617" w:rsidRPr="00501546" w:rsidRDefault="00975617" w:rsidP="00501546">
      <w:pPr>
        <w:pStyle w:val="PargrafodaLista"/>
        <w:widowControl/>
        <w:numPr>
          <w:ilvl w:val="0"/>
          <w:numId w:val="5"/>
        </w:numPr>
        <w:tabs>
          <w:tab w:val="left" w:pos="426"/>
        </w:tabs>
        <w:suppressAutoHyphens w:val="0"/>
        <w:autoSpaceDE w:val="0"/>
        <w:autoSpaceDN w:val="0"/>
        <w:adjustRightInd w:val="0"/>
        <w:spacing w:line="276" w:lineRule="auto"/>
        <w:ind w:left="0" w:firstLine="0"/>
        <w:jc w:val="both"/>
        <w:rPr>
          <w:rFonts w:asciiTheme="minorHAnsi" w:hAnsiTheme="minorHAnsi"/>
        </w:rPr>
      </w:pPr>
      <w:r>
        <w:rPr>
          <w:rFonts w:asciiTheme="minorHAnsi" w:hAnsiTheme="minorHAnsi"/>
        </w:rPr>
        <w:t>Tarifas bancárias, conforme isenção prevista no artigo 51, da Lei nº 13.019/2014.</w:t>
      </w:r>
    </w:p>
    <w:p w14:paraId="7E539C5A" w14:textId="77777777" w:rsidR="000005B2" w:rsidRPr="00501546" w:rsidRDefault="000005B2" w:rsidP="001B563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bCs/>
          <w:sz w:val="24"/>
          <w:szCs w:val="24"/>
        </w:rPr>
      </w:pPr>
    </w:p>
    <w:p w14:paraId="68A2126B"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11</w:t>
      </w:r>
      <w:r w:rsidR="000005B2" w:rsidRPr="00501546">
        <w:rPr>
          <w:rFonts w:asciiTheme="minorHAnsi" w:hAnsiTheme="minorHAnsi"/>
          <w:b/>
          <w:bCs/>
          <w:sz w:val="24"/>
          <w:szCs w:val="24"/>
        </w:rPr>
        <w:t xml:space="preserve">.2. DAS OBRIGAÇÕES DA ADMINISTRAÇÃO PÚBLICA </w:t>
      </w:r>
    </w:p>
    <w:p w14:paraId="2CA9781A" w14:textId="77777777" w:rsidR="00B929BD" w:rsidRPr="00501546" w:rsidRDefault="00B929BD" w:rsidP="0050154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11</w:t>
      </w:r>
      <w:r w:rsidR="009A3D7D" w:rsidRPr="00501546">
        <w:rPr>
          <w:rFonts w:asciiTheme="minorHAnsi" w:hAnsiTheme="minorHAnsi"/>
          <w:b/>
          <w:bCs/>
          <w:sz w:val="24"/>
          <w:szCs w:val="24"/>
        </w:rPr>
        <w:t xml:space="preserve">.2.1. </w:t>
      </w:r>
      <w:r w:rsidR="000005B2" w:rsidRPr="00501546">
        <w:rPr>
          <w:rFonts w:asciiTheme="minorHAnsi" w:hAnsiTheme="minorHAnsi"/>
          <w:bCs/>
          <w:sz w:val="24"/>
          <w:szCs w:val="24"/>
        </w:rPr>
        <w:t>Emitir relatórios técnicos de monitoramento e avaliação, no mínimo quadrimestralmente.</w:t>
      </w:r>
    </w:p>
    <w:p w14:paraId="7C714021" w14:textId="77777777" w:rsidR="000005B2" w:rsidRPr="00501546" w:rsidRDefault="00B929BD" w:rsidP="0050154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11</w:t>
      </w:r>
      <w:r w:rsidR="000005B2" w:rsidRPr="00501546">
        <w:rPr>
          <w:rFonts w:asciiTheme="minorHAnsi" w:hAnsiTheme="minorHAnsi"/>
          <w:b/>
          <w:bCs/>
          <w:sz w:val="24"/>
          <w:szCs w:val="24"/>
        </w:rPr>
        <w:t>.2.2.</w:t>
      </w:r>
      <w:r w:rsidR="000005B2" w:rsidRPr="00501546">
        <w:rPr>
          <w:rFonts w:asciiTheme="minorHAnsi" w:hAnsiTheme="minorHAnsi"/>
          <w:bCs/>
          <w:sz w:val="24"/>
          <w:szCs w:val="24"/>
        </w:rPr>
        <w:t xml:space="preserve"> Emitir parecer conclusivo anual ao final da parceria, sobre a conformidade do objeto e os resultados alcançados durante a execução do </w:t>
      </w:r>
      <w:r w:rsidR="000005B2" w:rsidRPr="00501546">
        <w:rPr>
          <w:rFonts w:asciiTheme="minorHAnsi" w:hAnsiTheme="minorHAnsi"/>
          <w:b/>
          <w:bCs/>
          <w:sz w:val="24"/>
          <w:szCs w:val="24"/>
        </w:rPr>
        <w:t xml:space="preserve">TERMO DE </w:t>
      </w:r>
      <w:r w:rsidR="00B66CDC">
        <w:rPr>
          <w:rFonts w:asciiTheme="minorHAnsi" w:hAnsiTheme="minorHAnsi"/>
          <w:b/>
          <w:bCs/>
          <w:sz w:val="24"/>
          <w:szCs w:val="24"/>
        </w:rPr>
        <w:t>FOMENT</w:t>
      </w:r>
      <w:r w:rsidR="000005B2" w:rsidRPr="00501546">
        <w:rPr>
          <w:rFonts w:asciiTheme="minorHAnsi" w:hAnsiTheme="minorHAnsi"/>
          <w:b/>
          <w:bCs/>
          <w:sz w:val="24"/>
          <w:szCs w:val="24"/>
        </w:rPr>
        <w:t>O</w:t>
      </w:r>
      <w:r w:rsidR="000005B2" w:rsidRPr="00501546">
        <w:rPr>
          <w:rFonts w:asciiTheme="minorHAnsi" w:hAnsiTheme="minorHAnsi"/>
          <w:bCs/>
          <w:sz w:val="24"/>
          <w:szCs w:val="24"/>
        </w:rPr>
        <w:t>.</w:t>
      </w:r>
    </w:p>
    <w:p w14:paraId="1FB62528" w14:textId="56042D61" w:rsidR="000005B2" w:rsidRPr="00501546" w:rsidRDefault="00B929BD" w:rsidP="005B36F7">
      <w:pPr>
        <w:pStyle w:val="Default"/>
        <w:jc w:val="both"/>
        <w:rPr>
          <w:rFonts w:asciiTheme="minorHAnsi" w:hAnsiTheme="minorHAnsi"/>
          <w:color w:val="auto"/>
        </w:rPr>
      </w:pPr>
      <w:r w:rsidRPr="00501546">
        <w:rPr>
          <w:rFonts w:asciiTheme="minorHAnsi" w:hAnsiTheme="minorHAnsi"/>
          <w:b/>
          <w:color w:val="auto"/>
        </w:rPr>
        <w:t>11</w:t>
      </w:r>
      <w:r w:rsidR="000005B2" w:rsidRPr="00501546">
        <w:rPr>
          <w:rFonts w:asciiTheme="minorHAnsi" w:hAnsiTheme="minorHAnsi"/>
          <w:b/>
          <w:color w:val="auto"/>
        </w:rPr>
        <w:t>.2.3.</w:t>
      </w:r>
      <w:r w:rsidR="000005B2" w:rsidRPr="00501546">
        <w:rPr>
          <w:rFonts w:asciiTheme="minorHAnsi" w:hAnsiTheme="minorHAnsi"/>
          <w:color w:val="auto"/>
        </w:rPr>
        <w:t xml:space="preserve"> Homologar o monitoramento e avaliação da execução do(s) serviço(s) realizado(s), por intermédio da</w:t>
      </w:r>
      <w:r w:rsidR="005B36F7" w:rsidRPr="00A26B29">
        <w:rPr>
          <w:rFonts w:asciiTheme="minorHAnsi" w:hAnsiTheme="minorHAnsi"/>
          <w:color w:val="auto"/>
        </w:rPr>
        <w:t xml:space="preserve"> </w:t>
      </w:r>
      <w:r w:rsidR="000005B2" w:rsidRPr="00A26B29">
        <w:rPr>
          <w:rFonts w:asciiTheme="minorHAnsi" w:hAnsiTheme="minorHAnsi"/>
          <w:color w:val="auto"/>
        </w:rPr>
        <w:t>Comissão de Monitoramento e Avaliação designada pelo Poder Executivo</w:t>
      </w:r>
      <w:r w:rsidR="000005B2" w:rsidRPr="00501546">
        <w:rPr>
          <w:rFonts w:asciiTheme="minorHAnsi" w:hAnsiTheme="minorHAnsi"/>
          <w:color w:val="auto"/>
        </w:rPr>
        <w:t>, vinculados ao objeto da política municipal de assistência social, à luz da proposta de trabalho apresentada pela Organização selecionada, nos termos da legislação em vigor.</w:t>
      </w:r>
    </w:p>
    <w:p w14:paraId="29BC2A0D" w14:textId="77777777" w:rsidR="000005B2" w:rsidRPr="00501546" w:rsidRDefault="00B929BD" w:rsidP="00501546">
      <w:pPr>
        <w:pStyle w:val="Default"/>
        <w:spacing w:line="276" w:lineRule="auto"/>
        <w:jc w:val="both"/>
        <w:rPr>
          <w:rFonts w:asciiTheme="minorHAnsi" w:hAnsiTheme="minorHAnsi"/>
          <w:color w:val="auto"/>
        </w:rPr>
      </w:pPr>
      <w:r w:rsidRPr="00501546">
        <w:rPr>
          <w:rFonts w:asciiTheme="minorHAnsi" w:hAnsiTheme="minorHAnsi"/>
          <w:b/>
          <w:color w:val="auto"/>
        </w:rPr>
        <w:t>11</w:t>
      </w:r>
      <w:r w:rsidR="000005B2" w:rsidRPr="00501546">
        <w:rPr>
          <w:rFonts w:asciiTheme="minorHAnsi" w:hAnsiTheme="minorHAnsi"/>
          <w:b/>
          <w:color w:val="auto"/>
        </w:rPr>
        <w:t>.2.4.</w:t>
      </w:r>
      <w:r w:rsidR="000005B2" w:rsidRPr="00501546">
        <w:rPr>
          <w:rFonts w:asciiTheme="minorHAnsi" w:hAnsiTheme="minorHAnsi"/>
          <w:color w:val="auto"/>
        </w:rPr>
        <w:t xml:space="preserve"> Manter acompanhamento dos relatórios de visitas do técnico supervisor responsável, obedecidas às normas técnico-operacionais, assegurando</w:t>
      </w:r>
      <w:r w:rsidR="00EF6DD6" w:rsidRPr="00501546">
        <w:rPr>
          <w:rFonts w:asciiTheme="minorHAnsi" w:hAnsiTheme="minorHAnsi"/>
          <w:color w:val="auto"/>
        </w:rPr>
        <w:t xml:space="preserve"> seu acesso às áreas técnicas do Departamento de Assistência Social</w:t>
      </w:r>
      <w:r w:rsidR="000005B2" w:rsidRPr="00501546">
        <w:rPr>
          <w:rFonts w:asciiTheme="minorHAnsi" w:hAnsiTheme="minorHAnsi"/>
          <w:color w:val="auto"/>
        </w:rPr>
        <w:t>.</w:t>
      </w:r>
    </w:p>
    <w:p w14:paraId="32A6093E" w14:textId="77777777" w:rsidR="000005B2" w:rsidRPr="00501546" w:rsidRDefault="00B929BD" w:rsidP="0050154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11</w:t>
      </w:r>
      <w:r w:rsidR="000005B2" w:rsidRPr="00501546">
        <w:rPr>
          <w:rFonts w:asciiTheme="minorHAnsi" w:hAnsiTheme="minorHAnsi"/>
          <w:b/>
          <w:sz w:val="24"/>
          <w:szCs w:val="24"/>
        </w:rPr>
        <w:t>.2.5</w:t>
      </w:r>
      <w:r w:rsidR="000005B2" w:rsidRPr="00501546">
        <w:rPr>
          <w:rFonts w:asciiTheme="minorHAnsi" w:hAnsiTheme="minorHAnsi"/>
          <w:sz w:val="24"/>
          <w:szCs w:val="24"/>
        </w:rPr>
        <w:t xml:space="preserve">. Disponibilizar e repassar os </w:t>
      </w:r>
      <w:r w:rsidR="000005B2" w:rsidRPr="00501546">
        <w:rPr>
          <w:rFonts w:asciiTheme="minorHAnsi" w:hAnsiTheme="minorHAnsi"/>
          <w:bCs/>
          <w:sz w:val="24"/>
          <w:szCs w:val="24"/>
        </w:rPr>
        <w:t>recursos vinculados a presente parceria, comprovada a regularidade do objeto.</w:t>
      </w:r>
    </w:p>
    <w:p w14:paraId="26BD652B" w14:textId="77777777" w:rsidR="000005B2" w:rsidRPr="00501546" w:rsidRDefault="00B929BD" w:rsidP="00501546">
      <w:pPr>
        <w:pStyle w:val="Default"/>
        <w:spacing w:line="276" w:lineRule="auto"/>
        <w:jc w:val="both"/>
        <w:rPr>
          <w:rFonts w:asciiTheme="minorHAnsi" w:hAnsiTheme="minorHAnsi"/>
          <w:color w:val="auto"/>
        </w:rPr>
      </w:pPr>
      <w:r w:rsidRPr="00501546">
        <w:rPr>
          <w:rFonts w:asciiTheme="minorHAnsi" w:hAnsiTheme="minorHAnsi"/>
          <w:b/>
          <w:color w:val="auto"/>
        </w:rPr>
        <w:t>11</w:t>
      </w:r>
      <w:r w:rsidR="000005B2" w:rsidRPr="00501546">
        <w:rPr>
          <w:rFonts w:asciiTheme="minorHAnsi" w:hAnsiTheme="minorHAnsi"/>
          <w:b/>
          <w:color w:val="auto"/>
        </w:rPr>
        <w:t>.2.6.</w:t>
      </w:r>
      <w:r w:rsidR="000005B2" w:rsidRPr="00501546">
        <w:rPr>
          <w:rFonts w:asciiTheme="minorHAnsi" w:hAnsiTheme="minorHAnsi"/>
          <w:color w:val="auto"/>
        </w:rPr>
        <w:t xml:space="preserve"> Examinar e aprovar as prestações de contas dos recursos financeiros repassados à Organização, fiscalizando o adequado uso da verba e o cumprimento das cláusulas da parceria.</w:t>
      </w:r>
    </w:p>
    <w:p w14:paraId="4ADEEDB3" w14:textId="77777777" w:rsidR="000005B2" w:rsidRPr="00501546" w:rsidRDefault="00B929BD" w:rsidP="0050154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sz w:val="24"/>
          <w:szCs w:val="24"/>
          <w:lang w:eastAsia="pt-BR"/>
        </w:rPr>
        <w:t>11</w:t>
      </w:r>
      <w:r w:rsidR="000005B2" w:rsidRPr="00501546">
        <w:rPr>
          <w:rFonts w:asciiTheme="minorHAnsi" w:hAnsiTheme="minorHAnsi"/>
          <w:b/>
          <w:sz w:val="24"/>
          <w:szCs w:val="24"/>
          <w:lang w:eastAsia="pt-BR"/>
        </w:rPr>
        <w:t>.2.7.</w:t>
      </w:r>
      <w:r w:rsidR="00B66CDC">
        <w:rPr>
          <w:rFonts w:asciiTheme="minorHAnsi" w:hAnsiTheme="minorHAnsi"/>
          <w:b/>
          <w:sz w:val="24"/>
          <w:szCs w:val="24"/>
          <w:lang w:eastAsia="pt-BR"/>
        </w:rPr>
        <w:t xml:space="preserve"> </w:t>
      </w:r>
      <w:r w:rsidR="000005B2" w:rsidRPr="00501546">
        <w:rPr>
          <w:rFonts w:asciiTheme="minorHAnsi" w:hAnsiTheme="minorHAnsi"/>
          <w:bCs/>
          <w:sz w:val="24"/>
          <w:szCs w:val="24"/>
        </w:rPr>
        <w:t xml:space="preserve">Aplicar sanções administrativas quando verificar que a execução da parceria está em desacordo com o plano de trabalho e com as normas deste edital, garantida a prévia defesa. </w:t>
      </w:r>
    </w:p>
    <w:p w14:paraId="6551C604" w14:textId="77777777" w:rsidR="000005B2" w:rsidRPr="00501546" w:rsidRDefault="000005B2" w:rsidP="00B17F71">
      <w:pPr>
        <w:spacing w:after="0" w:line="240" w:lineRule="auto"/>
        <w:jc w:val="both"/>
        <w:rPr>
          <w:rFonts w:asciiTheme="minorHAnsi" w:hAnsiTheme="minorHAnsi"/>
          <w:sz w:val="24"/>
          <w:szCs w:val="24"/>
        </w:rPr>
      </w:pPr>
    </w:p>
    <w:p w14:paraId="0D266711"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3076B2">
        <w:rPr>
          <w:rFonts w:asciiTheme="minorHAnsi" w:hAnsiTheme="minorHAnsi"/>
          <w:b/>
          <w:bCs/>
          <w:sz w:val="24"/>
          <w:szCs w:val="24"/>
        </w:rPr>
        <w:t>12</w:t>
      </w:r>
      <w:r w:rsidR="000005B2" w:rsidRPr="003076B2">
        <w:rPr>
          <w:rFonts w:asciiTheme="minorHAnsi" w:hAnsiTheme="minorHAnsi"/>
          <w:b/>
          <w:bCs/>
          <w:sz w:val="24"/>
          <w:szCs w:val="24"/>
        </w:rPr>
        <w:t>. DISPOSIÇÕES FINAIS</w:t>
      </w:r>
    </w:p>
    <w:p w14:paraId="154CA1F6"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12</w:t>
      </w:r>
      <w:r w:rsidR="000005B2" w:rsidRPr="00501546">
        <w:rPr>
          <w:rFonts w:asciiTheme="minorHAnsi" w:hAnsiTheme="minorHAnsi"/>
          <w:b/>
          <w:bCs/>
          <w:sz w:val="24"/>
          <w:szCs w:val="24"/>
        </w:rPr>
        <w:t xml:space="preserve">.1. </w:t>
      </w:r>
      <w:r w:rsidR="000005B2" w:rsidRPr="00501546">
        <w:rPr>
          <w:rFonts w:asciiTheme="minorHAnsi" w:hAnsiTheme="minorHAnsi"/>
          <w:sz w:val="24"/>
          <w:szCs w:val="24"/>
        </w:rPr>
        <w:t>Não serão consideradas alegações de não entendimento ou de interpretação errônea das regras e condições previstas neste Edital.</w:t>
      </w:r>
    </w:p>
    <w:p w14:paraId="37EE2958" w14:textId="77777777" w:rsidR="00B929BD"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12</w:t>
      </w:r>
      <w:r w:rsidR="000005B2" w:rsidRPr="00501546">
        <w:rPr>
          <w:rFonts w:asciiTheme="minorHAnsi" w:hAnsiTheme="minorHAnsi"/>
          <w:b/>
          <w:sz w:val="24"/>
          <w:szCs w:val="24"/>
        </w:rPr>
        <w:t>.2.</w:t>
      </w:r>
      <w:r w:rsidR="000005B2" w:rsidRPr="00501546">
        <w:rPr>
          <w:rFonts w:asciiTheme="minorHAnsi" w:hAnsiTheme="minorHAnsi"/>
          <w:sz w:val="24"/>
          <w:szCs w:val="24"/>
        </w:rPr>
        <w:t xml:space="preserve"> O dirigente da OSC é responsável pela fidelidade e legitimidade das informações prestadas e dos documentos apresentados. A falsidade de qualquer documento apresentado ou a inverdade das informações nele contidas implicará na </w:t>
      </w:r>
      <w:r w:rsidR="000005B2" w:rsidRPr="00501546">
        <w:rPr>
          <w:rFonts w:asciiTheme="minorHAnsi" w:hAnsiTheme="minorHAnsi"/>
          <w:b/>
          <w:sz w:val="24"/>
          <w:szCs w:val="24"/>
        </w:rPr>
        <w:t xml:space="preserve">desclassificação do projeto e na imediata desconsideração da intenção de firmação do TERMO DE </w:t>
      </w:r>
      <w:r w:rsidR="00B66CDC">
        <w:rPr>
          <w:rFonts w:asciiTheme="minorHAnsi" w:hAnsiTheme="minorHAnsi"/>
          <w:b/>
          <w:sz w:val="24"/>
          <w:szCs w:val="24"/>
        </w:rPr>
        <w:t>FOMENT</w:t>
      </w:r>
      <w:r w:rsidR="000005B2" w:rsidRPr="00501546">
        <w:rPr>
          <w:rFonts w:asciiTheme="minorHAnsi" w:hAnsiTheme="minorHAnsi"/>
          <w:b/>
          <w:sz w:val="24"/>
          <w:szCs w:val="24"/>
        </w:rPr>
        <w:t>O</w:t>
      </w:r>
      <w:r w:rsidR="000005B2" w:rsidRPr="00501546">
        <w:rPr>
          <w:rFonts w:asciiTheme="minorHAnsi" w:hAnsiTheme="minorHAnsi"/>
          <w:sz w:val="24"/>
          <w:szCs w:val="24"/>
        </w:rPr>
        <w:t>, bem como a adoção, se for o caso, das medidas cabíveis para a responsabilização, inclusive penal.</w:t>
      </w:r>
    </w:p>
    <w:p w14:paraId="46B4D9AE"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12</w:t>
      </w:r>
      <w:r w:rsidR="000005B2" w:rsidRPr="00501546">
        <w:rPr>
          <w:rFonts w:asciiTheme="minorHAnsi" w:hAnsiTheme="minorHAnsi"/>
          <w:b/>
          <w:bCs/>
          <w:sz w:val="24"/>
          <w:szCs w:val="24"/>
        </w:rPr>
        <w:t xml:space="preserve">.3. </w:t>
      </w:r>
      <w:r w:rsidR="000005B2" w:rsidRPr="00501546">
        <w:rPr>
          <w:rFonts w:asciiTheme="minorHAnsi" w:hAnsiTheme="minorHAnsi"/>
          <w:sz w:val="24"/>
          <w:szCs w:val="24"/>
        </w:rPr>
        <w:t xml:space="preserve">Os proponentes assumem todos os custos de preparação e apresentação de suas propostas e o município não será responsável por esses custos, independentemente da condução ou do resultado deste </w:t>
      </w:r>
      <w:r w:rsidR="000005B2" w:rsidRPr="00501546">
        <w:rPr>
          <w:rFonts w:asciiTheme="minorHAnsi" w:hAnsiTheme="minorHAnsi"/>
          <w:sz w:val="24"/>
          <w:szCs w:val="24"/>
        </w:rPr>
        <w:lastRenderedPageBreak/>
        <w:t>Chamamento Público.</w:t>
      </w:r>
    </w:p>
    <w:p w14:paraId="230FB158"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sz w:val="24"/>
          <w:szCs w:val="24"/>
        </w:rPr>
      </w:pPr>
      <w:r w:rsidRPr="00501546">
        <w:rPr>
          <w:rFonts w:asciiTheme="minorHAnsi" w:hAnsiTheme="minorHAnsi"/>
          <w:b/>
          <w:sz w:val="24"/>
          <w:szCs w:val="24"/>
        </w:rPr>
        <w:t>12</w:t>
      </w:r>
      <w:r w:rsidR="000005B2" w:rsidRPr="00501546">
        <w:rPr>
          <w:rFonts w:asciiTheme="minorHAnsi" w:hAnsiTheme="minorHAnsi"/>
          <w:b/>
          <w:sz w:val="24"/>
          <w:szCs w:val="24"/>
        </w:rPr>
        <w:t>.4.</w:t>
      </w:r>
      <w:r w:rsidR="000005B2" w:rsidRPr="00501546">
        <w:rPr>
          <w:rFonts w:asciiTheme="minorHAnsi" w:hAnsiTheme="minorHAnsi"/>
          <w:sz w:val="24"/>
          <w:szCs w:val="24"/>
        </w:rPr>
        <w:t xml:space="preserve"> A remuneração de equipe de trabalho com recursos transferidos através da parceria não gera vínculo trabalhista com a Administração Pública, nem tampouco a inadimplência da OSC em relação aos encargos trabalhistas não transfere à Administração a responsabilidade por seu pagamento, nem poderá onerar o objeto do TERMO DE </w:t>
      </w:r>
      <w:r w:rsidR="00B66CDC">
        <w:rPr>
          <w:rFonts w:asciiTheme="minorHAnsi" w:hAnsiTheme="minorHAnsi"/>
          <w:sz w:val="24"/>
          <w:szCs w:val="24"/>
        </w:rPr>
        <w:t>FOMENT</w:t>
      </w:r>
      <w:r w:rsidR="000005B2" w:rsidRPr="00501546">
        <w:rPr>
          <w:rFonts w:asciiTheme="minorHAnsi" w:hAnsiTheme="minorHAnsi"/>
          <w:sz w:val="24"/>
          <w:szCs w:val="24"/>
        </w:rPr>
        <w:t xml:space="preserve">O ou restringir a sua execução. </w:t>
      </w:r>
    </w:p>
    <w:p w14:paraId="2C133B3C"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12</w:t>
      </w:r>
      <w:r w:rsidR="000005B2" w:rsidRPr="00501546">
        <w:rPr>
          <w:rFonts w:asciiTheme="minorHAnsi" w:hAnsiTheme="minorHAnsi"/>
          <w:b/>
          <w:bCs/>
          <w:sz w:val="24"/>
          <w:szCs w:val="24"/>
        </w:rPr>
        <w:t xml:space="preserve">.5. </w:t>
      </w:r>
      <w:r w:rsidR="000005B2" w:rsidRPr="00501546">
        <w:rPr>
          <w:rFonts w:asciiTheme="minorHAnsi" w:hAnsiTheme="minorHAnsi"/>
          <w:sz w:val="24"/>
          <w:szCs w:val="24"/>
        </w:rPr>
        <w:t>A sim</w:t>
      </w:r>
      <w:r w:rsidR="00D83F05" w:rsidRPr="00501546">
        <w:rPr>
          <w:rFonts w:asciiTheme="minorHAnsi" w:hAnsiTheme="minorHAnsi"/>
          <w:sz w:val="24"/>
          <w:szCs w:val="24"/>
        </w:rPr>
        <w:t xml:space="preserve">ples formalização da entrega do Plano de Trabalho </w:t>
      </w:r>
      <w:r w:rsidR="000005B2" w:rsidRPr="00501546">
        <w:rPr>
          <w:rFonts w:asciiTheme="minorHAnsi" w:hAnsiTheme="minorHAnsi"/>
          <w:sz w:val="24"/>
          <w:szCs w:val="24"/>
        </w:rPr>
        <w:t xml:space="preserve">implica o perfeito entendimento e aceitação, pelo proponente, de todos os termos deste Edital, e se submetem às seguintes condições: </w:t>
      </w:r>
    </w:p>
    <w:p w14:paraId="78D44476" w14:textId="038808DF" w:rsidR="000005B2" w:rsidRPr="00501546" w:rsidRDefault="000005B2" w:rsidP="00501546">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 xml:space="preserve">I - </w:t>
      </w:r>
      <w:r w:rsidRPr="00501546">
        <w:rPr>
          <w:rFonts w:asciiTheme="minorHAnsi" w:hAnsiTheme="minorHAnsi"/>
          <w:sz w:val="24"/>
          <w:szCs w:val="24"/>
        </w:rPr>
        <w:t>Ficará impedida de celebrar qualquer modalidade de parceria prevista nesta Lei a orga</w:t>
      </w:r>
      <w:r w:rsidR="00EF6DD6" w:rsidRPr="00501546">
        <w:rPr>
          <w:rFonts w:asciiTheme="minorHAnsi" w:hAnsiTheme="minorHAnsi"/>
          <w:sz w:val="24"/>
          <w:szCs w:val="24"/>
        </w:rPr>
        <w:t xml:space="preserve">nização da sociedade civil que </w:t>
      </w:r>
      <w:r w:rsidR="00B66CDC">
        <w:rPr>
          <w:rFonts w:asciiTheme="minorHAnsi" w:hAnsiTheme="minorHAnsi"/>
          <w:sz w:val="24"/>
          <w:szCs w:val="24"/>
        </w:rPr>
        <w:t>não</w:t>
      </w:r>
      <w:r w:rsidRPr="00501546">
        <w:rPr>
          <w:rFonts w:asciiTheme="minorHAnsi" w:hAnsiTheme="minorHAnsi"/>
          <w:sz w:val="24"/>
          <w:szCs w:val="24"/>
        </w:rPr>
        <w:t xml:space="preserve"> atende</w:t>
      </w:r>
      <w:r w:rsidR="00607C4A">
        <w:rPr>
          <w:rFonts w:asciiTheme="minorHAnsi" w:hAnsiTheme="minorHAnsi"/>
          <w:sz w:val="24"/>
          <w:szCs w:val="24"/>
        </w:rPr>
        <w:t>r</w:t>
      </w:r>
      <w:r w:rsidRPr="00501546">
        <w:rPr>
          <w:rFonts w:asciiTheme="minorHAnsi" w:hAnsiTheme="minorHAnsi"/>
          <w:sz w:val="24"/>
          <w:szCs w:val="24"/>
        </w:rPr>
        <w:t xml:space="preserve"> às condições de participação no chamamento público e assim eximirá a Administração do disposto no art. 10 da Lei Federal nº 8.429/92 e posteriores alterações;</w:t>
      </w:r>
    </w:p>
    <w:p w14:paraId="025350A4" w14:textId="77777777" w:rsidR="000005B2" w:rsidRPr="00501546" w:rsidRDefault="000005B2" w:rsidP="00501546">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 xml:space="preserve">II - </w:t>
      </w:r>
      <w:r w:rsidRPr="00501546">
        <w:rPr>
          <w:rFonts w:asciiTheme="minorHAnsi" w:hAnsiTheme="minorHAnsi"/>
          <w:sz w:val="24"/>
          <w:szCs w:val="24"/>
        </w:rPr>
        <w:t xml:space="preserve">Que tomou conhecimento de todas as informações e locais para o cumprimento das obrigações relacionadas ao objeto do chamamento público; que com o mesmo está perfeitamente definido, e que tem a exata compreensão da futura execução do objeto; </w:t>
      </w:r>
    </w:p>
    <w:p w14:paraId="51495B19" w14:textId="77777777" w:rsidR="000005B2" w:rsidRPr="00501546" w:rsidRDefault="000005B2" w:rsidP="00501546">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 xml:space="preserve">III - </w:t>
      </w:r>
      <w:r w:rsidRPr="00501546">
        <w:rPr>
          <w:rFonts w:asciiTheme="minorHAnsi" w:hAnsiTheme="minorHAnsi"/>
          <w:sz w:val="24"/>
          <w:szCs w:val="24"/>
        </w:rPr>
        <w:t xml:space="preserve">Que assume a inteira responsabilidade pela perfeita execução do objeto que está sendo chamado à parceria, se for vencedora, e adere plenamente aos termos do presente Edital como integrante do TERMO DE </w:t>
      </w:r>
      <w:r w:rsidR="00B66CDC">
        <w:rPr>
          <w:rFonts w:asciiTheme="minorHAnsi" w:hAnsiTheme="minorHAnsi"/>
          <w:sz w:val="24"/>
          <w:szCs w:val="24"/>
        </w:rPr>
        <w:t>FOMENT</w:t>
      </w:r>
      <w:r w:rsidRPr="00501546">
        <w:rPr>
          <w:rFonts w:asciiTheme="minorHAnsi" w:hAnsiTheme="minorHAnsi"/>
          <w:sz w:val="24"/>
          <w:szCs w:val="24"/>
        </w:rPr>
        <w:t>O que resultar indepe</w:t>
      </w:r>
      <w:r w:rsidR="00EF6DD6" w:rsidRPr="00501546">
        <w:rPr>
          <w:rFonts w:asciiTheme="minorHAnsi" w:hAnsiTheme="minorHAnsi"/>
          <w:sz w:val="24"/>
          <w:szCs w:val="24"/>
        </w:rPr>
        <w:t>ndentemente de sua transcrição;</w:t>
      </w:r>
    </w:p>
    <w:p w14:paraId="0638BEC8" w14:textId="77777777" w:rsidR="000005B2" w:rsidRPr="00501546" w:rsidRDefault="000005B2" w:rsidP="00501546">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 xml:space="preserve">IV - </w:t>
      </w:r>
      <w:r w:rsidRPr="00501546">
        <w:rPr>
          <w:rFonts w:asciiTheme="minorHAnsi" w:hAnsiTheme="minorHAnsi"/>
          <w:sz w:val="24"/>
          <w:szCs w:val="24"/>
        </w:rPr>
        <w:t>Que assegura que inexiste impedimento lega</w:t>
      </w:r>
      <w:r w:rsidR="00EF6DD6" w:rsidRPr="00501546">
        <w:rPr>
          <w:rFonts w:asciiTheme="minorHAnsi" w:hAnsiTheme="minorHAnsi"/>
          <w:sz w:val="24"/>
          <w:szCs w:val="24"/>
        </w:rPr>
        <w:t>l</w:t>
      </w:r>
      <w:r w:rsidRPr="00501546">
        <w:rPr>
          <w:rFonts w:asciiTheme="minorHAnsi" w:hAnsiTheme="minorHAnsi"/>
          <w:sz w:val="24"/>
          <w:szCs w:val="24"/>
        </w:rPr>
        <w:t xml:space="preserve"> para celebrar parcer</w:t>
      </w:r>
      <w:r w:rsidR="00EF6DD6" w:rsidRPr="00501546">
        <w:rPr>
          <w:rFonts w:asciiTheme="minorHAnsi" w:hAnsiTheme="minorHAnsi"/>
          <w:sz w:val="24"/>
          <w:szCs w:val="24"/>
        </w:rPr>
        <w:t>ia com a Administração Pública;</w:t>
      </w:r>
    </w:p>
    <w:p w14:paraId="49FBA9F7"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 xml:space="preserve">V - </w:t>
      </w:r>
      <w:r w:rsidRPr="00501546">
        <w:rPr>
          <w:rFonts w:asciiTheme="minorHAnsi" w:hAnsiTheme="minorHAnsi"/>
          <w:sz w:val="24"/>
          <w:szCs w:val="24"/>
        </w:rPr>
        <w:t>Que atende as normas relativas à saúde e segurança do trabalho.</w:t>
      </w:r>
    </w:p>
    <w:p w14:paraId="56B4421E"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12</w:t>
      </w:r>
      <w:r w:rsidR="000005B2" w:rsidRPr="00501546">
        <w:rPr>
          <w:rFonts w:asciiTheme="minorHAnsi" w:hAnsiTheme="minorHAnsi"/>
          <w:b/>
          <w:bCs/>
          <w:sz w:val="24"/>
          <w:szCs w:val="24"/>
        </w:rPr>
        <w:t xml:space="preserve">.6. </w:t>
      </w:r>
      <w:r w:rsidR="000005B2" w:rsidRPr="00501546">
        <w:rPr>
          <w:rFonts w:asciiTheme="minorHAnsi" w:hAnsiTheme="minorHAnsi"/>
          <w:sz w:val="24"/>
          <w:szCs w:val="24"/>
        </w:rPr>
        <w:t>Na contagem dos prazos estabelecidos neste edital e seus anexos excluir-se-á o dia do início e incluir-se- á o do vencimento.</w:t>
      </w:r>
    </w:p>
    <w:p w14:paraId="5C596D7C" w14:textId="77777777" w:rsidR="000005B2" w:rsidRPr="00501546" w:rsidRDefault="00B929BD" w:rsidP="00501546">
      <w:pPr>
        <w:spacing w:after="0"/>
        <w:jc w:val="both"/>
        <w:rPr>
          <w:rFonts w:asciiTheme="minorHAnsi" w:hAnsiTheme="minorHAnsi"/>
          <w:sz w:val="24"/>
          <w:szCs w:val="24"/>
        </w:rPr>
      </w:pPr>
      <w:r w:rsidRPr="00501546">
        <w:rPr>
          <w:rFonts w:asciiTheme="minorHAnsi" w:hAnsiTheme="minorHAnsi"/>
          <w:b/>
          <w:sz w:val="24"/>
          <w:szCs w:val="24"/>
        </w:rPr>
        <w:t>12</w:t>
      </w:r>
      <w:r w:rsidR="000005B2" w:rsidRPr="00501546">
        <w:rPr>
          <w:rFonts w:asciiTheme="minorHAnsi" w:hAnsiTheme="minorHAnsi"/>
          <w:b/>
          <w:sz w:val="24"/>
          <w:szCs w:val="24"/>
        </w:rPr>
        <w:t xml:space="preserve">.7. </w:t>
      </w:r>
      <w:r w:rsidR="000005B2" w:rsidRPr="00501546">
        <w:rPr>
          <w:rFonts w:asciiTheme="minorHAnsi" w:hAnsiTheme="minorHAnsi"/>
          <w:sz w:val="24"/>
          <w:szCs w:val="24"/>
        </w:rPr>
        <w:t xml:space="preserve">A parceria celebrada na forma prevista terá </w:t>
      </w:r>
      <w:r w:rsidR="000005B2" w:rsidRPr="0080280C">
        <w:rPr>
          <w:rFonts w:asciiTheme="minorHAnsi" w:hAnsiTheme="minorHAnsi"/>
          <w:sz w:val="24"/>
          <w:szCs w:val="24"/>
        </w:rPr>
        <w:t xml:space="preserve">vigência por até 12 (doze) meses, podendo ser prorrogada </w:t>
      </w:r>
      <w:r w:rsidR="00B83E11" w:rsidRPr="0080280C">
        <w:rPr>
          <w:rFonts w:asciiTheme="minorHAnsi" w:hAnsiTheme="minorHAnsi"/>
          <w:sz w:val="24"/>
          <w:szCs w:val="24"/>
        </w:rPr>
        <w:t xml:space="preserve">por </w:t>
      </w:r>
      <w:r w:rsidR="002C2F07" w:rsidRPr="0080280C">
        <w:rPr>
          <w:rFonts w:asciiTheme="minorHAnsi" w:hAnsiTheme="minorHAnsi"/>
          <w:sz w:val="24"/>
          <w:szCs w:val="24"/>
        </w:rPr>
        <w:t>até 48 meses, a critério da administração</w:t>
      </w:r>
      <w:r w:rsidR="000005B2" w:rsidRPr="0080280C">
        <w:rPr>
          <w:rFonts w:asciiTheme="minorHAnsi" w:hAnsiTheme="minorHAnsi"/>
          <w:sz w:val="24"/>
          <w:szCs w:val="24"/>
        </w:rPr>
        <w:t>.</w:t>
      </w:r>
      <w:r w:rsidR="000005B2" w:rsidRPr="00501546">
        <w:rPr>
          <w:rFonts w:asciiTheme="minorHAnsi" w:hAnsiTheme="minorHAnsi"/>
          <w:sz w:val="24"/>
          <w:szCs w:val="24"/>
        </w:rPr>
        <w:t xml:space="preserve"> </w:t>
      </w:r>
    </w:p>
    <w:p w14:paraId="6DCA2029"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12</w:t>
      </w:r>
      <w:r w:rsidR="000005B2" w:rsidRPr="00501546">
        <w:rPr>
          <w:rFonts w:asciiTheme="minorHAnsi" w:hAnsiTheme="minorHAnsi"/>
          <w:b/>
          <w:bCs/>
          <w:sz w:val="24"/>
          <w:szCs w:val="24"/>
        </w:rPr>
        <w:t xml:space="preserve">.8. </w:t>
      </w:r>
      <w:r w:rsidR="000005B2" w:rsidRPr="00501546">
        <w:rPr>
          <w:rFonts w:asciiTheme="minorHAnsi" w:hAnsiTheme="minorHAnsi"/>
          <w:sz w:val="24"/>
          <w:szCs w:val="24"/>
        </w:rPr>
        <w:t xml:space="preserve">O presente edital encontra-se disponível </w:t>
      </w:r>
      <w:r w:rsidR="000005B2" w:rsidRPr="00501546">
        <w:rPr>
          <w:rFonts w:asciiTheme="minorHAnsi" w:hAnsiTheme="minorHAnsi"/>
          <w:bCs/>
          <w:sz w:val="24"/>
          <w:szCs w:val="24"/>
        </w:rPr>
        <w:t xml:space="preserve">gratuitamente pela Internet, no endereço </w:t>
      </w:r>
      <w:r w:rsidR="000005B2" w:rsidRPr="00501546">
        <w:rPr>
          <w:rFonts w:asciiTheme="minorHAnsi" w:hAnsiTheme="minorHAnsi"/>
          <w:sz w:val="24"/>
          <w:szCs w:val="24"/>
        </w:rPr>
        <w:t>www.</w:t>
      </w:r>
      <w:r w:rsidR="00EA49A3" w:rsidRPr="00501546">
        <w:rPr>
          <w:rFonts w:asciiTheme="minorHAnsi" w:hAnsiTheme="minorHAnsi"/>
          <w:sz w:val="24"/>
          <w:szCs w:val="24"/>
        </w:rPr>
        <w:t>pindamonhangaba</w:t>
      </w:r>
      <w:r w:rsidR="000005B2" w:rsidRPr="00501546">
        <w:rPr>
          <w:rFonts w:asciiTheme="minorHAnsi" w:hAnsiTheme="minorHAnsi"/>
          <w:sz w:val="24"/>
          <w:szCs w:val="24"/>
        </w:rPr>
        <w:t>.sp.gov.br.</w:t>
      </w:r>
    </w:p>
    <w:p w14:paraId="7E40B73B"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12</w:t>
      </w:r>
      <w:r w:rsidR="000005B2" w:rsidRPr="00501546">
        <w:rPr>
          <w:rFonts w:asciiTheme="minorHAnsi" w:hAnsiTheme="minorHAnsi"/>
          <w:b/>
          <w:bCs/>
          <w:sz w:val="24"/>
          <w:szCs w:val="24"/>
        </w:rPr>
        <w:t xml:space="preserve">.9. </w:t>
      </w:r>
      <w:r w:rsidR="000005B2" w:rsidRPr="00501546">
        <w:rPr>
          <w:rFonts w:asciiTheme="minorHAnsi" w:hAnsiTheme="minorHAnsi"/>
          <w:sz w:val="24"/>
          <w:szCs w:val="24"/>
        </w:rPr>
        <w:t>Os casos omissos serão decididos pela Comissão de Seleção, em conformidade com as disposições constantes dos dispositiv</w:t>
      </w:r>
      <w:r w:rsidR="001142C6" w:rsidRPr="00501546">
        <w:rPr>
          <w:rFonts w:asciiTheme="minorHAnsi" w:hAnsiTheme="minorHAnsi"/>
          <w:sz w:val="24"/>
          <w:szCs w:val="24"/>
        </w:rPr>
        <w:t>os legais citados neste edital.</w:t>
      </w:r>
    </w:p>
    <w:p w14:paraId="13C259D5" w14:textId="77777777" w:rsidR="001142C6"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sz w:val="24"/>
          <w:szCs w:val="24"/>
        </w:rPr>
        <w:t>12</w:t>
      </w:r>
      <w:r w:rsidR="001142C6" w:rsidRPr="00501546">
        <w:rPr>
          <w:rFonts w:asciiTheme="minorHAnsi" w:hAnsiTheme="minorHAnsi"/>
          <w:b/>
          <w:sz w:val="24"/>
          <w:szCs w:val="24"/>
        </w:rPr>
        <w:t>.10.</w:t>
      </w:r>
      <w:r w:rsidR="001142C6" w:rsidRPr="00501546">
        <w:rPr>
          <w:rFonts w:asciiTheme="minorHAnsi" w:hAnsiTheme="minorHAnsi"/>
          <w:sz w:val="24"/>
          <w:szCs w:val="24"/>
        </w:rPr>
        <w:t xml:space="preserve"> </w:t>
      </w:r>
      <w:r w:rsidR="001142C6" w:rsidRPr="001B563A">
        <w:rPr>
          <w:rFonts w:asciiTheme="minorHAnsi" w:hAnsiTheme="minorHAnsi"/>
          <w:sz w:val="24"/>
          <w:szCs w:val="24"/>
        </w:rPr>
        <w:t>A qualquer tempo, o presente edital poderá ser revogado por interesse público, ou anulado, no todo ou em parte, por vício insanável, sem que isso implique direito a indenização ou reclamação de qualquer natureza.</w:t>
      </w:r>
      <w:r w:rsidR="001142C6" w:rsidRPr="00501546">
        <w:rPr>
          <w:rFonts w:asciiTheme="minorHAnsi" w:hAnsiTheme="minorHAnsi"/>
          <w:sz w:val="24"/>
          <w:szCs w:val="24"/>
        </w:rPr>
        <w:t xml:space="preserve"> </w:t>
      </w:r>
    </w:p>
    <w:p w14:paraId="21FCFC8C" w14:textId="77777777" w:rsidR="000005B2" w:rsidRPr="00501546" w:rsidRDefault="00B929BD"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sz w:val="24"/>
          <w:szCs w:val="24"/>
        </w:rPr>
      </w:pPr>
      <w:r w:rsidRPr="00501546">
        <w:rPr>
          <w:rFonts w:asciiTheme="minorHAnsi" w:hAnsiTheme="minorHAnsi"/>
          <w:b/>
          <w:bCs/>
          <w:sz w:val="24"/>
          <w:szCs w:val="24"/>
        </w:rPr>
        <w:t>12</w:t>
      </w:r>
      <w:r w:rsidR="001142C6" w:rsidRPr="00501546">
        <w:rPr>
          <w:rFonts w:asciiTheme="minorHAnsi" w:hAnsiTheme="minorHAnsi"/>
          <w:b/>
          <w:bCs/>
          <w:sz w:val="24"/>
          <w:szCs w:val="24"/>
        </w:rPr>
        <w:t>.11</w:t>
      </w:r>
      <w:r w:rsidR="000005B2" w:rsidRPr="00501546">
        <w:rPr>
          <w:rFonts w:asciiTheme="minorHAnsi" w:hAnsiTheme="minorHAnsi"/>
          <w:b/>
          <w:bCs/>
          <w:sz w:val="24"/>
          <w:szCs w:val="24"/>
        </w:rPr>
        <w:t xml:space="preserve">. </w:t>
      </w:r>
      <w:r w:rsidR="000005B2" w:rsidRPr="00501546">
        <w:rPr>
          <w:rFonts w:asciiTheme="minorHAnsi" w:hAnsiTheme="minorHAnsi"/>
          <w:sz w:val="24"/>
          <w:szCs w:val="24"/>
        </w:rPr>
        <w:t xml:space="preserve">O Foro designado para julgamento de quaisquer questões judiciais resultantes deste Edital será o Foro de </w:t>
      </w:r>
      <w:r w:rsidR="000E74A2" w:rsidRPr="00501546">
        <w:rPr>
          <w:rFonts w:asciiTheme="minorHAnsi" w:hAnsiTheme="minorHAnsi"/>
          <w:sz w:val="24"/>
          <w:szCs w:val="24"/>
        </w:rPr>
        <w:t>Pindamonhangaba</w:t>
      </w:r>
      <w:r w:rsidR="000005B2" w:rsidRPr="00501546">
        <w:rPr>
          <w:rFonts w:asciiTheme="minorHAnsi" w:hAnsiTheme="minorHAnsi"/>
          <w:sz w:val="24"/>
          <w:szCs w:val="24"/>
        </w:rPr>
        <w:t>, Estado de São Paulo.</w:t>
      </w:r>
    </w:p>
    <w:p w14:paraId="5EB66E66" w14:textId="344BE242" w:rsidR="000005B2" w:rsidRPr="00501546" w:rsidRDefault="000E74A2" w:rsidP="003076B2">
      <w:pPr>
        <w:spacing w:after="0"/>
        <w:jc w:val="right"/>
        <w:rPr>
          <w:rFonts w:asciiTheme="minorHAnsi" w:hAnsiTheme="minorHAnsi"/>
          <w:sz w:val="24"/>
          <w:szCs w:val="24"/>
        </w:rPr>
      </w:pPr>
      <w:r w:rsidRPr="00501546">
        <w:rPr>
          <w:rFonts w:asciiTheme="minorHAnsi" w:hAnsiTheme="minorHAnsi"/>
          <w:sz w:val="24"/>
          <w:szCs w:val="24"/>
        </w:rPr>
        <w:t>Pindamonhangaba</w:t>
      </w:r>
      <w:r w:rsidR="00122220" w:rsidRPr="00501546">
        <w:rPr>
          <w:rFonts w:asciiTheme="minorHAnsi" w:hAnsiTheme="minorHAnsi"/>
          <w:sz w:val="24"/>
          <w:szCs w:val="24"/>
        </w:rPr>
        <w:t xml:space="preserve"> - SP, </w:t>
      </w:r>
      <w:r w:rsidR="00F013E7">
        <w:rPr>
          <w:rFonts w:asciiTheme="minorHAnsi" w:hAnsiTheme="minorHAnsi"/>
          <w:sz w:val="24"/>
          <w:szCs w:val="24"/>
        </w:rPr>
        <w:t>19 de novembro de 2019</w:t>
      </w:r>
      <w:bookmarkStart w:id="4" w:name="_GoBack"/>
      <w:bookmarkEnd w:id="4"/>
      <w:r w:rsidRPr="00501546">
        <w:rPr>
          <w:rFonts w:asciiTheme="minorHAnsi" w:hAnsiTheme="minorHAnsi"/>
          <w:sz w:val="24"/>
          <w:szCs w:val="24"/>
        </w:rPr>
        <w:t>.</w:t>
      </w:r>
    </w:p>
    <w:p w14:paraId="418987FB" w14:textId="77777777" w:rsidR="0041398B" w:rsidRPr="00501546" w:rsidRDefault="0041398B" w:rsidP="001B563A">
      <w:pPr>
        <w:spacing w:after="0" w:line="240" w:lineRule="auto"/>
        <w:jc w:val="both"/>
        <w:rPr>
          <w:rFonts w:asciiTheme="minorHAnsi" w:hAnsiTheme="minorHAnsi"/>
          <w:b/>
          <w:sz w:val="24"/>
          <w:szCs w:val="24"/>
        </w:rPr>
      </w:pPr>
    </w:p>
    <w:p w14:paraId="54328DB6" w14:textId="46FA0AE7" w:rsidR="00B66CDC" w:rsidRDefault="00A1450D" w:rsidP="001D2B7E">
      <w:pPr>
        <w:spacing w:after="0"/>
        <w:jc w:val="right"/>
        <w:rPr>
          <w:rFonts w:asciiTheme="minorHAnsi" w:hAnsiTheme="minorHAnsi"/>
          <w:b/>
          <w:sz w:val="24"/>
          <w:szCs w:val="24"/>
        </w:rPr>
      </w:pPr>
      <w:proofErr w:type="spellStart"/>
      <w:r>
        <w:rPr>
          <w:rFonts w:asciiTheme="minorHAnsi" w:hAnsiTheme="minorHAnsi"/>
          <w:b/>
          <w:sz w:val="24"/>
          <w:szCs w:val="24"/>
        </w:rPr>
        <w:t>Helison</w:t>
      </w:r>
      <w:proofErr w:type="spellEnd"/>
      <w:r>
        <w:rPr>
          <w:rFonts w:asciiTheme="minorHAnsi" w:hAnsiTheme="minorHAnsi"/>
          <w:b/>
          <w:sz w:val="24"/>
          <w:szCs w:val="24"/>
        </w:rPr>
        <w:t xml:space="preserve"> de Oliveira</w:t>
      </w:r>
    </w:p>
    <w:p w14:paraId="32735DAE" w14:textId="01812620" w:rsidR="00B66CDC" w:rsidRDefault="00B66CDC" w:rsidP="001D2B7E">
      <w:pPr>
        <w:spacing w:after="0"/>
        <w:jc w:val="right"/>
        <w:rPr>
          <w:rFonts w:asciiTheme="minorHAnsi" w:hAnsiTheme="minorHAnsi"/>
          <w:b/>
          <w:sz w:val="24"/>
          <w:szCs w:val="24"/>
        </w:rPr>
      </w:pPr>
      <w:r>
        <w:rPr>
          <w:rFonts w:asciiTheme="minorHAnsi" w:hAnsiTheme="minorHAnsi"/>
          <w:b/>
          <w:sz w:val="24"/>
          <w:szCs w:val="24"/>
        </w:rPr>
        <w:t xml:space="preserve">Presidente </w:t>
      </w:r>
      <w:r w:rsidR="001C2932">
        <w:rPr>
          <w:rFonts w:asciiTheme="minorHAnsi" w:hAnsiTheme="minorHAnsi"/>
          <w:b/>
          <w:sz w:val="24"/>
          <w:szCs w:val="24"/>
        </w:rPr>
        <w:t xml:space="preserve">do </w:t>
      </w:r>
      <w:r>
        <w:rPr>
          <w:rFonts w:asciiTheme="minorHAnsi" w:hAnsiTheme="minorHAnsi"/>
          <w:b/>
          <w:sz w:val="24"/>
          <w:szCs w:val="24"/>
        </w:rPr>
        <w:t>CMDCA – Gestão 201</w:t>
      </w:r>
      <w:r w:rsidR="001C2932">
        <w:rPr>
          <w:rFonts w:asciiTheme="minorHAnsi" w:hAnsiTheme="minorHAnsi"/>
          <w:b/>
          <w:sz w:val="24"/>
          <w:szCs w:val="24"/>
        </w:rPr>
        <w:t>9</w:t>
      </w:r>
      <w:r>
        <w:rPr>
          <w:rFonts w:asciiTheme="minorHAnsi" w:hAnsiTheme="minorHAnsi"/>
          <w:b/>
          <w:sz w:val="24"/>
          <w:szCs w:val="24"/>
        </w:rPr>
        <w:t>/20</w:t>
      </w:r>
      <w:r w:rsidR="001C2932">
        <w:rPr>
          <w:rFonts w:asciiTheme="minorHAnsi" w:hAnsiTheme="minorHAnsi"/>
          <w:b/>
          <w:sz w:val="24"/>
          <w:szCs w:val="24"/>
        </w:rPr>
        <w:t>21</w:t>
      </w:r>
    </w:p>
    <w:p w14:paraId="66315559" w14:textId="77777777" w:rsidR="0041398B" w:rsidRDefault="00B66CDC" w:rsidP="001D2B7E">
      <w:pPr>
        <w:spacing w:after="0"/>
        <w:jc w:val="right"/>
        <w:rPr>
          <w:rFonts w:asciiTheme="minorHAnsi" w:hAnsiTheme="minorHAnsi"/>
          <w:b/>
          <w:sz w:val="24"/>
          <w:szCs w:val="24"/>
        </w:rPr>
      </w:pPr>
      <w:r>
        <w:rPr>
          <w:rFonts w:asciiTheme="minorHAnsi" w:hAnsiTheme="minorHAnsi"/>
          <w:b/>
          <w:sz w:val="24"/>
          <w:szCs w:val="24"/>
        </w:rPr>
        <w:t>Ana Paula de Almeida Miranda</w:t>
      </w:r>
    </w:p>
    <w:p w14:paraId="0DA41D2A" w14:textId="0778F592" w:rsidR="001D2B7E" w:rsidRPr="00501546" w:rsidRDefault="00B66CDC" w:rsidP="001D2B7E">
      <w:pPr>
        <w:spacing w:after="0"/>
        <w:jc w:val="right"/>
        <w:rPr>
          <w:rFonts w:asciiTheme="minorHAnsi" w:hAnsiTheme="minorHAnsi"/>
          <w:b/>
          <w:sz w:val="24"/>
          <w:szCs w:val="24"/>
        </w:rPr>
      </w:pPr>
      <w:r>
        <w:rPr>
          <w:rFonts w:asciiTheme="minorHAnsi" w:hAnsiTheme="minorHAnsi"/>
          <w:b/>
          <w:sz w:val="24"/>
          <w:szCs w:val="24"/>
        </w:rPr>
        <w:t>SECRET</w:t>
      </w:r>
      <w:r w:rsidR="001B563A">
        <w:rPr>
          <w:rFonts w:asciiTheme="minorHAnsi" w:hAnsiTheme="minorHAnsi"/>
          <w:b/>
          <w:sz w:val="24"/>
          <w:szCs w:val="24"/>
        </w:rPr>
        <w:t>Á</w:t>
      </w:r>
      <w:r>
        <w:rPr>
          <w:rFonts w:asciiTheme="minorHAnsi" w:hAnsiTheme="minorHAnsi"/>
          <w:b/>
          <w:sz w:val="24"/>
          <w:szCs w:val="24"/>
        </w:rPr>
        <w:t xml:space="preserve">RIA DE </w:t>
      </w:r>
      <w:r w:rsidR="001D2B7E">
        <w:rPr>
          <w:rFonts w:asciiTheme="minorHAnsi" w:hAnsiTheme="minorHAnsi"/>
          <w:b/>
          <w:sz w:val="24"/>
          <w:szCs w:val="24"/>
        </w:rPr>
        <w:t>ASSISTENCIA SOCIAL</w:t>
      </w:r>
    </w:p>
    <w:p w14:paraId="1843C6F4" w14:textId="77777777" w:rsidR="00B17F71" w:rsidRDefault="00B17F71" w:rsidP="0030374C">
      <w:pPr>
        <w:spacing w:after="0" w:line="360" w:lineRule="auto"/>
        <w:jc w:val="center"/>
        <w:rPr>
          <w:rFonts w:ascii="Times New Roman" w:hAnsi="Times New Roman"/>
          <w:b/>
          <w:sz w:val="24"/>
          <w:szCs w:val="24"/>
        </w:rPr>
      </w:pPr>
    </w:p>
    <w:p w14:paraId="7B344392" w14:textId="77777777" w:rsidR="00B17F71" w:rsidRDefault="00B17F71" w:rsidP="0030374C">
      <w:pPr>
        <w:spacing w:after="0" w:line="360" w:lineRule="auto"/>
        <w:jc w:val="center"/>
        <w:rPr>
          <w:rFonts w:ascii="Times New Roman" w:hAnsi="Times New Roman"/>
          <w:b/>
          <w:sz w:val="24"/>
          <w:szCs w:val="24"/>
        </w:rPr>
      </w:pPr>
    </w:p>
    <w:p w14:paraId="1F113C71" w14:textId="77777777" w:rsidR="00B17F71" w:rsidRDefault="00B17F71" w:rsidP="0030374C">
      <w:pPr>
        <w:spacing w:after="0" w:line="360" w:lineRule="auto"/>
        <w:jc w:val="center"/>
        <w:rPr>
          <w:rFonts w:ascii="Times New Roman" w:hAnsi="Times New Roman"/>
          <w:b/>
          <w:sz w:val="24"/>
          <w:szCs w:val="24"/>
        </w:rPr>
      </w:pPr>
    </w:p>
    <w:p w14:paraId="2C1F1515" w14:textId="77777777" w:rsidR="006E53E2" w:rsidRPr="0030374C" w:rsidRDefault="006E53E2" w:rsidP="0030374C">
      <w:pPr>
        <w:spacing w:after="0" w:line="360" w:lineRule="auto"/>
        <w:jc w:val="center"/>
        <w:rPr>
          <w:rFonts w:ascii="Times New Roman" w:hAnsi="Times New Roman"/>
          <w:b/>
          <w:sz w:val="24"/>
          <w:szCs w:val="24"/>
        </w:rPr>
      </w:pPr>
      <w:r w:rsidRPr="0030374C">
        <w:rPr>
          <w:rFonts w:ascii="Times New Roman" w:hAnsi="Times New Roman"/>
          <w:b/>
          <w:sz w:val="24"/>
          <w:szCs w:val="24"/>
        </w:rPr>
        <w:lastRenderedPageBreak/>
        <w:t xml:space="preserve">ANEXO </w:t>
      </w:r>
      <w:r w:rsidR="003427E9" w:rsidRPr="0030374C">
        <w:rPr>
          <w:rFonts w:ascii="Times New Roman" w:hAnsi="Times New Roman"/>
          <w:b/>
          <w:sz w:val="24"/>
          <w:szCs w:val="24"/>
        </w:rPr>
        <w:t xml:space="preserve">N. 1 </w:t>
      </w:r>
      <w:r w:rsidRPr="0030374C">
        <w:rPr>
          <w:rFonts w:ascii="Times New Roman" w:hAnsi="Times New Roman"/>
          <w:b/>
          <w:sz w:val="24"/>
          <w:szCs w:val="24"/>
        </w:rPr>
        <w:t>– TERMO DE REFERÊNCIA</w:t>
      </w:r>
    </w:p>
    <w:p w14:paraId="3F789F1F" w14:textId="77777777" w:rsidR="0097079E" w:rsidRPr="0030374C" w:rsidRDefault="0097079E" w:rsidP="0030374C">
      <w:pPr>
        <w:spacing w:after="0" w:line="360" w:lineRule="auto"/>
        <w:jc w:val="center"/>
        <w:rPr>
          <w:rFonts w:ascii="Times New Roman" w:hAnsi="Times New Roman"/>
          <w:b/>
          <w:sz w:val="24"/>
          <w:szCs w:val="24"/>
        </w:rPr>
      </w:pPr>
      <w:r w:rsidRPr="0030374C">
        <w:rPr>
          <w:rFonts w:ascii="Times New Roman" w:hAnsi="Times New Roman"/>
          <w:b/>
          <w:sz w:val="24"/>
          <w:szCs w:val="24"/>
        </w:rPr>
        <w:t>Baseado no “</w:t>
      </w:r>
      <w:r w:rsidR="004A0CDF" w:rsidRPr="0030374C">
        <w:rPr>
          <w:rFonts w:ascii="Times New Roman" w:hAnsi="Times New Roman"/>
          <w:b/>
          <w:sz w:val="24"/>
          <w:szCs w:val="24"/>
        </w:rPr>
        <w:t>Decreto nº 960/2018 regulamentador da Lei Federal n. 13431/2017</w:t>
      </w:r>
      <w:r w:rsidRPr="0030374C">
        <w:rPr>
          <w:rFonts w:ascii="Times New Roman" w:hAnsi="Times New Roman"/>
          <w:b/>
          <w:sz w:val="24"/>
          <w:szCs w:val="24"/>
        </w:rPr>
        <w:t xml:space="preserve">” </w:t>
      </w:r>
    </w:p>
    <w:p w14:paraId="117D2F99" w14:textId="77777777" w:rsidR="006B3C43" w:rsidRPr="0030374C" w:rsidRDefault="006B3C43" w:rsidP="0030374C">
      <w:pPr>
        <w:spacing w:after="0" w:line="360" w:lineRule="auto"/>
        <w:jc w:val="both"/>
        <w:rPr>
          <w:rFonts w:ascii="Times New Roman" w:hAnsi="Times New Roman"/>
          <w:b/>
          <w:sz w:val="24"/>
          <w:szCs w:val="24"/>
        </w:rPr>
      </w:pPr>
    </w:p>
    <w:p w14:paraId="0A97B110" w14:textId="77777777" w:rsidR="00A86FF8" w:rsidRPr="0030374C" w:rsidRDefault="006B3C43" w:rsidP="0030374C">
      <w:pPr>
        <w:pStyle w:val="PargrafodaLista"/>
        <w:numPr>
          <w:ilvl w:val="0"/>
          <w:numId w:val="27"/>
        </w:numPr>
        <w:spacing w:line="360" w:lineRule="auto"/>
        <w:jc w:val="both"/>
      </w:pPr>
      <w:r w:rsidRPr="0030374C">
        <w:t>Descrição</w:t>
      </w:r>
      <w:r w:rsidR="00A86FF8" w:rsidRPr="0030374C">
        <w:t xml:space="preserve">: </w:t>
      </w:r>
    </w:p>
    <w:p w14:paraId="78707A4A" w14:textId="77777777" w:rsidR="00A37D5C" w:rsidRPr="00E162EC" w:rsidRDefault="00624CF3" w:rsidP="0030374C">
      <w:pPr>
        <w:autoSpaceDE w:val="0"/>
        <w:autoSpaceDN w:val="0"/>
        <w:adjustRightInd w:val="0"/>
        <w:spacing w:after="0" w:line="360" w:lineRule="auto"/>
        <w:ind w:firstLine="708"/>
        <w:jc w:val="both"/>
        <w:rPr>
          <w:rFonts w:ascii="Times New Roman" w:eastAsiaTheme="minorHAnsi" w:hAnsi="Times New Roman"/>
          <w:color w:val="000000" w:themeColor="text1"/>
          <w:sz w:val="24"/>
          <w:szCs w:val="24"/>
        </w:rPr>
      </w:pPr>
      <w:r w:rsidRPr="0030374C">
        <w:rPr>
          <w:rFonts w:ascii="Times New Roman" w:hAnsi="Times New Roman"/>
          <w:sz w:val="24"/>
          <w:szCs w:val="24"/>
        </w:rPr>
        <w:t>O Serviço de Escuta Especializada</w:t>
      </w:r>
      <w:r w:rsidR="00A37D5C" w:rsidRPr="0030374C">
        <w:rPr>
          <w:rFonts w:ascii="Times New Roman" w:hAnsi="Times New Roman"/>
          <w:sz w:val="24"/>
          <w:szCs w:val="24"/>
        </w:rPr>
        <w:t xml:space="preserve"> </w:t>
      </w:r>
      <w:r w:rsidR="00A37D5C" w:rsidRPr="0030374C">
        <w:rPr>
          <w:rFonts w:ascii="Times New Roman" w:eastAsiaTheme="minorHAnsi" w:hAnsi="Times New Roman"/>
          <w:sz w:val="24"/>
          <w:szCs w:val="24"/>
        </w:rPr>
        <w:t xml:space="preserve">é o procedimento realizado </w:t>
      </w:r>
      <w:r w:rsidR="00A37D5C" w:rsidRPr="00E162EC">
        <w:rPr>
          <w:rFonts w:ascii="Times New Roman" w:eastAsiaTheme="minorHAnsi" w:hAnsi="Times New Roman"/>
          <w:color w:val="000000" w:themeColor="text1"/>
          <w:sz w:val="24"/>
          <w:szCs w:val="24"/>
        </w:rPr>
        <w:t xml:space="preserve">pelos órgãos da </w:t>
      </w:r>
      <w:r w:rsidR="00EE6745" w:rsidRPr="00E162EC">
        <w:rPr>
          <w:rFonts w:ascii="Times New Roman" w:eastAsiaTheme="minorHAnsi" w:hAnsi="Times New Roman"/>
          <w:color w:val="000000" w:themeColor="text1"/>
          <w:sz w:val="24"/>
          <w:szCs w:val="24"/>
        </w:rPr>
        <w:t>R</w:t>
      </w:r>
      <w:r w:rsidR="00A37D5C" w:rsidRPr="00E162EC">
        <w:rPr>
          <w:rFonts w:ascii="Times New Roman" w:eastAsiaTheme="minorHAnsi" w:hAnsi="Times New Roman"/>
          <w:color w:val="000000" w:themeColor="text1"/>
          <w:sz w:val="24"/>
          <w:szCs w:val="24"/>
        </w:rPr>
        <w:t xml:space="preserve">ede de </w:t>
      </w:r>
      <w:r w:rsidR="00EE6745" w:rsidRPr="00E162EC">
        <w:rPr>
          <w:rFonts w:ascii="Times New Roman" w:eastAsiaTheme="minorHAnsi" w:hAnsi="Times New Roman"/>
          <w:color w:val="000000" w:themeColor="text1"/>
          <w:sz w:val="24"/>
          <w:szCs w:val="24"/>
        </w:rPr>
        <w:t>P</w:t>
      </w:r>
      <w:r w:rsidR="00A37D5C" w:rsidRPr="00E162EC">
        <w:rPr>
          <w:rFonts w:ascii="Times New Roman" w:eastAsiaTheme="minorHAnsi" w:hAnsi="Times New Roman"/>
          <w:color w:val="000000" w:themeColor="text1"/>
          <w:sz w:val="24"/>
          <w:szCs w:val="24"/>
        </w:rPr>
        <w:t xml:space="preserve">roteção nos campos da educação, da saúde, da assistência social, da segurança pública e dos direitos humanos. </w:t>
      </w:r>
    </w:p>
    <w:p w14:paraId="0E107407" w14:textId="77777777" w:rsidR="00A37D5C" w:rsidRPr="00E162EC" w:rsidRDefault="00A37D5C" w:rsidP="0030374C">
      <w:pPr>
        <w:autoSpaceDE w:val="0"/>
        <w:autoSpaceDN w:val="0"/>
        <w:adjustRightInd w:val="0"/>
        <w:spacing w:after="0" w:line="360" w:lineRule="auto"/>
        <w:ind w:firstLine="708"/>
        <w:jc w:val="both"/>
        <w:rPr>
          <w:rFonts w:ascii="Times New Roman" w:eastAsiaTheme="minorHAnsi" w:hAnsi="Times New Roman"/>
          <w:color w:val="000000" w:themeColor="text1"/>
          <w:sz w:val="24"/>
          <w:szCs w:val="24"/>
        </w:rPr>
      </w:pPr>
      <w:r w:rsidRPr="00E162EC">
        <w:rPr>
          <w:rFonts w:ascii="Times New Roman" w:eastAsiaTheme="minorHAnsi" w:hAnsi="Times New Roman"/>
          <w:color w:val="000000" w:themeColor="text1"/>
          <w:sz w:val="24"/>
          <w:szCs w:val="24"/>
        </w:rPr>
        <w:t xml:space="preserve">Poderá ser realizado por equipe componente de equipamentos públicos e/ou organização da sociedade civil (OSC) devidamente habilitada. </w:t>
      </w:r>
    </w:p>
    <w:p w14:paraId="283FEFDC" w14:textId="42001F7C" w:rsidR="00A37D5C" w:rsidRPr="00E162EC" w:rsidRDefault="00A37D5C" w:rsidP="0030374C">
      <w:pPr>
        <w:autoSpaceDE w:val="0"/>
        <w:autoSpaceDN w:val="0"/>
        <w:adjustRightInd w:val="0"/>
        <w:spacing w:after="0" w:line="360" w:lineRule="auto"/>
        <w:ind w:firstLine="708"/>
        <w:jc w:val="both"/>
        <w:rPr>
          <w:rFonts w:ascii="Times New Roman" w:hAnsi="Times New Roman"/>
          <w:color w:val="000000" w:themeColor="text1"/>
          <w:sz w:val="24"/>
          <w:szCs w:val="24"/>
        </w:rPr>
      </w:pPr>
      <w:r w:rsidRPr="00E162EC">
        <w:rPr>
          <w:rFonts w:ascii="Times New Roman" w:eastAsiaTheme="minorHAnsi" w:hAnsi="Times New Roman"/>
          <w:color w:val="000000" w:themeColor="text1"/>
          <w:sz w:val="24"/>
          <w:szCs w:val="24"/>
        </w:rPr>
        <w:t xml:space="preserve">A escuta especializada será realizada por profissional </w:t>
      </w:r>
      <w:r w:rsidR="001C2932" w:rsidRPr="00E162EC">
        <w:rPr>
          <w:rFonts w:ascii="Times New Roman" w:eastAsiaTheme="minorHAnsi" w:hAnsi="Times New Roman"/>
          <w:color w:val="000000" w:themeColor="text1"/>
          <w:sz w:val="24"/>
          <w:szCs w:val="24"/>
        </w:rPr>
        <w:t>capacitado</w:t>
      </w:r>
      <w:r w:rsidRPr="00E162EC">
        <w:rPr>
          <w:rFonts w:ascii="Times New Roman" w:eastAsiaTheme="minorHAnsi" w:hAnsi="Times New Roman"/>
          <w:color w:val="000000" w:themeColor="text1"/>
          <w:sz w:val="24"/>
          <w:szCs w:val="24"/>
        </w:rPr>
        <w:t xml:space="preserve"> que deverá comprovar sua qualificação através de certificações e/ou declaração de órgãos do SGDCA, a fim</w:t>
      </w:r>
      <w:proofErr w:type="gramStart"/>
      <w:r w:rsidRPr="00E162EC">
        <w:rPr>
          <w:rFonts w:ascii="Times New Roman" w:eastAsiaTheme="minorHAnsi" w:hAnsi="Times New Roman"/>
          <w:color w:val="000000" w:themeColor="text1"/>
          <w:sz w:val="24"/>
          <w:szCs w:val="24"/>
        </w:rPr>
        <w:t xml:space="preserve">  </w:t>
      </w:r>
      <w:proofErr w:type="gramEnd"/>
      <w:r w:rsidRPr="00E162EC">
        <w:rPr>
          <w:rFonts w:ascii="Times New Roman" w:eastAsiaTheme="minorHAnsi" w:hAnsi="Times New Roman"/>
          <w:color w:val="000000" w:themeColor="text1"/>
          <w:sz w:val="24"/>
          <w:szCs w:val="24"/>
        </w:rPr>
        <w:t>de garantir o desempenho adequado das suas funções.</w:t>
      </w:r>
    </w:p>
    <w:p w14:paraId="37E1910E" w14:textId="19C4AFF1" w:rsidR="00624CF3" w:rsidRPr="00E162EC" w:rsidRDefault="00EE6745" w:rsidP="0030374C">
      <w:pPr>
        <w:autoSpaceDE w:val="0"/>
        <w:autoSpaceDN w:val="0"/>
        <w:adjustRightInd w:val="0"/>
        <w:spacing w:after="0" w:line="360" w:lineRule="auto"/>
        <w:ind w:firstLine="708"/>
        <w:jc w:val="both"/>
        <w:rPr>
          <w:rFonts w:ascii="Times New Roman" w:eastAsia="Arial Unicode MS" w:hAnsi="Times New Roman"/>
          <w:color w:val="000000" w:themeColor="text1"/>
          <w:sz w:val="24"/>
          <w:szCs w:val="24"/>
        </w:rPr>
      </w:pPr>
      <w:r w:rsidRPr="00E162EC">
        <w:rPr>
          <w:rFonts w:ascii="Times New Roman" w:hAnsi="Times New Roman"/>
          <w:color w:val="000000" w:themeColor="text1"/>
          <w:sz w:val="24"/>
          <w:szCs w:val="24"/>
        </w:rPr>
        <w:t xml:space="preserve">O serviço tem </w:t>
      </w:r>
      <w:r w:rsidR="00F63F71" w:rsidRPr="00E162EC">
        <w:rPr>
          <w:rFonts w:ascii="Times New Roman" w:hAnsi="Times New Roman"/>
          <w:color w:val="000000" w:themeColor="text1"/>
          <w:sz w:val="24"/>
          <w:szCs w:val="24"/>
        </w:rPr>
        <w:t>por finalidade</w:t>
      </w:r>
      <w:r w:rsidRPr="00E162EC">
        <w:rPr>
          <w:rFonts w:ascii="Times New Roman" w:hAnsi="Times New Roman"/>
          <w:color w:val="000000" w:themeColor="text1"/>
          <w:sz w:val="24"/>
          <w:szCs w:val="24"/>
        </w:rPr>
        <w:t xml:space="preserve"> identificar a provável violação de direito</w:t>
      </w:r>
      <w:r w:rsidR="00F63F71" w:rsidRPr="00E162EC">
        <w:rPr>
          <w:rFonts w:ascii="Times New Roman" w:hAnsi="Times New Roman"/>
          <w:color w:val="000000" w:themeColor="text1"/>
          <w:sz w:val="24"/>
          <w:szCs w:val="24"/>
        </w:rPr>
        <w:t xml:space="preserve"> </w:t>
      </w:r>
      <w:r w:rsidR="00FB6403" w:rsidRPr="00E162EC">
        <w:rPr>
          <w:rFonts w:ascii="Times New Roman" w:hAnsi="Times New Roman"/>
          <w:color w:val="000000" w:themeColor="text1"/>
          <w:sz w:val="24"/>
          <w:szCs w:val="24"/>
        </w:rPr>
        <w:t>e posteriormente</w:t>
      </w:r>
      <w:r w:rsidR="00F63F71" w:rsidRPr="00E162EC">
        <w:rPr>
          <w:rFonts w:ascii="Times New Roman" w:hAnsi="Times New Roman"/>
          <w:color w:val="000000" w:themeColor="text1"/>
          <w:sz w:val="24"/>
          <w:szCs w:val="24"/>
        </w:rPr>
        <w:t>,</w:t>
      </w:r>
      <w:r w:rsidRPr="00E162EC">
        <w:rPr>
          <w:rFonts w:ascii="Times New Roman" w:hAnsi="Times New Roman"/>
          <w:color w:val="000000" w:themeColor="text1"/>
          <w:sz w:val="24"/>
          <w:szCs w:val="24"/>
        </w:rPr>
        <w:t xml:space="preserve"> </w:t>
      </w:r>
      <w:r w:rsidR="00FB6403" w:rsidRPr="00E162EC">
        <w:rPr>
          <w:rFonts w:ascii="Times New Roman" w:hAnsi="Times New Roman"/>
          <w:color w:val="000000" w:themeColor="text1"/>
          <w:sz w:val="24"/>
          <w:szCs w:val="24"/>
        </w:rPr>
        <w:t>indicar</w:t>
      </w:r>
      <w:r w:rsidR="00F63F71" w:rsidRPr="00E162EC">
        <w:rPr>
          <w:rFonts w:ascii="Times New Roman" w:hAnsi="Times New Roman"/>
          <w:color w:val="000000" w:themeColor="text1"/>
          <w:sz w:val="24"/>
          <w:szCs w:val="24"/>
        </w:rPr>
        <w:t xml:space="preserve"> acompanhamento mais adequado a criança ou adolescente vítima</w:t>
      </w:r>
      <w:r w:rsidRPr="00E162EC">
        <w:rPr>
          <w:rFonts w:ascii="Times New Roman" w:hAnsi="Times New Roman"/>
          <w:color w:val="000000" w:themeColor="text1"/>
          <w:sz w:val="24"/>
          <w:szCs w:val="24"/>
        </w:rPr>
        <w:t xml:space="preserve"> ou </w:t>
      </w:r>
      <w:r w:rsidR="00F63F71" w:rsidRPr="00E162EC">
        <w:rPr>
          <w:rFonts w:ascii="Times New Roman" w:hAnsi="Times New Roman"/>
          <w:color w:val="000000" w:themeColor="text1"/>
          <w:sz w:val="24"/>
          <w:szCs w:val="24"/>
        </w:rPr>
        <w:t>testemunha de violência, evitando o processo de revitimização perante a Rede dos supracitados.</w:t>
      </w:r>
      <w:r w:rsidR="00FB6403" w:rsidRPr="00E162EC">
        <w:rPr>
          <w:rFonts w:ascii="Times New Roman" w:hAnsi="Times New Roman"/>
          <w:color w:val="000000" w:themeColor="text1"/>
          <w:sz w:val="24"/>
          <w:szCs w:val="24"/>
        </w:rPr>
        <w:t xml:space="preserve"> Tal procedimento visa a superação das consequências da violação sofrida</w:t>
      </w:r>
      <w:r w:rsidR="00624CF3" w:rsidRPr="00E162EC">
        <w:rPr>
          <w:rFonts w:ascii="Times New Roman" w:eastAsiaTheme="minorHAnsi" w:hAnsi="Times New Roman"/>
          <w:color w:val="000000" w:themeColor="text1"/>
          <w:sz w:val="24"/>
          <w:szCs w:val="24"/>
        </w:rPr>
        <w:t>, limitado ao estritamente necessário para o cumprimento da finalidade de proteção social e de provimento de cuidados.</w:t>
      </w:r>
    </w:p>
    <w:p w14:paraId="6386A086" w14:textId="77777777" w:rsidR="00A86FF8" w:rsidRPr="0030374C" w:rsidRDefault="006B3C43" w:rsidP="0030374C">
      <w:pPr>
        <w:pStyle w:val="PargrafodaLista"/>
        <w:numPr>
          <w:ilvl w:val="0"/>
          <w:numId w:val="27"/>
        </w:numPr>
        <w:spacing w:line="360" w:lineRule="auto"/>
        <w:jc w:val="both"/>
      </w:pPr>
      <w:r w:rsidRPr="0030374C">
        <w:t>Objetivos</w:t>
      </w:r>
      <w:r w:rsidR="00A86FF8" w:rsidRPr="0030374C">
        <w:t>:</w:t>
      </w:r>
    </w:p>
    <w:p w14:paraId="3EC917BC" w14:textId="77777777" w:rsidR="00A37D5C" w:rsidRPr="00F361C9" w:rsidRDefault="00A37D5C" w:rsidP="00F361C9">
      <w:pPr>
        <w:pStyle w:val="PargrafodaLista"/>
        <w:numPr>
          <w:ilvl w:val="0"/>
          <w:numId w:val="28"/>
        </w:numPr>
        <w:autoSpaceDE w:val="0"/>
        <w:autoSpaceDN w:val="0"/>
        <w:adjustRightInd w:val="0"/>
        <w:spacing w:line="360" w:lineRule="auto"/>
        <w:jc w:val="both"/>
        <w:rPr>
          <w:rFonts w:eastAsiaTheme="minorHAnsi"/>
        </w:rPr>
      </w:pPr>
      <w:r w:rsidRPr="00F361C9">
        <w:rPr>
          <w:rFonts w:eastAsiaTheme="minorHAnsi"/>
        </w:rPr>
        <w:t>A criança ou o adolescente deve ser informado em linguagem compatível com o seu desenvolvimento acerca</w:t>
      </w:r>
      <w:r w:rsidR="00F361C9" w:rsidRPr="00F361C9">
        <w:rPr>
          <w:rFonts w:eastAsiaTheme="minorHAnsi"/>
        </w:rPr>
        <w:t xml:space="preserve"> </w:t>
      </w:r>
      <w:r w:rsidRPr="00F361C9">
        <w:rPr>
          <w:rFonts w:eastAsiaTheme="minorHAnsi"/>
        </w:rPr>
        <w:t>dos procedimentos formais pelos quais terá que passar e sobre a existência de serviços específicos da rede de proteção,</w:t>
      </w:r>
      <w:r w:rsidR="00F361C9" w:rsidRPr="00F361C9">
        <w:rPr>
          <w:rFonts w:eastAsiaTheme="minorHAnsi"/>
        </w:rPr>
        <w:t xml:space="preserve"> </w:t>
      </w:r>
      <w:r w:rsidRPr="00F361C9">
        <w:rPr>
          <w:rFonts w:eastAsiaTheme="minorHAnsi"/>
        </w:rPr>
        <w:t>de acordo com as demandas de cada situação.</w:t>
      </w:r>
    </w:p>
    <w:p w14:paraId="43A06615" w14:textId="77777777" w:rsidR="00A37D5C" w:rsidRPr="00F361C9" w:rsidRDefault="00A37D5C" w:rsidP="00F361C9">
      <w:pPr>
        <w:pStyle w:val="PargrafodaLista"/>
        <w:numPr>
          <w:ilvl w:val="0"/>
          <w:numId w:val="28"/>
        </w:numPr>
        <w:autoSpaceDE w:val="0"/>
        <w:autoSpaceDN w:val="0"/>
        <w:adjustRightInd w:val="0"/>
        <w:spacing w:line="360" w:lineRule="auto"/>
        <w:jc w:val="both"/>
        <w:rPr>
          <w:rFonts w:eastAsiaTheme="minorHAnsi"/>
        </w:rPr>
      </w:pPr>
      <w:r w:rsidRPr="00F361C9">
        <w:rPr>
          <w:rFonts w:eastAsiaTheme="minorHAnsi"/>
        </w:rPr>
        <w:t>A busca de informações para o acompanhamento da criança e do adolescente deverá ser priorizada com os</w:t>
      </w:r>
      <w:r w:rsidR="00F361C9" w:rsidRPr="00F361C9">
        <w:rPr>
          <w:rFonts w:eastAsiaTheme="minorHAnsi"/>
        </w:rPr>
        <w:t xml:space="preserve"> </w:t>
      </w:r>
      <w:r w:rsidRPr="00F361C9">
        <w:rPr>
          <w:rFonts w:eastAsiaTheme="minorHAnsi"/>
        </w:rPr>
        <w:t>profissionais envolvidos no atendimento, com seus familiares ou acompanhantes.</w:t>
      </w:r>
    </w:p>
    <w:p w14:paraId="7B7904D9" w14:textId="77777777" w:rsidR="00A37D5C" w:rsidRPr="00F361C9" w:rsidRDefault="00A37D5C" w:rsidP="00F361C9">
      <w:pPr>
        <w:pStyle w:val="PargrafodaLista"/>
        <w:numPr>
          <w:ilvl w:val="0"/>
          <w:numId w:val="28"/>
        </w:numPr>
        <w:autoSpaceDE w:val="0"/>
        <w:autoSpaceDN w:val="0"/>
        <w:adjustRightInd w:val="0"/>
        <w:spacing w:line="360" w:lineRule="auto"/>
        <w:jc w:val="both"/>
        <w:rPr>
          <w:rFonts w:eastAsiaTheme="minorHAnsi"/>
        </w:rPr>
      </w:pPr>
      <w:r w:rsidRPr="00F361C9">
        <w:rPr>
          <w:rFonts w:eastAsiaTheme="minorHAnsi"/>
        </w:rPr>
        <w:t>O profissional envolvido no atendimento primará pela liberdade de expressão da criança ou do adolescente e</w:t>
      </w:r>
      <w:r w:rsidR="00F361C9" w:rsidRPr="00F361C9">
        <w:rPr>
          <w:rFonts w:eastAsiaTheme="minorHAnsi"/>
        </w:rPr>
        <w:t xml:space="preserve"> </w:t>
      </w:r>
      <w:r w:rsidRPr="00F361C9">
        <w:rPr>
          <w:rFonts w:eastAsiaTheme="minorHAnsi"/>
        </w:rPr>
        <w:t>sua família e evitará questionamentos que fujam aos objetivos da escuta especializada.</w:t>
      </w:r>
    </w:p>
    <w:p w14:paraId="6CBBF523" w14:textId="77777777" w:rsidR="00321AEE" w:rsidRPr="0030374C" w:rsidRDefault="00A37D5C" w:rsidP="00F361C9">
      <w:pPr>
        <w:pStyle w:val="PargrafodaLista"/>
        <w:numPr>
          <w:ilvl w:val="0"/>
          <w:numId w:val="28"/>
        </w:numPr>
        <w:autoSpaceDE w:val="0"/>
        <w:autoSpaceDN w:val="0"/>
        <w:adjustRightInd w:val="0"/>
        <w:spacing w:line="360" w:lineRule="auto"/>
        <w:jc w:val="both"/>
      </w:pPr>
      <w:r w:rsidRPr="00F361C9">
        <w:rPr>
          <w:rFonts w:eastAsiaTheme="minorHAnsi"/>
        </w:rPr>
        <w:t>A escuta especializada não tem o escopo de produzir prova para o processo de investigação e de</w:t>
      </w:r>
      <w:r w:rsidR="00F361C9" w:rsidRPr="00F361C9">
        <w:rPr>
          <w:rFonts w:eastAsiaTheme="minorHAnsi"/>
        </w:rPr>
        <w:t xml:space="preserve"> </w:t>
      </w:r>
      <w:r w:rsidRPr="00F361C9">
        <w:rPr>
          <w:rFonts w:eastAsiaTheme="minorHAnsi"/>
        </w:rPr>
        <w:t>responsabilização, e fica limitada estritamente ao necessário para o cumprimento de sua finalidade de proteção social e</w:t>
      </w:r>
      <w:r w:rsidR="00F361C9" w:rsidRPr="00F361C9">
        <w:rPr>
          <w:rFonts w:eastAsiaTheme="minorHAnsi"/>
        </w:rPr>
        <w:t xml:space="preserve"> </w:t>
      </w:r>
      <w:r w:rsidRPr="00F361C9">
        <w:rPr>
          <w:rFonts w:eastAsiaTheme="minorHAnsi"/>
        </w:rPr>
        <w:t>de provimento de cuidados.</w:t>
      </w:r>
    </w:p>
    <w:p w14:paraId="01B826BF" w14:textId="77777777" w:rsidR="00321AEE" w:rsidRPr="0030374C" w:rsidRDefault="006B3C43" w:rsidP="0030374C">
      <w:pPr>
        <w:pStyle w:val="PargrafodaLista"/>
        <w:numPr>
          <w:ilvl w:val="0"/>
          <w:numId w:val="27"/>
        </w:numPr>
        <w:spacing w:line="360" w:lineRule="auto"/>
        <w:jc w:val="both"/>
      </w:pPr>
      <w:r w:rsidRPr="0030374C">
        <w:t>Público-alvo</w:t>
      </w:r>
      <w:r w:rsidR="00321AEE" w:rsidRPr="0030374C">
        <w:t>:</w:t>
      </w:r>
    </w:p>
    <w:p w14:paraId="10B31793" w14:textId="77777777" w:rsidR="00321AEE" w:rsidRPr="0030374C" w:rsidRDefault="004A0CDF" w:rsidP="0030374C">
      <w:pPr>
        <w:spacing w:after="0" w:line="360" w:lineRule="auto"/>
        <w:ind w:firstLine="708"/>
        <w:jc w:val="both"/>
        <w:rPr>
          <w:rFonts w:ascii="Times New Roman" w:hAnsi="Times New Roman"/>
          <w:sz w:val="24"/>
          <w:szCs w:val="24"/>
        </w:rPr>
      </w:pPr>
      <w:r w:rsidRPr="0030374C">
        <w:rPr>
          <w:rFonts w:ascii="Times New Roman" w:hAnsi="Times New Roman"/>
          <w:sz w:val="24"/>
          <w:szCs w:val="24"/>
        </w:rPr>
        <w:t>Crianças e adolescentes, vítimas e/ou testemunhas de violências.</w:t>
      </w:r>
    </w:p>
    <w:p w14:paraId="419C1FFF" w14:textId="77777777" w:rsidR="00321AEE" w:rsidRPr="0030374C" w:rsidRDefault="006B3C43" w:rsidP="0030374C">
      <w:pPr>
        <w:pStyle w:val="PargrafodaLista"/>
        <w:numPr>
          <w:ilvl w:val="0"/>
          <w:numId w:val="27"/>
        </w:numPr>
        <w:spacing w:line="360" w:lineRule="auto"/>
        <w:jc w:val="both"/>
      </w:pPr>
      <w:r w:rsidRPr="0030374C">
        <w:t>Op</w:t>
      </w:r>
      <w:r w:rsidR="00321AEE" w:rsidRPr="0030374C">
        <w:t xml:space="preserve">eracionalização do Serviço: </w:t>
      </w:r>
    </w:p>
    <w:p w14:paraId="1D844FF5" w14:textId="5BFE8CAA" w:rsidR="00321AEE" w:rsidRPr="0030374C" w:rsidRDefault="006B3C43" w:rsidP="0030374C">
      <w:pPr>
        <w:pStyle w:val="PargrafodaLista"/>
        <w:numPr>
          <w:ilvl w:val="1"/>
          <w:numId w:val="27"/>
        </w:numPr>
        <w:spacing w:line="360" w:lineRule="auto"/>
        <w:jc w:val="both"/>
      </w:pPr>
      <w:r w:rsidRPr="0030374C">
        <w:lastRenderedPageBreak/>
        <w:t>Acesso</w:t>
      </w:r>
      <w:r w:rsidR="00321AEE" w:rsidRPr="0030374C">
        <w:t>:</w:t>
      </w:r>
      <w:r w:rsidRPr="0030374C">
        <w:t xml:space="preserve"> O acesso ao </w:t>
      </w:r>
      <w:r w:rsidR="004A0CDF" w:rsidRPr="0030374C">
        <w:t>serviço será de encaminhamento por todos os integrantes da Rede de proteção social da criança e adolescente do município de Pindamonhangaba.</w:t>
      </w:r>
      <w:r w:rsidRPr="0030374C">
        <w:t xml:space="preserve"> É importante ressaltar que, independente da origem da demanda, todo usuário e sua família devem ser referenciados ao CREAS</w:t>
      </w:r>
      <w:r w:rsidR="00321AEE" w:rsidRPr="0030374C">
        <w:t xml:space="preserve"> d</w:t>
      </w:r>
      <w:r w:rsidR="004A0CDF" w:rsidRPr="0030374C">
        <w:t>o município</w:t>
      </w:r>
      <w:r w:rsidR="00321AEE" w:rsidRPr="0030374C">
        <w:t>.</w:t>
      </w:r>
    </w:p>
    <w:p w14:paraId="77FC2711" w14:textId="3CA16445" w:rsidR="00321AEE" w:rsidRPr="0030374C" w:rsidRDefault="006B3C43" w:rsidP="0030374C">
      <w:pPr>
        <w:pStyle w:val="PargrafodaLista"/>
        <w:numPr>
          <w:ilvl w:val="1"/>
          <w:numId w:val="27"/>
        </w:numPr>
        <w:spacing w:line="360" w:lineRule="auto"/>
        <w:jc w:val="both"/>
      </w:pPr>
      <w:r w:rsidRPr="0030374C">
        <w:t>Capacidade</w:t>
      </w:r>
      <w:r w:rsidR="00321AEE" w:rsidRPr="0030374C">
        <w:t>:</w:t>
      </w:r>
      <w:r w:rsidRPr="0030374C">
        <w:t xml:space="preserve"> O serviço </w:t>
      </w:r>
      <w:r w:rsidR="004A0CDF" w:rsidRPr="0030374C">
        <w:t>atenderá quantas</w:t>
      </w:r>
      <w:r w:rsidRPr="0030374C">
        <w:t xml:space="preserve"> vagas </w:t>
      </w:r>
      <w:r w:rsidR="004A0CDF" w:rsidRPr="0030374C">
        <w:t xml:space="preserve">forem </w:t>
      </w:r>
      <w:r w:rsidR="004E63E2">
        <w:t>necessárias, conforme a demanda.</w:t>
      </w:r>
    </w:p>
    <w:p w14:paraId="1F73B8CE" w14:textId="09170B87" w:rsidR="004A0CDF" w:rsidRPr="0030374C" w:rsidRDefault="006B3C43" w:rsidP="0030374C">
      <w:pPr>
        <w:pStyle w:val="PargrafodaLista"/>
        <w:numPr>
          <w:ilvl w:val="1"/>
          <w:numId w:val="27"/>
        </w:numPr>
        <w:spacing w:line="360" w:lineRule="auto"/>
        <w:jc w:val="both"/>
      </w:pPr>
      <w:r w:rsidRPr="0030374C">
        <w:t>Período de Funcionamento</w:t>
      </w:r>
      <w:r w:rsidR="00321AEE" w:rsidRPr="0030374C">
        <w:t>:</w:t>
      </w:r>
      <w:r w:rsidRPr="0030374C">
        <w:t xml:space="preserve"> O </w:t>
      </w:r>
      <w:r w:rsidR="004A0CDF" w:rsidRPr="0030374C">
        <w:t>serviço</w:t>
      </w:r>
      <w:r w:rsidRPr="0030374C">
        <w:t xml:space="preserve"> deverá funciona</w:t>
      </w:r>
      <w:r w:rsidR="00561705">
        <w:t>r das 8h00 às 17h0</w:t>
      </w:r>
      <w:r w:rsidRPr="0030374C">
        <w:t>0, de segunda a sexta</w:t>
      </w:r>
      <w:r w:rsidR="00321AEE" w:rsidRPr="0030374C">
        <w:t>-</w:t>
      </w:r>
      <w:r w:rsidRPr="0030374C">
        <w:t xml:space="preserve">feira (exceto feriados). </w:t>
      </w:r>
    </w:p>
    <w:p w14:paraId="3585739B" w14:textId="73453F41" w:rsidR="004A0CDF" w:rsidRPr="0030374C" w:rsidRDefault="004A0CDF" w:rsidP="0030374C">
      <w:pPr>
        <w:pStyle w:val="PargrafodaLista"/>
        <w:numPr>
          <w:ilvl w:val="2"/>
          <w:numId w:val="27"/>
        </w:numPr>
        <w:spacing w:line="360" w:lineRule="auto"/>
        <w:jc w:val="both"/>
      </w:pPr>
      <w:r w:rsidRPr="0030374C">
        <w:t>Em feriados e finais de semana, o serviço de escuta especializada, se</w:t>
      </w:r>
      <w:r w:rsidR="00842E46">
        <w:t xml:space="preserve"> necessário, será realizado por um</w:t>
      </w:r>
      <w:r w:rsidRPr="0030374C">
        <w:t xml:space="preserve"> técnico plantonista</w:t>
      </w:r>
      <w:r w:rsidR="004E63E2">
        <w:t>.</w:t>
      </w:r>
    </w:p>
    <w:p w14:paraId="26DD6021" w14:textId="307199BF" w:rsidR="004A0CDF" w:rsidRDefault="006B3C43" w:rsidP="00786540">
      <w:pPr>
        <w:pStyle w:val="PargrafodaLista"/>
        <w:numPr>
          <w:ilvl w:val="1"/>
          <w:numId w:val="27"/>
        </w:numPr>
        <w:spacing w:line="360" w:lineRule="auto"/>
        <w:ind w:left="2160"/>
        <w:jc w:val="both"/>
      </w:pPr>
      <w:r w:rsidRPr="0030374C">
        <w:t>Recursos Humanos</w:t>
      </w:r>
      <w:r w:rsidR="00321AEE" w:rsidRPr="0030374C">
        <w:t>:</w:t>
      </w:r>
      <w:r w:rsidRPr="0030374C">
        <w:t xml:space="preserve"> O quadro de profissionais deverá ser composto</w:t>
      </w:r>
      <w:r w:rsidR="004A0CDF" w:rsidRPr="0030374C">
        <w:t xml:space="preserve">, no mínimo </w:t>
      </w:r>
      <w:r w:rsidRPr="0030374C">
        <w:t xml:space="preserve">por </w:t>
      </w:r>
      <w:r w:rsidR="004A0CDF" w:rsidRPr="0030374C">
        <w:t xml:space="preserve">2 (dois) técnicos </w:t>
      </w:r>
      <w:r w:rsidR="00842E46">
        <w:t xml:space="preserve">de nível superior </w:t>
      </w:r>
      <w:r w:rsidR="004A0CDF" w:rsidRPr="0030374C">
        <w:t>qualificados e habilitados ao re</w:t>
      </w:r>
      <w:r w:rsidR="00842E46">
        <w:t>spectivo serviço especializado e, n</w:t>
      </w:r>
      <w:r w:rsidR="004A0CDF" w:rsidRPr="0030374C">
        <w:t xml:space="preserve">o mínimo um profissional de ensino médio, com conhecimentos específicos de informática, a fim de assessorar os </w:t>
      </w:r>
      <w:r w:rsidR="00842E46">
        <w:t>técnicos</w:t>
      </w:r>
      <w:r w:rsidR="004A0CDF" w:rsidRPr="0030374C">
        <w:t xml:space="preserve"> para os relatórios e planilhas.</w:t>
      </w:r>
    </w:p>
    <w:p w14:paraId="2BAEE372" w14:textId="426260F5" w:rsidR="00842E46" w:rsidRDefault="00842E46" w:rsidP="00786540">
      <w:pPr>
        <w:pStyle w:val="PargrafodaLista"/>
        <w:numPr>
          <w:ilvl w:val="1"/>
          <w:numId w:val="27"/>
        </w:numPr>
        <w:spacing w:line="360" w:lineRule="auto"/>
        <w:ind w:left="2160"/>
        <w:jc w:val="both"/>
      </w:pPr>
      <w:r>
        <w:t>A OSC será responsável pela manutenção e funcionamento do equipamento.</w:t>
      </w:r>
    </w:p>
    <w:p w14:paraId="27EE9BC4" w14:textId="77777777" w:rsidR="00A514A0" w:rsidRDefault="006B3C43" w:rsidP="00842E46">
      <w:pPr>
        <w:pStyle w:val="PargrafodaLista"/>
        <w:numPr>
          <w:ilvl w:val="1"/>
          <w:numId w:val="27"/>
        </w:numPr>
        <w:spacing w:line="360" w:lineRule="auto"/>
        <w:jc w:val="both"/>
      </w:pPr>
      <w:r w:rsidRPr="0030374C">
        <w:t>Registros</w:t>
      </w:r>
      <w:r w:rsidR="00A514A0" w:rsidRPr="0030374C">
        <w:t xml:space="preserve">: </w:t>
      </w:r>
    </w:p>
    <w:p w14:paraId="07DA8978" w14:textId="77777777" w:rsidR="0030374C" w:rsidRDefault="0030374C" w:rsidP="0030374C">
      <w:pPr>
        <w:pStyle w:val="PargrafodaLista"/>
        <w:numPr>
          <w:ilvl w:val="2"/>
          <w:numId w:val="27"/>
        </w:numPr>
        <w:spacing w:line="360" w:lineRule="auto"/>
        <w:jc w:val="both"/>
      </w:pPr>
      <w:r>
        <w:t xml:space="preserve">Cadastro: </w:t>
      </w:r>
      <w:r w:rsidRPr="0030374C">
        <w:t>Deverá ser realizado um cadastro individual para cada usuário, contendo dados pessoais como nome, endereço, número de documentos, caracterização socioeconômica e composição familiar.</w:t>
      </w:r>
    </w:p>
    <w:p w14:paraId="65D87D35" w14:textId="77777777" w:rsidR="0030374C" w:rsidRPr="006902DA" w:rsidRDefault="0030374C" w:rsidP="0030374C">
      <w:pPr>
        <w:pStyle w:val="PargrafodaLista"/>
        <w:numPr>
          <w:ilvl w:val="2"/>
          <w:numId w:val="27"/>
        </w:numPr>
        <w:spacing w:line="360" w:lineRule="auto"/>
        <w:jc w:val="both"/>
        <w:rPr>
          <w:color w:val="2F5496" w:themeColor="accent5" w:themeShade="BF"/>
        </w:rPr>
      </w:pPr>
      <w:r>
        <w:t xml:space="preserve">Prontuário: </w:t>
      </w:r>
      <w:r w:rsidRPr="0030374C">
        <w:t>Os prontuários devem ser organizados preferencialmente em meio eletrônico, reunindo o cadastro individual, o registro dos encaminhamentos realizados, do plano individual de acompanhamento e demais relatórios da equipe técnica.</w:t>
      </w:r>
    </w:p>
    <w:p w14:paraId="3D48586F" w14:textId="77777777" w:rsidR="003F69CA" w:rsidRPr="0030374C" w:rsidRDefault="003F69CA" w:rsidP="0030374C">
      <w:pPr>
        <w:pStyle w:val="PargrafodaLista"/>
        <w:spacing w:line="360" w:lineRule="auto"/>
        <w:ind w:left="1440"/>
        <w:jc w:val="both"/>
      </w:pPr>
    </w:p>
    <w:p w14:paraId="1B756FAC" w14:textId="77777777" w:rsidR="003F69CA" w:rsidRPr="0030374C" w:rsidRDefault="003F69CA" w:rsidP="0030374C">
      <w:pPr>
        <w:pStyle w:val="PargrafodaLista"/>
        <w:spacing w:line="360" w:lineRule="auto"/>
        <w:ind w:left="1440"/>
        <w:jc w:val="both"/>
      </w:pPr>
    </w:p>
    <w:p w14:paraId="0349C8B1" w14:textId="77777777" w:rsidR="00F7764E" w:rsidRDefault="00F7764E" w:rsidP="003F69CA">
      <w:pPr>
        <w:pStyle w:val="PargrafodaLista"/>
        <w:spacing w:before="240"/>
        <w:ind w:left="1440"/>
        <w:jc w:val="both"/>
        <w:rPr>
          <w:rFonts w:asciiTheme="minorHAnsi" w:hAnsiTheme="minorHAnsi"/>
        </w:rPr>
      </w:pPr>
    </w:p>
    <w:p w14:paraId="40A4F269" w14:textId="77777777" w:rsidR="00F361C9" w:rsidRDefault="00F361C9" w:rsidP="003F69CA">
      <w:pPr>
        <w:pStyle w:val="PargrafodaLista"/>
        <w:spacing w:before="240"/>
        <w:ind w:left="1440"/>
        <w:jc w:val="both"/>
        <w:rPr>
          <w:rFonts w:asciiTheme="minorHAnsi" w:hAnsiTheme="minorHAnsi"/>
        </w:rPr>
      </w:pPr>
    </w:p>
    <w:p w14:paraId="12F48443" w14:textId="77777777" w:rsidR="00F7764E" w:rsidRDefault="00F7764E" w:rsidP="003F69CA">
      <w:pPr>
        <w:pStyle w:val="PargrafodaLista"/>
        <w:spacing w:before="240"/>
        <w:ind w:left="1440"/>
        <w:jc w:val="both"/>
        <w:rPr>
          <w:rFonts w:asciiTheme="minorHAnsi" w:hAnsiTheme="minorHAnsi"/>
        </w:rPr>
      </w:pPr>
    </w:p>
    <w:p w14:paraId="4982A7DA" w14:textId="77777777" w:rsidR="00F7764E" w:rsidRDefault="00F7764E" w:rsidP="003F69CA">
      <w:pPr>
        <w:pStyle w:val="PargrafodaLista"/>
        <w:spacing w:before="240"/>
        <w:ind w:left="1440"/>
        <w:jc w:val="both"/>
        <w:rPr>
          <w:rFonts w:asciiTheme="minorHAnsi" w:hAnsiTheme="minorHAnsi"/>
        </w:rPr>
      </w:pPr>
    </w:p>
    <w:p w14:paraId="4A4CADCB" w14:textId="77777777" w:rsidR="00EC6439" w:rsidRDefault="00EC6439" w:rsidP="00F7764E">
      <w:pPr>
        <w:spacing w:after="0"/>
        <w:jc w:val="center"/>
        <w:rPr>
          <w:rFonts w:asciiTheme="minorHAnsi" w:hAnsiTheme="minorHAnsi"/>
          <w:b/>
          <w:sz w:val="24"/>
          <w:szCs w:val="24"/>
        </w:rPr>
      </w:pPr>
    </w:p>
    <w:p w14:paraId="7AB41AC3" w14:textId="77777777" w:rsidR="00EC6439" w:rsidRDefault="00EC6439" w:rsidP="00F7764E">
      <w:pPr>
        <w:spacing w:after="0"/>
        <w:jc w:val="center"/>
        <w:rPr>
          <w:rFonts w:asciiTheme="minorHAnsi" w:hAnsiTheme="minorHAnsi"/>
          <w:b/>
          <w:sz w:val="24"/>
          <w:szCs w:val="24"/>
        </w:rPr>
      </w:pPr>
    </w:p>
    <w:p w14:paraId="6A7398C2" w14:textId="77777777" w:rsidR="00EC6439" w:rsidRDefault="00EC6439" w:rsidP="00F7764E">
      <w:pPr>
        <w:spacing w:after="0"/>
        <w:jc w:val="center"/>
        <w:rPr>
          <w:rFonts w:asciiTheme="minorHAnsi" w:hAnsiTheme="minorHAnsi"/>
          <w:b/>
          <w:sz w:val="24"/>
          <w:szCs w:val="24"/>
        </w:rPr>
      </w:pPr>
    </w:p>
    <w:p w14:paraId="6FB8364C" w14:textId="77777777" w:rsidR="00EC6439" w:rsidRDefault="00EC6439" w:rsidP="00F7764E">
      <w:pPr>
        <w:spacing w:after="0"/>
        <w:jc w:val="center"/>
        <w:rPr>
          <w:rFonts w:asciiTheme="minorHAnsi" w:hAnsiTheme="minorHAnsi"/>
          <w:b/>
          <w:sz w:val="24"/>
          <w:szCs w:val="24"/>
        </w:rPr>
      </w:pPr>
    </w:p>
    <w:p w14:paraId="0907EA10" w14:textId="77777777" w:rsidR="00EC6439" w:rsidRDefault="00EC6439" w:rsidP="00F7764E">
      <w:pPr>
        <w:spacing w:after="0"/>
        <w:jc w:val="center"/>
        <w:rPr>
          <w:rFonts w:asciiTheme="minorHAnsi" w:hAnsiTheme="minorHAnsi"/>
          <w:b/>
          <w:sz w:val="24"/>
          <w:szCs w:val="24"/>
        </w:rPr>
      </w:pPr>
    </w:p>
    <w:p w14:paraId="0FAB2362" w14:textId="77777777" w:rsidR="00EC6439" w:rsidRDefault="00EC6439" w:rsidP="00F7764E">
      <w:pPr>
        <w:spacing w:after="0"/>
        <w:jc w:val="center"/>
        <w:rPr>
          <w:rFonts w:asciiTheme="minorHAnsi" w:hAnsiTheme="minorHAnsi"/>
          <w:b/>
          <w:sz w:val="24"/>
          <w:szCs w:val="24"/>
        </w:rPr>
      </w:pPr>
    </w:p>
    <w:p w14:paraId="346E21CD" w14:textId="77777777" w:rsidR="000005B2" w:rsidRPr="006F306B" w:rsidRDefault="006163EC" w:rsidP="00F7764E">
      <w:pPr>
        <w:spacing w:after="0"/>
        <w:jc w:val="center"/>
        <w:rPr>
          <w:rFonts w:asciiTheme="minorHAnsi" w:hAnsiTheme="minorHAnsi"/>
          <w:b/>
          <w:sz w:val="24"/>
          <w:szCs w:val="24"/>
        </w:rPr>
      </w:pPr>
      <w:r w:rsidRPr="006F306B">
        <w:rPr>
          <w:rFonts w:asciiTheme="minorHAnsi" w:hAnsiTheme="minorHAnsi"/>
          <w:b/>
          <w:sz w:val="24"/>
          <w:szCs w:val="24"/>
        </w:rPr>
        <w:lastRenderedPageBreak/>
        <w:t>ANEXO</w:t>
      </w:r>
      <w:r w:rsidR="006E53E2" w:rsidRPr="006F306B">
        <w:rPr>
          <w:rFonts w:asciiTheme="minorHAnsi" w:hAnsiTheme="minorHAnsi"/>
          <w:b/>
          <w:sz w:val="24"/>
          <w:szCs w:val="24"/>
        </w:rPr>
        <w:t xml:space="preserve"> </w:t>
      </w:r>
      <w:r w:rsidR="003427E9" w:rsidRPr="006F306B">
        <w:rPr>
          <w:rFonts w:asciiTheme="minorHAnsi" w:hAnsiTheme="minorHAnsi"/>
          <w:b/>
          <w:sz w:val="24"/>
          <w:szCs w:val="24"/>
        </w:rPr>
        <w:t xml:space="preserve">N. 2 </w:t>
      </w:r>
      <w:r w:rsidR="000005B2" w:rsidRPr="006F306B">
        <w:rPr>
          <w:rFonts w:asciiTheme="minorHAnsi" w:hAnsiTheme="minorHAnsi"/>
          <w:b/>
          <w:sz w:val="24"/>
          <w:szCs w:val="24"/>
        </w:rPr>
        <w:t xml:space="preserve">- MODELO DE </w:t>
      </w:r>
      <w:r w:rsidR="008C0F06" w:rsidRPr="006F306B">
        <w:rPr>
          <w:rFonts w:asciiTheme="minorHAnsi" w:hAnsiTheme="minorHAnsi"/>
          <w:b/>
          <w:sz w:val="24"/>
          <w:szCs w:val="24"/>
        </w:rPr>
        <w:t>PLANO DE TRABALHO</w:t>
      </w:r>
    </w:p>
    <w:p w14:paraId="00137384" w14:textId="77777777" w:rsidR="000005B2" w:rsidRDefault="00A63BD0" w:rsidP="00F7764E">
      <w:pPr>
        <w:spacing w:after="0"/>
        <w:jc w:val="center"/>
        <w:rPr>
          <w:rFonts w:asciiTheme="minorHAnsi" w:hAnsiTheme="minorHAnsi"/>
          <w:b/>
          <w:sz w:val="24"/>
          <w:szCs w:val="24"/>
        </w:rPr>
      </w:pPr>
      <w:r w:rsidRPr="00501546">
        <w:rPr>
          <w:rFonts w:asciiTheme="minorHAnsi" w:hAnsiTheme="minorHAnsi"/>
          <w:b/>
          <w:sz w:val="24"/>
          <w:szCs w:val="24"/>
        </w:rPr>
        <w:t>(Fazer e</w:t>
      </w:r>
      <w:r w:rsidR="000C645A" w:rsidRPr="00501546">
        <w:rPr>
          <w:rFonts w:asciiTheme="minorHAnsi" w:hAnsiTheme="minorHAnsi"/>
          <w:b/>
          <w:sz w:val="24"/>
          <w:szCs w:val="24"/>
        </w:rPr>
        <w:t>m</w:t>
      </w:r>
      <w:r w:rsidRPr="00501546">
        <w:rPr>
          <w:rFonts w:asciiTheme="minorHAnsi" w:hAnsiTheme="minorHAnsi"/>
          <w:b/>
          <w:sz w:val="24"/>
          <w:szCs w:val="24"/>
        </w:rPr>
        <w:t xml:space="preserve"> papel timbrado da instituição)</w:t>
      </w:r>
    </w:p>
    <w:p w14:paraId="054351B8" w14:textId="77777777" w:rsidR="00F7764E" w:rsidRDefault="00F7764E" w:rsidP="00F7764E">
      <w:pPr>
        <w:spacing w:after="0"/>
        <w:jc w:val="center"/>
        <w:rPr>
          <w:rFonts w:asciiTheme="minorHAnsi" w:hAnsi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856"/>
        <w:gridCol w:w="425"/>
        <w:gridCol w:w="648"/>
        <w:gridCol w:w="55"/>
        <w:gridCol w:w="3546"/>
      </w:tblGrid>
      <w:tr w:rsidR="00501546" w:rsidRPr="00501546" w14:paraId="07E9418D" w14:textId="77777777" w:rsidTr="007E4306">
        <w:trPr>
          <w:jc w:val="center"/>
        </w:trPr>
        <w:tc>
          <w:tcPr>
            <w:tcW w:w="10345" w:type="dxa"/>
            <w:gridSpan w:val="6"/>
            <w:shd w:val="clear" w:color="auto" w:fill="D0CECE" w:themeFill="background2" w:themeFillShade="E6"/>
          </w:tcPr>
          <w:p w14:paraId="35DD5A98" w14:textId="77777777" w:rsidR="008C0F06" w:rsidRPr="00501546" w:rsidRDefault="009D544E" w:rsidP="009D544E">
            <w:pPr>
              <w:autoSpaceDE w:val="0"/>
              <w:autoSpaceDN w:val="0"/>
              <w:adjustRightInd w:val="0"/>
              <w:spacing w:after="0"/>
              <w:jc w:val="center"/>
              <w:rPr>
                <w:rFonts w:asciiTheme="minorHAnsi" w:hAnsiTheme="minorHAnsi" w:cs="Arial"/>
                <w:b/>
                <w:sz w:val="24"/>
                <w:szCs w:val="24"/>
              </w:rPr>
            </w:pPr>
            <w:r>
              <w:rPr>
                <w:rFonts w:asciiTheme="minorHAnsi" w:hAnsiTheme="minorHAnsi" w:cs="Arial"/>
                <w:b/>
                <w:sz w:val="24"/>
                <w:szCs w:val="24"/>
              </w:rPr>
              <w:t>PLANO DE TRABALHO</w:t>
            </w:r>
          </w:p>
        </w:tc>
      </w:tr>
      <w:tr w:rsidR="00501546" w:rsidRPr="00501546" w14:paraId="64306709" w14:textId="77777777" w:rsidTr="007E4306">
        <w:trPr>
          <w:jc w:val="center"/>
        </w:trPr>
        <w:tc>
          <w:tcPr>
            <w:tcW w:w="10345" w:type="dxa"/>
            <w:gridSpan w:val="6"/>
            <w:shd w:val="clear" w:color="auto" w:fill="D0CECE" w:themeFill="background2" w:themeFillShade="E6"/>
          </w:tcPr>
          <w:p w14:paraId="1A846556" w14:textId="77777777" w:rsidR="008C0F06" w:rsidRPr="00501546" w:rsidRDefault="008C0F06" w:rsidP="00F31CC1">
            <w:pPr>
              <w:pStyle w:val="PargrafodaLista"/>
              <w:numPr>
                <w:ilvl w:val="0"/>
                <w:numId w:val="7"/>
              </w:numPr>
              <w:autoSpaceDE w:val="0"/>
              <w:autoSpaceDN w:val="0"/>
              <w:adjustRightInd w:val="0"/>
              <w:spacing w:line="276" w:lineRule="auto"/>
              <w:jc w:val="center"/>
              <w:rPr>
                <w:rFonts w:asciiTheme="minorHAnsi" w:hAnsiTheme="minorHAnsi" w:cs="Arial"/>
              </w:rPr>
            </w:pPr>
            <w:r w:rsidRPr="00501546">
              <w:rPr>
                <w:rFonts w:asciiTheme="minorHAnsi" w:hAnsiTheme="minorHAnsi" w:cs="Arial"/>
                <w:b/>
              </w:rPr>
              <w:t>IDENTIFICAÇÃO DA ORGANIZAÇÃO SOCIAL PROPONENTE</w:t>
            </w:r>
          </w:p>
        </w:tc>
      </w:tr>
      <w:tr w:rsidR="00501546" w:rsidRPr="00501546" w14:paraId="4DF09AA4" w14:textId="77777777" w:rsidTr="009002E6">
        <w:trPr>
          <w:jc w:val="center"/>
        </w:trPr>
        <w:tc>
          <w:tcPr>
            <w:tcW w:w="10345" w:type="dxa"/>
            <w:gridSpan w:val="6"/>
            <w:shd w:val="clear" w:color="auto" w:fill="auto"/>
          </w:tcPr>
          <w:p w14:paraId="2FEDB975"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Razão Social</w:t>
            </w:r>
          </w:p>
        </w:tc>
      </w:tr>
      <w:tr w:rsidR="00501546" w:rsidRPr="00501546" w14:paraId="40C2B93E" w14:textId="77777777" w:rsidTr="007E4306">
        <w:trPr>
          <w:jc w:val="center"/>
        </w:trPr>
        <w:tc>
          <w:tcPr>
            <w:tcW w:w="6096" w:type="dxa"/>
            <w:gridSpan w:val="3"/>
            <w:shd w:val="clear" w:color="auto" w:fill="auto"/>
          </w:tcPr>
          <w:p w14:paraId="226956F4"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Data de criação</w:t>
            </w:r>
          </w:p>
        </w:tc>
        <w:tc>
          <w:tcPr>
            <w:tcW w:w="4249" w:type="dxa"/>
            <w:gridSpan w:val="3"/>
            <w:shd w:val="clear" w:color="auto" w:fill="auto"/>
          </w:tcPr>
          <w:p w14:paraId="3E398C28"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C.N.P.J.</w:t>
            </w:r>
          </w:p>
        </w:tc>
      </w:tr>
      <w:tr w:rsidR="00501546" w:rsidRPr="00501546" w14:paraId="2B9256A3" w14:textId="77777777" w:rsidTr="007E4306">
        <w:trPr>
          <w:jc w:val="center"/>
        </w:trPr>
        <w:tc>
          <w:tcPr>
            <w:tcW w:w="6096" w:type="dxa"/>
            <w:gridSpan w:val="3"/>
            <w:shd w:val="clear" w:color="auto" w:fill="auto"/>
          </w:tcPr>
          <w:p w14:paraId="094949C8" w14:textId="77777777" w:rsidR="008C0F06" w:rsidRPr="00501546" w:rsidRDefault="008111E4" w:rsidP="00F31CC1">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Inscrição no CM</w:t>
            </w:r>
            <w:r w:rsidR="00F31CC1">
              <w:rPr>
                <w:rFonts w:asciiTheme="minorHAnsi" w:eastAsia="Arial Unicode MS" w:hAnsiTheme="minorHAnsi" w:cs="Arial"/>
                <w:b/>
                <w:sz w:val="24"/>
                <w:szCs w:val="24"/>
                <w:lang w:eastAsia="pt-BR"/>
              </w:rPr>
              <w:t>DCA</w:t>
            </w:r>
            <w:r w:rsidRPr="00501546">
              <w:rPr>
                <w:rFonts w:asciiTheme="minorHAnsi" w:eastAsia="Arial Unicode MS" w:hAnsiTheme="minorHAnsi" w:cs="Arial"/>
                <w:b/>
                <w:sz w:val="24"/>
                <w:szCs w:val="24"/>
                <w:lang w:eastAsia="pt-BR"/>
              </w:rPr>
              <w:t xml:space="preserve"> nº</w:t>
            </w:r>
          </w:p>
        </w:tc>
        <w:tc>
          <w:tcPr>
            <w:tcW w:w="4249" w:type="dxa"/>
            <w:gridSpan w:val="3"/>
            <w:shd w:val="clear" w:color="auto" w:fill="auto"/>
          </w:tcPr>
          <w:p w14:paraId="5BA0315B" w14:textId="77777777" w:rsidR="008C0F06" w:rsidRPr="00501546" w:rsidRDefault="00F31CC1"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Inscrição no CMAS nº</w:t>
            </w:r>
          </w:p>
        </w:tc>
      </w:tr>
      <w:tr w:rsidR="00501546" w:rsidRPr="00501546" w14:paraId="679BB1DF" w14:textId="77777777" w:rsidTr="007E4306">
        <w:trPr>
          <w:jc w:val="center"/>
        </w:trPr>
        <w:tc>
          <w:tcPr>
            <w:tcW w:w="10345" w:type="dxa"/>
            <w:gridSpan w:val="6"/>
            <w:shd w:val="clear" w:color="auto" w:fill="auto"/>
          </w:tcPr>
          <w:p w14:paraId="2812783E" w14:textId="77777777" w:rsidR="008C0F06" w:rsidRPr="00501546" w:rsidRDefault="008C0F06"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Endereço</w:t>
            </w:r>
          </w:p>
        </w:tc>
      </w:tr>
      <w:tr w:rsidR="00501546" w:rsidRPr="00501546" w14:paraId="564BB507" w14:textId="77777777" w:rsidTr="008111E4">
        <w:trPr>
          <w:jc w:val="center"/>
        </w:trPr>
        <w:tc>
          <w:tcPr>
            <w:tcW w:w="4815" w:type="dxa"/>
            <w:shd w:val="clear" w:color="auto" w:fill="auto"/>
          </w:tcPr>
          <w:p w14:paraId="5B039F90"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Cidade</w:t>
            </w:r>
          </w:p>
        </w:tc>
        <w:tc>
          <w:tcPr>
            <w:tcW w:w="5530" w:type="dxa"/>
            <w:gridSpan w:val="5"/>
            <w:shd w:val="clear" w:color="auto" w:fill="auto"/>
          </w:tcPr>
          <w:p w14:paraId="350D3234"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UF</w:t>
            </w:r>
          </w:p>
        </w:tc>
      </w:tr>
      <w:tr w:rsidR="00501546" w:rsidRPr="00501546" w14:paraId="7C0BE7B3" w14:textId="77777777" w:rsidTr="008111E4">
        <w:trPr>
          <w:jc w:val="center"/>
        </w:trPr>
        <w:tc>
          <w:tcPr>
            <w:tcW w:w="4815" w:type="dxa"/>
            <w:shd w:val="clear" w:color="auto" w:fill="auto"/>
          </w:tcPr>
          <w:p w14:paraId="316CB9F7"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CEP</w:t>
            </w:r>
          </w:p>
        </w:tc>
        <w:tc>
          <w:tcPr>
            <w:tcW w:w="5530" w:type="dxa"/>
            <w:gridSpan w:val="5"/>
            <w:shd w:val="clear" w:color="auto" w:fill="auto"/>
          </w:tcPr>
          <w:p w14:paraId="33270C34"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E-mail</w:t>
            </w:r>
          </w:p>
        </w:tc>
      </w:tr>
      <w:tr w:rsidR="00501546" w:rsidRPr="00501546" w14:paraId="338BB39B" w14:textId="77777777" w:rsidTr="008111E4">
        <w:trPr>
          <w:jc w:val="center"/>
        </w:trPr>
        <w:tc>
          <w:tcPr>
            <w:tcW w:w="4815" w:type="dxa"/>
            <w:shd w:val="clear" w:color="auto" w:fill="auto"/>
          </w:tcPr>
          <w:p w14:paraId="6FC4C2CC"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DDD/</w:t>
            </w:r>
            <w:proofErr w:type="spellStart"/>
            <w:r w:rsidRPr="00501546">
              <w:rPr>
                <w:rFonts w:asciiTheme="minorHAnsi" w:eastAsia="Arial Unicode MS" w:hAnsiTheme="minorHAnsi" w:cs="Arial"/>
                <w:b/>
                <w:sz w:val="24"/>
                <w:szCs w:val="24"/>
                <w:lang w:eastAsia="pt-BR"/>
              </w:rPr>
              <w:t>Tel</w:t>
            </w:r>
            <w:proofErr w:type="spellEnd"/>
          </w:p>
        </w:tc>
        <w:tc>
          <w:tcPr>
            <w:tcW w:w="5530" w:type="dxa"/>
            <w:gridSpan w:val="5"/>
            <w:shd w:val="clear" w:color="auto" w:fill="auto"/>
          </w:tcPr>
          <w:p w14:paraId="6A720737"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FAX</w:t>
            </w:r>
          </w:p>
        </w:tc>
      </w:tr>
      <w:tr w:rsidR="00501546" w:rsidRPr="00501546" w14:paraId="23D32CCD" w14:textId="77777777" w:rsidTr="008111E4">
        <w:trPr>
          <w:jc w:val="center"/>
        </w:trPr>
        <w:tc>
          <w:tcPr>
            <w:tcW w:w="4815" w:type="dxa"/>
            <w:shd w:val="clear" w:color="auto" w:fill="auto"/>
          </w:tcPr>
          <w:p w14:paraId="117606FF"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Conta Corrente</w:t>
            </w:r>
          </w:p>
        </w:tc>
        <w:tc>
          <w:tcPr>
            <w:tcW w:w="1984" w:type="dxa"/>
            <w:gridSpan w:val="4"/>
            <w:shd w:val="clear" w:color="auto" w:fill="auto"/>
          </w:tcPr>
          <w:p w14:paraId="77F71543"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Banco</w:t>
            </w:r>
          </w:p>
        </w:tc>
        <w:tc>
          <w:tcPr>
            <w:tcW w:w="3546" w:type="dxa"/>
            <w:shd w:val="clear" w:color="auto" w:fill="auto"/>
          </w:tcPr>
          <w:p w14:paraId="5CF7A71F"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Agência</w:t>
            </w:r>
          </w:p>
        </w:tc>
      </w:tr>
      <w:tr w:rsidR="00501546" w:rsidRPr="00501546" w14:paraId="4A02B15A" w14:textId="77777777" w:rsidTr="007E4306">
        <w:trPr>
          <w:jc w:val="center"/>
        </w:trPr>
        <w:tc>
          <w:tcPr>
            <w:tcW w:w="10345" w:type="dxa"/>
            <w:gridSpan w:val="6"/>
            <w:shd w:val="clear" w:color="auto" w:fill="auto"/>
          </w:tcPr>
          <w:p w14:paraId="776A7475"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Nome do Representante Legal</w:t>
            </w:r>
          </w:p>
        </w:tc>
      </w:tr>
      <w:tr w:rsidR="00501546" w:rsidRPr="00501546" w14:paraId="6F18D998" w14:textId="77777777" w:rsidTr="007E4306">
        <w:trPr>
          <w:jc w:val="center"/>
        </w:trPr>
        <w:tc>
          <w:tcPr>
            <w:tcW w:w="5671" w:type="dxa"/>
            <w:gridSpan w:val="2"/>
            <w:shd w:val="clear" w:color="auto" w:fill="auto"/>
          </w:tcPr>
          <w:p w14:paraId="645AA57B"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CPF</w:t>
            </w:r>
          </w:p>
        </w:tc>
        <w:tc>
          <w:tcPr>
            <w:tcW w:w="4674" w:type="dxa"/>
            <w:gridSpan w:val="4"/>
            <w:shd w:val="clear" w:color="auto" w:fill="auto"/>
          </w:tcPr>
          <w:p w14:paraId="048B4D15"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RG</w:t>
            </w:r>
          </w:p>
        </w:tc>
      </w:tr>
      <w:tr w:rsidR="00501546" w:rsidRPr="00501546" w14:paraId="1FE48226" w14:textId="77777777" w:rsidTr="007E4306">
        <w:trPr>
          <w:jc w:val="center"/>
        </w:trPr>
        <w:tc>
          <w:tcPr>
            <w:tcW w:w="5671" w:type="dxa"/>
            <w:gridSpan w:val="2"/>
            <w:shd w:val="clear" w:color="auto" w:fill="auto"/>
          </w:tcPr>
          <w:p w14:paraId="27609A8D"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Cargo</w:t>
            </w:r>
          </w:p>
        </w:tc>
        <w:tc>
          <w:tcPr>
            <w:tcW w:w="4674" w:type="dxa"/>
            <w:gridSpan w:val="4"/>
            <w:shd w:val="clear" w:color="auto" w:fill="auto"/>
          </w:tcPr>
          <w:p w14:paraId="4015D04A"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Função</w:t>
            </w:r>
          </w:p>
        </w:tc>
      </w:tr>
      <w:tr w:rsidR="00501546" w:rsidRPr="00501546" w14:paraId="7D593B10" w14:textId="77777777" w:rsidTr="007E4306">
        <w:trPr>
          <w:jc w:val="center"/>
        </w:trPr>
        <w:tc>
          <w:tcPr>
            <w:tcW w:w="5671" w:type="dxa"/>
            <w:gridSpan w:val="2"/>
            <w:shd w:val="clear" w:color="auto" w:fill="auto"/>
          </w:tcPr>
          <w:p w14:paraId="1C61A86D"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Endereço</w:t>
            </w:r>
          </w:p>
        </w:tc>
        <w:tc>
          <w:tcPr>
            <w:tcW w:w="4674" w:type="dxa"/>
            <w:gridSpan w:val="4"/>
            <w:shd w:val="clear" w:color="auto" w:fill="auto"/>
          </w:tcPr>
          <w:p w14:paraId="69870F0C"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CEP</w:t>
            </w:r>
          </w:p>
        </w:tc>
      </w:tr>
      <w:tr w:rsidR="00501546" w:rsidRPr="00501546" w14:paraId="6066ECFD" w14:textId="77777777" w:rsidTr="007E4306">
        <w:trPr>
          <w:jc w:val="center"/>
        </w:trPr>
        <w:tc>
          <w:tcPr>
            <w:tcW w:w="5671" w:type="dxa"/>
            <w:gridSpan w:val="2"/>
            <w:shd w:val="clear" w:color="auto" w:fill="auto"/>
          </w:tcPr>
          <w:p w14:paraId="633BD0BE"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Início mandato:</w:t>
            </w:r>
          </w:p>
        </w:tc>
        <w:tc>
          <w:tcPr>
            <w:tcW w:w="4674" w:type="dxa"/>
            <w:gridSpan w:val="4"/>
            <w:shd w:val="clear" w:color="auto" w:fill="auto"/>
          </w:tcPr>
          <w:p w14:paraId="08C3F3A6"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Fim do mandato:</w:t>
            </w:r>
          </w:p>
        </w:tc>
      </w:tr>
      <w:tr w:rsidR="00501546" w:rsidRPr="00501546" w14:paraId="462A7F56" w14:textId="77777777" w:rsidTr="007E4306">
        <w:trPr>
          <w:jc w:val="center"/>
        </w:trPr>
        <w:tc>
          <w:tcPr>
            <w:tcW w:w="10345" w:type="dxa"/>
            <w:gridSpan w:val="6"/>
            <w:shd w:val="clear" w:color="auto" w:fill="auto"/>
          </w:tcPr>
          <w:p w14:paraId="679E7CE6"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Nome do Técnico Responsável</w:t>
            </w:r>
            <w:r w:rsidR="0030374C">
              <w:rPr>
                <w:rFonts w:asciiTheme="minorHAnsi" w:eastAsia="Arial Unicode MS" w:hAnsiTheme="minorHAnsi" w:cs="Arial"/>
                <w:b/>
                <w:sz w:val="24"/>
                <w:szCs w:val="24"/>
                <w:lang w:eastAsia="pt-BR"/>
              </w:rPr>
              <w:t xml:space="preserve"> pela instituição</w:t>
            </w:r>
          </w:p>
        </w:tc>
      </w:tr>
      <w:tr w:rsidR="00501546" w:rsidRPr="00501546" w14:paraId="5A40E26D" w14:textId="77777777" w:rsidTr="007E4306">
        <w:trPr>
          <w:jc w:val="center"/>
        </w:trPr>
        <w:tc>
          <w:tcPr>
            <w:tcW w:w="5671" w:type="dxa"/>
            <w:gridSpan w:val="2"/>
            <w:shd w:val="clear" w:color="auto" w:fill="auto"/>
          </w:tcPr>
          <w:p w14:paraId="6763E2C7"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CPF</w:t>
            </w:r>
          </w:p>
        </w:tc>
        <w:tc>
          <w:tcPr>
            <w:tcW w:w="4674" w:type="dxa"/>
            <w:gridSpan w:val="4"/>
            <w:shd w:val="clear" w:color="auto" w:fill="auto"/>
          </w:tcPr>
          <w:p w14:paraId="7DFFD2A4"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RG</w:t>
            </w:r>
          </w:p>
        </w:tc>
      </w:tr>
      <w:tr w:rsidR="00501546" w:rsidRPr="00501546" w14:paraId="2D4FA6F8" w14:textId="77777777" w:rsidTr="007E4306">
        <w:trPr>
          <w:jc w:val="center"/>
        </w:trPr>
        <w:tc>
          <w:tcPr>
            <w:tcW w:w="5671" w:type="dxa"/>
            <w:gridSpan w:val="2"/>
            <w:shd w:val="clear" w:color="auto" w:fill="auto"/>
          </w:tcPr>
          <w:p w14:paraId="063B4B63"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Formação Profissional</w:t>
            </w:r>
          </w:p>
        </w:tc>
        <w:tc>
          <w:tcPr>
            <w:tcW w:w="4674" w:type="dxa"/>
            <w:gridSpan w:val="4"/>
            <w:shd w:val="clear" w:color="auto" w:fill="auto"/>
          </w:tcPr>
          <w:p w14:paraId="2BC7DC00"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N° Registro</w:t>
            </w:r>
          </w:p>
        </w:tc>
      </w:tr>
      <w:tr w:rsidR="00501546" w:rsidRPr="00501546" w14:paraId="60AFFD42" w14:textId="77777777" w:rsidTr="007E4306">
        <w:trPr>
          <w:jc w:val="center"/>
        </w:trPr>
        <w:tc>
          <w:tcPr>
            <w:tcW w:w="5671" w:type="dxa"/>
            <w:gridSpan w:val="2"/>
            <w:shd w:val="clear" w:color="auto" w:fill="auto"/>
          </w:tcPr>
          <w:p w14:paraId="63C5500F"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Cargo</w:t>
            </w:r>
          </w:p>
        </w:tc>
        <w:tc>
          <w:tcPr>
            <w:tcW w:w="4674" w:type="dxa"/>
            <w:gridSpan w:val="4"/>
            <w:shd w:val="clear" w:color="auto" w:fill="auto"/>
          </w:tcPr>
          <w:p w14:paraId="239D32BB"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Função</w:t>
            </w:r>
          </w:p>
        </w:tc>
      </w:tr>
      <w:tr w:rsidR="00501546" w:rsidRPr="00501546" w14:paraId="70A9CA9A" w14:textId="77777777" w:rsidTr="007E4306">
        <w:trPr>
          <w:jc w:val="center"/>
        </w:trPr>
        <w:tc>
          <w:tcPr>
            <w:tcW w:w="5671" w:type="dxa"/>
            <w:gridSpan w:val="2"/>
            <w:shd w:val="clear" w:color="auto" w:fill="auto"/>
          </w:tcPr>
          <w:p w14:paraId="5A93B833"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Endereço</w:t>
            </w:r>
          </w:p>
        </w:tc>
        <w:tc>
          <w:tcPr>
            <w:tcW w:w="4674" w:type="dxa"/>
            <w:gridSpan w:val="4"/>
            <w:shd w:val="clear" w:color="auto" w:fill="auto"/>
          </w:tcPr>
          <w:p w14:paraId="700E5397" w14:textId="77777777" w:rsidR="008111E4" w:rsidRPr="00501546" w:rsidRDefault="008111E4" w:rsidP="00501546">
            <w:pPr>
              <w:widowControl w:val="0"/>
              <w:suppressAutoHyphens/>
              <w:autoSpaceDE w:val="0"/>
              <w:autoSpaceDN w:val="0"/>
              <w:adjustRightInd w:val="0"/>
              <w:spacing w:after="0"/>
              <w:jc w:val="both"/>
              <w:rPr>
                <w:rFonts w:asciiTheme="minorHAnsi" w:eastAsia="Arial Unicode MS" w:hAnsiTheme="minorHAnsi" w:cs="Arial"/>
                <w:b/>
                <w:sz w:val="24"/>
                <w:szCs w:val="24"/>
                <w:lang w:eastAsia="pt-BR"/>
              </w:rPr>
            </w:pPr>
            <w:r w:rsidRPr="00501546">
              <w:rPr>
                <w:rFonts w:asciiTheme="minorHAnsi" w:eastAsia="Arial Unicode MS" w:hAnsiTheme="minorHAnsi" w:cs="Arial"/>
                <w:b/>
                <w:sz w:val="24"/>
                <w:szCs w:val="24"/>
                <w:lang w:eastAsia="pt-BR"/>
              </w:rPr>
              <w:t>CEP</w:t>
            </w:r>
          </w:p>
        </w:tc>
      </w:tr>
      <w:tr w:rsidR="00501546" w:rsidRPr="00501546" w14:paraId="5763A3E1" w14:textId="77777777" w:rsidTr="007E4306">
        <w:tblPrEx>
          <w:tblLook w:val="01E0" w:firstRow="1" w:lastRow="1" w:firstColumn="1" w:lastColumn="1" w:noHBand="0" w:noVBand="0"/>
        </w:tblPrEx>
        <w:trPr>
          <w:jc w:val="center"/>
        </w:trPr>
        <w:tc>
          <w:tcPr>
            <w:tcW w:w="10345" w:type="dxa"/>
            <w:gridSpan w:val="6"/>
            <w:shd w:val="clear" w:color="auto" w:fill="BFBFBF"/>
          </w:tcPr>
          <w:p w14:paraId="3CCE74CD" w14:textId="77777777" w:rsidR="008111E4" w:rsidRPr="00F31CC1" w:rsidRDefault="008111E4" w:rsidP="00F361C9">
            <w:pPr>
              <w:pStyle w:val="PargrafodaLista"/>
              <w:numPr>
                <w:ilvl w:val="0"/>
                <w:numId w:val="7"/>
              </w:numPr>
              <w:jc w:val="center"/>
              <w:rPr>
                <w:rFonts w:asciiTheme="minorHAnsi" w:hAnsiTheme="minorHAnsi" w:cs="Arial"/>
                <w:b/>
                <w:caps/>
              </w:rPr>
            </w:pPr>
            <w:r w:rsidRPr="00F31CC1">
              <w:rPr>
                <w:rFonts w:asciiTheme="minorHAnsi" w:hAnsiTheme="minorHAnsi" w:cs="Arial"/>
                <w:b/>
                <w:caps/>
              </w:rPr>
              <w:t xml:space="preserve">Identificação da ação </w:t>
            </w:r>
            <w:r w:rsidR="00F361C9">
              <w:rPr>
                <w:rFonts w:asciiTheme="minorHAnsi" w:hAnsiTheme="minorHAnsi" w:cs="Arial"/>
                <w:b/>
                <w:caps/>
              </w:rPr>
              <w:t xml:space="preserve">e </w:t>
            </w:r>
            <w:r w:rsidR="00F361C9" w:rsidRPr="00501546">
              <w:rPr>
                <w:rFonts w:asciiTheme="minorHAnsi" w:hAnsiTheme="minorHAnsi" w:cs="Arial"/>
                <w:b/>
              </w:rPr>
              <w:t xml:space="preserve">VALOR </w:t>
            </w:r>
            <w:r w:rsidR="00F361C9">
              <w:rPr>
                <w:rFonts w:asciiTheme="minorHAnsi" w:hAnsiTheme="minorHAnsi" w:cs="Arial"/>
                <w:b/>
              </w:rPr>
              <w:t>ANUAL</w:t>
            </w:r>
            <w:r w:rsidR="00F361C9" w:rsidRPr="00501546">
              <w:rPr>
                <w:rFonts w:asciiTheme="minorHAnsi" w:hAnsiTheme="minorHAnsi" w:cs="Arial"/>
                <w:b/>
              </w:rPr>
              <w:t xml:space="preserve"> PREVISTO</w:t>
            </w:r>
          </w:p>
        </w:tc>
      </w:tr>
      <w:tr w:rsidR="00501546" w:rsidRPr="00501546" w14:paraId="2A87613D" w14:textId="77777777" w:rsidTr="00F31CC1">
        <w:tblPrEx>
          <w:tblLook w:val="01E0" w:firstRow="1" w:lastRow="1" w:firstColumn="1" w:lastColumn="1" w:noHBand="0" w:noVBand="0"/>
        </w:tblPrEx>
        <w:trPr>
          <w:jc w:val="center"/>
        </w:trPr>
        <w:tc>
          <w:tcPr>
            <w:tcW w:w="6744" w:type="dxa"/>
            <w:gridSpan w:val="4"/>
          </w:tcPr>
          <w:p w14:paraId="2492CC8D" w14:textId="77777777" w:rsidR="008111E4" w:rsidRPr="00501546" w:rsidRDefault="00F361C9" w:rsidP="00501546">
            <w:pPr>
              <w:widowControl w:val="0"/>
              <w:suppressAutoHyphens/>
              <w:spacing w:after="0"/>
              <w:jc w:val="both"/>
              <w:rPr>
                <w:rFonts w:asciiTheme="minorHAnsi" w:eastAsia="Arial Unicode MS" w:hAnsiTheme="minorHAnsi" w:cs="Arial"/>
                <w:sz w:val="24"/>
                <w:szCs w:val="24"/>
                <w:lang w:eastAsia="pt-BR"/>
              </w:rPr>
            </w:pPr>
            <w:r w:rsidRPr="00501546">
              <w:rPr>
                <w:rFonts w:asciiTheme="minorHAnsi" w:hAnsiTheme="minorHAnsi"/>
              </w:rPr>
              <w:t xml:space="preserve">Serviço de </w:t>
            </w:r>
            <w:r>
              <w:rPr>
                <w:rFonts w:asciiTheme="minorHAnsi" w:hAnsiTheme="minorHAnsi"/>
              </w:rPr>
              <w:t>Escuta Especializada para criança e adolescente vítima e/ou testemunha de violências.</w:t>
            </w:r>
          </w:p>
        </w:tc>
        <w:tc>
          <w:tcPr>
            <w:tcW w:w="3601" w:type="dxa"/>
            <w:gridSpan w:val="2"/>
          </w:tcPr>
          <w:p w14:paraId="2EBE0096" w14:textId="77777777" w:rsidR="008111E4" w:rsidRPr="00501546" w:rsidRDefault="00F361C9" w:rsidP="00F361C9">
            <w:pPr>
              <w:widowControl w:val="0"/>
              <w:suppressAutoHyphens/>
              <w:spacing w:after="0"/>
              <w:jc w:val="center"/>
              <w:rPr>
                <w:rFonts w:asciiTheme="minorHAnsi" w:eastAsia="Arial Unicode MS" w:hAnsiTheme="minorHAnsi" w:cs="Arial"/>
                <w:b/>
                <w:sz w:val="24"/>
                <w:szCs w:val="24"/>
                <w:lang w:eastAsia="pt-BR"/>
              </w:rPr>
            </w:pPr>
            <w:r>
              <w:rPr>
                <w:rFonts w:asciiTheme="minorHAnsi" w:eastAsia="Arial Unicode MS" w:hAnsiTheme="minorHAnsi" w:cs="Arial"/>
                <w:b/>
                <w:sz w:val="24"/>
                <w:szCs w:val="24"/>
                <w:lang w:eastAsia="pt-BR"/>
              </w:rPr>
              <w:t>R$ 100.000,00 (cem mil reais)</w:t>
            </w:r>
          </w:p>
          <w:p w14:paraId="4A293948" w14:textId="77777777" w:rsidR="008111E4" w:rsidRPr="00501546" w:rsidRDefault="008111E4" w:rsidP="00501546">
            <w:pPr>
              <w:widowControl w:val="0"/>
              <w:suppressAutoHyphens/>
              <w:spacing w:after="0"/>
              <w:jc w:val="both"/>
              <w:rPr>
                <w:rFonts w:asciiTheme="minorHAnsi" w:eastAsia="Arial Unicode MS" w:hAnsiTheme="minorHAnsi" w:cs="Arial"/>
                <w:b/>
                <w:sz w:val="24"/>
                <w:szCs w:val="24"/>
                <w:lang w:eastAsia="pt-BR"/>
              </w:rPr>
            </w:pPr>
          </w:p>
        </w:tc>
      </w:tr>
      <w:tr w:rsidR="00501546" w:rsidRPr="00501546" w14:paraId="6A50300F" w14:textId="77777777" w:rsidTr="007E4306">
        <w:tblPrEx>
          <w:tblLook w:val="01E0" w:firstRow="1" w:lastRow="1" w:firstColumn="1" w:lastColumn="1" w:noHBand="0" w:noVBand="0"/>
        </w:tblPrEx>
        <w:trPr>
          <w:jc w:val="center"/>
        </w:trPr>
        <w:tc>
          <w:tcPr>
            <w:tcW w:w="10345" w:type="dxa"/>
            <w:gridSpan w:val="6"/>
            <w:shd w:val="clear" w:color="auto" w:fill="BFBFBF"/>
          </w:tcPr>
          <w:p w14:paraId="26AA3216" w14:textId="77777777" w:rsidR="008111E4" w:rsidRPr="00F361C9" w:rsidRDefault="008111E4" w:rsidP="00F361C9">
            <w:pPr>
              <w:pStyle w:val="PargrafodaLista"/>
              <w:numPr>
                <w:ilvl w:val="1"/>
                <w:numId w:val="7"/>
              </w:numPr>
              <w:jc w:val="center"/>
              <w:rPr>
                <w:rFonts w:asciiTheme="minorHAnsi" w:hAnsiTheme="minorHAnsi" w:cs="Arial"/>
                <w:b/>
                <w:caps/>
              </w:rPr>
            </w:pPr>
            <w:r w:rsidRPr="00F361C9">
              <w:rPr>
                <w:rFonts w:asciiTheme="minorHAnsi" w:hAnsiTheme="minorHAnsi" w:cs="Arial"/>
                <w:b/>
                <w:caps/>
              </w:rPr>
              <w:t>diagnóstico da realidade</w:t>
            </w:r>
          </w:p>
        </w:tc>
      </w:tr>
      <w:tr w:rsidR="00501546" w:rsidRPr="00501546" w14:paraId="7A475CC9" w14:textId="77777777" w:rsidTr="007E4306">
        <w:tblPrEx>
          <w:tblLook w:val="01E0" w:firstRow="1" w:lastRow="1" w:firstColumn="1" w:lastColumn="1" w:noHBand="0" w:noVBand="0"/>
        </w:tblPrEx>
        <w:trPr>
          <w:jc w:val="center"/>
        </w:trPr>
        <w:tc>
          <w:tcPr>
            <w:tcW w:w="10345" w:type="dxa"/>
            <w:gridSpan w:val="6"/>
          </w:tcPr>
          <w:p w14:paraId="2150A6E3" w14:textId="77777777" w:rsidR="008111E4" w:rsidRPr="00842E46" w:rsidRDefault="008111E4" w:rsidP="00501546">
            <w:pPr>
              <w:widowControl w:val="0"/>
              <w:suppressAutoHyphens/>
              <w:spacing w:after="0"/>
              <w:jc w:val="both"/>
              <w:rPr>
                <w:rFonts w:asciiTheme="minorHAnsi" w:eastAsia="Arial Unicode MS" w:hAnsiTheme="minorHAnsi" w:cs="Arial"/>
                <w:bCs/>
                <w:sz w:val="24"/>
                <w:szCs w:val="24"/>
                <w:lang w:eastAsia="pt-BR"/>
              </w:rPr>
            </w:pPr>
            <w:r w:rsidRPr="00842E46">
              <w:rPr>
                <w:rFonts w:asciiTheme="minorHAnsi" w:eastAsia="Arial Unicode MS" w:hAnsiTheme="minorHAnsi" w:cs="Arial"/>
                <w:bCs/>
                <w:sz w:val="24"/>
                <w:szCs w:val="24"/>
                <w:lang w:eastAsia="pt-BR"/>
              </w:rPr>
              <w:t>Diagnóstico da realidade que será objeto das atividades do fomento, devendo ser demonstrado o nexo entre essa realidade e as atividades ou metas a serem atingidas.</w:t>
            </w:r>
          </w:p>
          <w:p w14:paraId="2E1F1A79" w14:textId="77777777" w:rsidR="008111E4" w:rsidRPr="00F361C9" w:rsidRDefault="008111E4" w:rsidP="00501546">
            <w:pPr>
              <w:widowControl w:val="0"/>
              <w:suppressAutoHyphens/>
              <w:spacing w:after="0"/>
              <w:jc w:val="both"/>
              <w:rPr>
                <w:rFonts w:asciiTheme="minorHAnsi" w:eastAsia="Arial Unicode MS" w:hAnsiTheme="minorHAnsi" w:cs="Arial"/>
                <w:color w:val="FF0000"/>
                <w:sz w:val="24"/>
                <w:szCs w:val="24"/>
                <w:highlight w:val="yellow"/>
                <w:lang w:eastAsia="pt-BR"/>
              </w:rPr>
            </w:pPr>
            <w:r w:rsidRPr="00842E46">
              <w:rPr>
                <w:rFonts w:asciiTheme="minorHAnsi" w:eastAsia="Arial Unicode MS" w:hAnsiTheme="minorHAnsi" w:cs="Arial"/>
                <w:bCs/>
                <w:sz w:val="24"/>
                <w:szCs w:val="24"/>
                <w:lang w:eastAsia="pt-BR"/>
              </w:rPr>
              <w:t>Descrever a metodologia empregada, identificando as fontes de informação e os procedimentos adotados para coleta e análise.</w:t>
            </w:r>
          </w:p>
        </w:tc>
      </w:tr>
      <w:tr w:rsidR="00501546" w:rsidRPr="00501546" w14:paraId="32BD78F1" w14:textId="77777777" w:rsidTr="007E4306">
        <w:trPr>
          <w:jc w:val="center"/>
        </w:trPr>
        <w:tc>
          <w:tcPr>
            <w:tcW w:w="10345" w:type="dxa"/>
            <w:gridSpan w:val="6"/>
            <w:shd w:val="clear" w:color="auto" w:fill="BFBFBF"/>
          </w:tcPr>
          <w:p w14:paraId="1EBF7A24" w14:textId="77777777" w:rsidR="008111E4" w:rsidRPr="00F361C9" w:rsidRDefault="008111E4" w:rsidP="00F361C9">
            <w:pPr>
              <w:pStyle w:val="PargrafodaLista"/>
              <w:numPr>
                <w:ilvl w:val="1"/>
                <w:numId w:val="7"/>
              </w:numPr>
              <w:jc w:val="center"/>
              <w:rPr>
                <w:rFonts w:asciiTheme="minorHAnsi" w:hAnsiTheme="minorHAnsi" w:cs="Arial"/>
                <w:b/>
                <w:caps/>
              </w:rPr>
            </w:pPr>
            <w:r w:rsidRPr="00F361C9">
              <w:rPr>
                <w:rFonts w:asciiTheme="minorHAnsi" w:hAnsiTheme="minorHAnsi" w:cs="Arial"/>
                <w:b/>
                <w:caps/>
              </w:rPr>
              <w:t>JustificativA</w:t>
            </w:r>
          </w:p>
        </w:tc>
      </w:tr>
      <w:tr w:rsidR="00501546" w:rsidRPr="00501546" w14:paraId="7EF9775F" w14:textId="77777777" w:rsidTr="007E4306">
        <w:trPr>
          <w:jc w:val="center"/>
        </w:trPr>
        <w:tc>
          <w:tcPr>
            <w:tcW w:w="10345" w:type="dxa"/>
            <w:gridSpan w:val="6"/>
            <w:shd w:val="clear" w:color="auto" w:fill="auto"/>
          </w:tcPr>
          <w:p w14:paraId="29D5826E" w14:textId="77777777" w:rsidR="008111E4" w:rsidRPr="00501546" w:rsidRDefault="008111E4" w:rsidP="00F361C9">
            <w:pPr>
              <w:widowControl w:val="0"/>
              <w:suppressAutoHyphens/>
              <w:spacing w:after="0"/>
              <w:jc w:val="both"/>
              <w:rPr>
                <w:rFonts w:asciiTheme="minorHAnsi" w:eastAsia="Arial Unicode MS" w:hAnsiTheme="minorHAnsi" w:cs="Arial"/>
                <w:sz w:val="24"/>
                <w:szCs w:val="24"/>
                <w:lang w:eastAsia="pt-BR"/>
              </w:rPr>
            </w:pPr>
            <w:r w:rsidRPr="00501546">
              <w:rPr>
                <w:rFonts w:asciiTheme="minorHAnsi" w:eastAsia="Arial Unicode MS" w:hAnsiTheme="minorHAnsi" w:cs="Arial"/>
                <w:sz w:val="24"/>
                <w:szCs w:val="24"/>
                <w:lang w:eastAsia="pt-BR"/>
              </w:rPr>
              <w:t>Indicar os motivos que justificam a proposta apresentada.</w:t>
            </w:r>
          </w:p>
        </w:tc>
      </w:tr>
      <w:tr w:rsidR="00501546" w:rsidRPr="00501546" w14:paraId="2438F57A" w14:textId="77777777" w:rsidTr="007E4306">
        <w:tblPrEx>
          <w:tblLook w:val="01E0" w:firstRow="1" w:lastRow="1" w:firstColumn="1" w:lastColumn="1" w:noHBand="0" w:noVBand="0"/>
        </w:tblPrEx>
        <w:trPr>
          <w:jc w:val="center"/>
        </w:trPr>
        <w:tc>
          <w:tcPr>
            <w:tcW w:w="10345" w:type="dxa"/>
            <w:gridSpan w:val="6"/>
            <w:shd w:val="clear" w:color="auto" w:fill="BFBFBF"/>
          </w:tcPr>
          <w:p w14:paraId="4365674E" w14:textId="77777777" w:rsidR="008111E4" w:rsidRPr="00F31CC1" w:rsidRDefault="008111E4" w:rsidP="00F361C9">
            <w:pPr>
              <w:pStyle w:val="PargrafodaLista"/>
              <w:numPr>
                <w:ilvl w:val="1"/>
                <w:numId w:val="7"/>
              </w:numPr>
              <w:jc w:val="center"/>
              <w:rPr>
                <w:rFonts w:asciiTheme="minorHAnsi" w:eastAsia="Times New Roman" w:hAnsiTheme="minorHAnsi" w:cs="Arial"/>
                <w:b/>
              </w:rPr>
            </w:pPr>
            <w:r w:rsidRPr="00F31CC1">
              <w:rPr>
                <w:rFonts w:asciiTheme="minorHAnsi" w:eastAsia="Times New Roman" w:hAnsiTheme="minorHAnsi" w:cs="Arial"/>
                <w:b/>
                <w:caps/>
              </w:rPr>
              <w:t>Objetivo Geral</w:t>
            </w:r>
          </w:p>
        </w:tc>
      </w:tr>
      <w:tr w:rsidR="00501546" w:rsidRPr="00501546" w14:paraId="5A3BEDC4" w14:textId="77777777" w:rsidTr="007E4306">
        <w:tblPrEx>
          <w:tblLook w:val="01E0" w:firstRow="1" w:lastRow="1" w:firstColumn="1" w:lastColumn="1" w:noHBand="0" w:noVBand="0"/>
        </w:tblPrEx>
        <w:trPr>
          <w:jc w:val="center"/>
        </w:trPr>
        <w:tc>
          <w:tcPr>
            <w:tcW w:w="10345" w:type="dxa"/>
            <w:gridSpan w:val="6"/>
          </w:tcPr>
          <w:p w14:paraId="382E1081" w14:textId="77777777" w:rsidR="008111E4" w:rsidRPr="00501546" w:rsidRDefault="008111E4" w:rsidP="00F361C9">
            <w:pPr>
              <w:spacing w:after="0"/>
              <w:jc w:val="both"/>
              <w:rPr>
                <w:rFonts w:asciiTheme="minorHAnsi" w:eastAsia="Times New Roman" w:hAnsiTheme="minorHAnsi" w:cs="Arial"/>
                <w:sz w:val="24"/>
                <w:szCs w:val="24"/>
              </w:rPr>
            </w:pPr>
            <w:r w:rsidRPr="00501546">
              <w:rPr>
                <w:rFonts w:asciiTheme="minorHAnsi" w:eastAsia="Times New Roman" w:hAnsiTheme="minorHAnsi" w:cs="Arial"/>
                <w:sz w:val="24"/>
                <w:szCs w:val="24"/>
              </w:rPr>
              <w:t xml:space="preserve">O objetivo geral deve </w:t>
            </w:r>
            <w:r w:rsidR="00F361C9" w:rsidRPr="00501546">
              <w:rPr>
                <w:rFonts w:asciiTheme="minorHAnsi" w:eastAsia="Times New Roman" w:hAnsiTheme="minorHAnsi" w:cs="Arial"/>
                <w:sz w:val="24"/>
                <w:szCs w:val="24"/>
              </w:rPr>
              <w:t>ser abrangente</w:t>
            </w:r>
            <w:r w:rsidR="00F361C9">
              <w:rPr>
                <w:rFonts w:asciiTheme="minorHAnsi" w:eastAsia="Times New Roman" w:hAnsiTheme="minorHAnsi" w:cs="Arial"/>
                <w:sz w:val="24"/>
                <w:szCs w:val="24"/>
              </w:rPr>
              <w:t xml:space="preserve">, </w:t>
            </w:r>
            <w:r w:rsidR="00F361C9" w:rsidRPr="00501546">
              <w:rPr>
                <w:rFonts w:asciiTheme="minorHAnsi" w:eastAsia="Times New Roman" w:hAnsiTheme="minorHAnsi" w:cs="Arial"/>
                <w:sz w:val="24"/>
                <w:szCs w:val="24"/>
              </w:rPr>
              <w:t xml:space="preserve">genérico </w:t>
            </w:r>
            <w:r w:rsidR="00F361C9">
              <w:rPr>
                <w:rFonts w:asciiTheme="minorHAnsi" w:eastAsia="Times New Roman" w:hAnsiTheme="minorHAnsi" w:cs="Arial"/>
                <w:sz w:val="24"/>
                <w:szCs w:val="24"/>
              </w:rPr>
              <w:t xml:space="preserve">e </w:t>
            </w:r>
            <w:r w:rsidRPr="00501546">
              <w:rPr>
                <w:rFonts w:asciiTheme="minorHAnsi" w:eastAsia="Times New Roman" w:hAnsiTheme="minorHAnsi" w:cs="Arial"/>
                <w:sz w:val="24"/>
                <w:szCs w:val="24"/>
              </w:rPr>
              <w:t>ser formulado como uma única sentença, iniciada necessariamente por um verbo no infinitivo.</w:t>
            </w:r>
          </w:p>
        </w:tc>
      </w:tr>
      <w:tr w:rsidR="00501546" w:rsidRPr="00501546" w14:paraId="2C1CF0EA" w14:textId="77777777" w:rsidTr="007E4306">
        <w:tblPrEx>
          <w:tblLook w:val="01E0" w:firstRow="1" w:lastRow="1" w:firstColumn="1" w:lastColumn="1" w:noHBand="0" w:noVBand="0"/>
        </w:tblPrEx>
        <w:trPr>
          <w:jc w:val="center"/>
        </w:trPr>
        <w:tc>
          <w:tcPr>
            <w:tcW w:w="10345" w:type="dxa"/>
            <w:gridSpan w:val="6"/>
            <w:shd w:val="clear" w:color="auto" w:fill="BFBFBF"/>
          </w:tcPr>
          <w:p w14:paraId="481D6E4A" w14:textId="77777777" w:rsidR="008111E4" w:rsidRPr="00F31CC1" w:rsidRDefault="008111E4" w:rsidP="00F361C9">
            <w:pPr>
              <w:pStyle w:val="PargrafodaLista"/>
              <w:numPr>
                <w:ilvl w:val="1"/>
                <w:numId w:val="7"/>
              </w:numPr>
              <w:jc w:val="center"/>
              <w:rPr>
                <w:rFonts w:asciiTheme="minorHAnsi" w:hAnsiTheme="minorHAnsi" w:cs="Arial"/>
                <w:b/>
                <w:caps/>
              </w:rPr>
            </w:pPr>
            <w:r w:rsidRPr="00F31CC1">
              <w:rPr>
                <w:rFonts w:asciiTheme="minorHAnsi" w:hAnsiTheme="minorHAnsi" w:cs="Arial"/>
                <w:b/>
                <w:caps/>
              </w:rPr>
              <w:t>Objetivos Específicos</w:t>
            </w:r>
          </w:p>
        </w:tc>
      </w:tr>
      <w:tr w:rsidR="00501546" w:rsidRPr="00501546" w14:paraId="254B8A43" w14:textId="77777777" w:rsidTr="007E4306">
        <w:tblPrEx>
          <w:tblLook w:val="01E0" w:firstRow="1" w:lastRow="1" w:firstColumn="1" w:lastColumn="1" w:noHBand="0" w:noVBand="0"/>
        </w:tblPrEx>
        <w:trPr>
          <w:jc w:val="center"/>
        </w:trPr>
        <w:tc>
          <w:tcPr>
            <w:tcW w:w="10345" w:type="dxa"/>
            <w:gridSpan w:val="6"/>
          </w:tcPr>
          <w:p w14:paraId="6D53074A" w14:textId="77777777" w:rsidR="008111E4" w:rsidRPr="00501546" w:rsidRDefault="008111E4" w:rsidP="00501546">
            <w:pPr>
              <w:widowControl w:val="0"/>
              <w:suppressAutoHyphens/>
              <w:spacing w:after="0"/>
              <w:jc w:val="both"/>
              <w:rPr>
                <w:rFonts w:asciiTheme="minorHAnsi" w:eastAsia="Arial Unicode MS" w:hAnsiTheme="minorHAnsi" w:cs="Arial"/>
                <w:sz w:val="24"/>
                <w:szCs w:val="24"/>
                <w:lang w:eastAsia="pt-BR"/>
              </w:rPr>
            </w:pPr>
            <w:r w:rsidRPr="00501546">
              <w:rPr>
                <w:rFonts w:asciiTheme="minorHAnsi" w:eastAsia="Arial Unicode MS" w:hAnsiTheme="minorHAnsi" w:cs="Arial"/>
                <w:sz w:val="24"/>
                <w:szCs w:val="24"/>
                <w:lang w:eastAsia="pt-BR"/>
              </w:rPr>
              <w:t>Devem ser apresentadas ações específicas que, uma vez executadas, culminam com o alcance do objetivo geral. É a diretriz para a elaboração da metodologia e das atividades a serem desenvolvidas no Plano de Trabalho visando atender o objetivo geral.</w:t>
            </w:r>
          </w:p>
        </w:tc>
      </w:tr>
      <w:tr w:rsidR="00501546" w:rsidRPr="00501546" w14:paraId="55D664C9" w14:textId="77777777" w:rsidTr="007E4306">
        <w:tblPrEx>
          <w:tblLook w:val="01E0" w:firstRow="1" w:lastRow="1" w:firstColumn="1" w:lastColumn="1" w:noHBand="0" w:noVBand="0"/>
        </w:tblPrEx>
        <w:trPr>
          <w:jc w:val="center"/>
        </w:trPr>
        <w:tc>
          <w:tcPr>
            <w:tcW w:w="10345" w:type="dxa"/>
            <w:gridSpan w:val="6"/>
            <w:shd w:val="clear" w:color="auto" w:fill="BFBFBF"/>
            <w:vAlign w:val="center"/>
          </w:tcPr>
          <w:p w14:paraId="5E03E0DD" w14:textId="77777777" w:rsidR="008111E4" w:rsidRPr="00F31CC1" w:rsidRDefault="008111E4" w:rsidP="00F361C9">
            <w:pPr>
              <w:pStyle w:val="PargrafodaLista"/>
              <w:numPr>
                <w:ilvl w:val="1"/>
                <w:numId w:val="7"/>
              </w:numPr>
              <w:jc w:val="center"/>
              <w:rPr>
                <w:rFonts w:asciiTheme="minorHAnsi" w:hAnsiTheme="minorHAnsi" w:cs="Arial"/>
                <w:b/>
                <w:caps/>
              </w:rPr>
            </w:pPr>
            <w:r w:rsidRPr="00F31CC1">
              <w:rPr>
                <w:rFonts w:asciiTheme="minorHAnsi" w:hAnsiTheme="minorHAnsi" w:cs="Arial"/>
                <w:b/>
                <w:caps/>
              </w:rPr>
              <w:lastRenderedPageBreak/>
              <w:t>Público Alvo</w:t>
            </w:r>
          </w:p>
        </w:tc>
      </w:tr>
      <w:tr w:rsidR="00E873D4" w:rsidRPr="00501546" w14:paraId="268B4586" w14:textId="77777777" w:rsidTr="0097079E">
        <w:tblPrEx>
          <w:tblLook w:val="01E0" w:firstRow="1" w:lastRow="1" w:firstColumn="1" w:lastColumn="1" w:noHBand="0" w:noVBand="0"/>
        </w:tblPrEx>
        <w:trPr>
          <w:jc w:val="center"/>
        </w:trPr>
        <w:tc>
          <w:tcPr>
            <w:tcW w:w="10345" w:type="dxa"/>
            <w:gridSpan w:val="6"/>
            <w:vAlign w:val="center"/>
          </w:tcPr>
          <w:p w14:paraId="1CE55F71" w14:textId="77777777" w:rsidR="00E873D4" w:rsidRPr="00501546" w:rsidRDefault="00F361C9" w:rsidP="00F361C9">
            <w:pPr>
              <w:widowControl w:val="0"/>
              <w:suppressAutoHyphens/>
              <w:spacing w:after="0"/>
              <w:jc w:val="both"/>
              <w:rPr>
                <w:rFonts w:asciiTheme="minorHAnsi" w:eastAsia="Arial Unicode MS" w:hAnsiTheme="minorHAnsi" w:cs="Arial"/>
                <w:sz w:val="24"/>
                <w:szCs w:val="24"/>
                <w:lang w:eastAsia="pt-BR"/>
              </w:rPr>
            </w:pPr>
            <w:r w:rsidRPr="0030374C">
              <w:rPr>
                <w:rFonts w:ascii="Times New Roman" w:hAnsi="Times New Roman"/>
                <w:sz w:val="24"/>
                <w:szCs w:val="24"/>
              </w:rPr>
              <w:t>Crianças e adolescentes, vítimas e/ou testemunhas de violências</w:t>
            </w:r>
            <w:r>
              <w:rPr>
                <w:rFonts w:ascii="Times New Roman" w:hAnsi="Times New Roman"/>
                <w:sz w:val="24"/>
                <w:szCs w:val="24"/>
              </w:rPr>
              <w:t xml:space="preserve">. </w:t>
            </w:r>
          </w:p>
        </w:tc>
      </w:tr>
    </w:tbl>
    <w:tbl>
      <w:tblPr>
        <w:tblStyle w:val="Tabelacomgrade1"/>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977"/>
        <w:gridCol w:w="3841"/>
      </w:tblGrid>
      <w:tr w:rsidR="00501546" w:rsidRPr="00501546" w14:paraId="65F54E2E" w14:textId="77777777" w:rsidTr="0047303A">
        <w:trPr>
          <w:jc w:val="center"/>
        </w:trPr>
        <w:tc>
          <w:tcPr>
            <w:tcW w:w="10357" w:type="dxa"/>
            <w:gridSpan w:val="3"/>
            <w:shd w:val="clear" w:color="auto" w:fill="D0CECE" w:themeFill="background2" w:themeFillShade="E6"/>
            <w:vAlign w:val="center"/>
          </w:tcPr>
          <w:p w14:paraId="47F6E67E" w14:textId="77777777" w:rsidR="0047303A" w:rsidRPr="00501546" w:rsidRDefault="0047303A" w:rsidP="00F31CC1">
            <w:pPr>
              <w:widowControl w:val="0"/>
              <w:suppressAutoHyphens/>
              <w:spacing w:after="0"/>
              <w:jc w:val="center"/>
              <w:rPr>
                <w:rFonts w:asciiTheme="minorHAnsi" w:eastAsia="Arial Unicode MS" w:hAnsiTheme="minorHAnsi" w:cs="Arial"/>
                <w:b/>
                <w:bCs/>
                <w:sz w:val="24"/>
                <w:szCs w:val="24"/>
                <w:lang w:eastAsia="pt-BR"/>
              </w:rPr>
            </w:pPr>
            <w:r w:rsidRPr="00501546">
              <w:rPr>
                <w:rFonts w:asciiTheme="minorHAnsi" w:eastAsia="Arial Unicode MS" w:hAnsiTheme="minorHAnsi" w:cs="Arial"/>
                <w:b/>
                <w:bCs/>
                <w:sz w:val="24"/>
                <w:szCs w:val="24"/>
                <w:lang w:eastAsia="pt-BR"/>
              </w:rPr>
              <w:t xml:space="preserve">3.  </w:t>
            </w:r>
            <w:r w:rsidR="00F31CC1">
              <w:rPr>
                <w:rFonts w:asciiTheme="minorHAnsi" w:eastAsia="Arial Unicode MS" w:hAnsiTheme="minorHAnsi" w:cs="Arial"/>
                <w:b/>
                <w:bCs/>
                <w:sz w:val="24"/>
                <w:szCs w:val="24"/>
                <w:lang w:eastAsia="pt-BR"/>
              </w:rPr>
              <w:t>PLANO DE AÇÃO</w:t>
            </w:r>
          </w:p>
        </w:tc>
      </w:tr>
      <w:tr w:rsidR="00F31CC1" w:rsidRPr="00F361C9" w14:paraId="3EAE7D79" w14:textId="77777777" w:rsidTr="00355F84">
        <w:trPr>
          <w:trHeight w:val="360"/>
          <w:jc w:val="center"/>
        </w:trPr>
        <w:tc>
          <w:tcPr>
            <w:tcW w:w="10357" w:type="dxa"/>
            <w:gridSpan w:val="3"/>
            <w:shd w:val="clear" w:color="auto" w:fill="FFFFFF" w:themeFill="background1"/>
            <w:vAlign w:val="center"/>
          </w:tcPr>
          <w:p w14:paraId="0EC535D2" w14:textId="77777777" w:rsidR="00F31CC1" w:rsidRPr="00F361C9" w:rsidRDefault="00F31CC1" w:rsidP="00501546">
            <w:pPr>
              <w:widowControl w:val="0"/>
              <w:suppressAutoHyphens/>
              <w:spacing w:after="0"/>
              <w:jc w:val="both"/>
              <w:rPr>
                <w:rFonts w:asciiTheme="minorHAnsi" w:eastAsia="Arial Unicode MS" w:hAnsiTheme="minorHAnsi" w:cs="Arial"/>
                <w:b/>
                <w:bCs/>
                <w:sz w:val="24"/>
                <w:szCs w:val="24"/>
                <w:lang w:eastAsia="pt-BR"/>
              </w:rPr>
            </w:pPr>
            <w:r w:rsidRPr="00F361C9">
              <w:rPr>
                <w:rFonts w:asciiTheme="minorHAnsi" w:eastAsia="Arial Unicode MS" w:hAnsiTheme="minorHAnsi" w:cs="Arial"/>
                <w:b/>
                <w:bCs/>
                <w:sz w:val="24"/>
                <w:szCs w:val="24"/>
                <w:lang w:eastAsia="pt-BR"/>
              </w:rPr>
              <w:t>Descrever a metodologia a ser seguida, respeitando as orientações do Decreto federal n.</w:t>
            </w:r>
            <w:r w:rsidR="00F361C9" w:rsidRPr="00F361C9">
              <w:rPr>
                <w:rFonts w:asciiTheme="minorHAnsi" w:eastAsia="Arial Unicode MS" w:hAnsiTheme="minorHAnsi" w:cs="Arial"/>
                <w:b/>
                <w:bCs/>
                <w:sz w:val="24"/>
                <w:szCs w:val="24"/>
                <w:lang w:eastAsia="pt-BR"/>
              </w:rPr>
              <w:t xml:space="preserve"> </w:t>
            </w:r>
            <w:r w:rsidRPr="00F361C9">
              <w:rPr>
                <w:rFonts w:asciiTheme="minorHAnsi" w:eastAsia="Arial Unicode MS" w:hAnsiTheme="minorHAnsi" w:cs="Arial"/>
                <w:b/>
                <w:bCs/>
                <w:sz w:val="24"/>
                <w:szCs w:val="24"/>
                <w:lang w:eastAsia="pt-BR"/>
              </w:rPr>
              <w:t>9608/2018</w:t>
            </w:r>
          </w:p>
        </w:tc>
      </w:tr>
      <w:tr w:rsidR="00E162EC" w:rsidRPr="00E162EC" w14:paraId="099458A6" w14:textId="77777777" w:rsidTr="00252BFB">
        <w:trPr>
          <w:jc w:val="center"/>
        </w:trPr>
        <w:tc>
          <w:tcPr>
            <w:tcW w:w="10357" w:type="dxa"/>
            <w:gridSpan w:val="3"/>
            <w:shd w:val="clear" w:color="auto" w:fill="D0CECE" w:themeFill="background2" w:themeFillShade="E6"/>
            <w:vAlign w:val="center"/>
          </w:tcPr>
          <w:p w14:paraId="47107009" w14:textId="77777777" w:rsidR="00AE0DD9" w:rsidRPr="00E162EC" w:rsidRDefault="00AE0DD9" w:rsidP="00F552A4">
            <w:pPr>
              <w:pStyle w:val="PargrafodaLista"/>
              <w:numPr>
                <w:ilvl w:val="1"/>
                <w:numId w:val="23"/>
              </w:numPr>
              <w:jc w:val="center"/>
              <w:rPr>
                <w:rFonts w:asciiTheme="minorHAnsi" w:hAnsiTheme="minorHAnsi" w:cs="Arial"/>
                <w:b/>
                <w:bCs/>
                <w:color w:val="000000" w:themeColor="text1"/>
              </w:rPr>
            </w:pPr>
            <w:r w:rsidRPr="00E162EC">
              <w:rPr>
                <w:rFonts w:asciiTheme="minorHAnsi" w:hAnsiTheme="minorHAnsi" w:cs="Arial"/>
                <w:b/>
                <w:bCs/>
                <w:color w:val="000000" w:themeColor="text1"/>
              </w:rPr>
              <w:t>MONITORAMENTO E AVALIAÇÃO</w:t>
            </w:r>
          </w:p>
          <w:p w14:paraId="5CA6E462" w14:textId="77777777" w:rsidR="00AE0DD9" w:rsidRPr="00E162EC" w:rsidRDefault="002C2F07" w:rsidP="00E873D4">
            <w:pPr>
              <w:widowControl w:val="0"/>
              <w:suppressAutoHyphens/>
              <w:spacing w:after="0" w:line="240" w:lineRule="auto"/>
              <w:jc w:val="center"/>
              <w:rPr>
                <w:rFonts w:asciiTheme="minorHAnsi" w:eastAsia="Arial Unicode MS" w:hAnsiTheme="minorHAnsi" w:cs="Arial"/>
                <w:bCs/>
                <w:color w:val="000000" w:themeColor="text1"/>
                <w:sz w:val="24"/>
                <w:szCs w:val="24"/>
                <w:lang w:eastAsia="pt-BR"/>
              </w:rPr>
            </w:pPr>
            <w:r w:rsidRPr="00E162EC">
              <w:rPr>
                <w:rFonts w:asciiTheme="minorHAnsi" w:eastAsia="Arial Unicode MS" w:hAnsiTheme="minorHAnsi" w:cs="Arial"/>
                <w:bCs/>
                <w:color w:val="000000" w:themeColor="text1"/>
                <w:sz w:val="24"/>
                <w:szCs w:val="24"/>
                <w:lang w:eastAsia="pt-BR"/>
              </w:rPr>
              <w:t>As metas sempre são numéricas (unidades, %)</w:t>
            </w:r>
            <w:r w:rsidR="00BE19FD" w:rsidRPr="00E162EC">
              <w:rPr>
                <w:rFonts w:asciiTheme="minorHAnsi" w:eastAsia="Arial Unicode MS" w:hAnsiTheme="minorHAnsi" w:cs="Arial"/>
                <w:bCs/>
                <w:color w:val="000000" w:themeColor="text1"/>
                <w:sz w:val="24"/>
                <w:szCs w:val="24"/>
                <w:lang w:eastAsia="pt-BR"/>
              </w:rPr>
              <w:t>, colocar ao menos 3 metas</w:t>
            </w:r>
          </w:p>
        </w:tc>
      </w:tr>
      <w:tr w:rsidR="00E162EC" w:rsidRPr="00E162EC" w14:paraId="7A773755" w14:textId="77777777" w:rsidTr="002C2F07">
        <w:trPr>
          <w:jc w:val="center"/>
        </w:trPr>
        <w:tc>
          <w:tcPr>
            <w:tcW w:w="3539" w:type="dxa"/>
            <w:shd w:val="clear" w:color="auto" w:fill="D0CECE" w:themeFill="background2" w:themeFillShade="E6"/>
            <w:vAlign w:val="center"/>
          </w:tcPr>
          <w:p w14:paraId="1B199201" w14:textId="77777777" w:rsidR="002C2F07" w:rsidRPr="00E162EC" w:rsidRDefault="002C2F07" w:rsidP="00E873D4">
            <w:pPr>
              <w:widowControl w:val="0"/>
              <w:suppressAutoHyphens/>
              <w:spacing w:after="0"/>
              <w:jc w:val="center"/>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METAS</w:t>
            </w:r>
          </w:p>
        </w:tc>
        <w:tc>
          <w:tcPr>
            <w:tcW w:w="2977" w:type="dxa"/>
            <w:shd w:val="clear" w:color="auto" w:fill="D0CECE" w:themeFill="background2" w:themeFillShade="E6"/>
            <w:vAlign w:val="center"/>
          </w:tcPr>
          <w:p w14:paraId="3F02DE98" w14:textId="77777777" w:rsidR="002C2F07" w:rsidRPr="00E162EC" w:rsidRDefault="002C2F07" w:rsidP="00E873D4">
            <w:pPr>
              <w:widowControl w:val="0"/>
              <w:suppressAutoHyphens/>
              <w:spacing w:after="0"/>
              <w:jc w:val="center"/>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INDICADORES</w:t>
            </w:r>
          </w:p>
        </w:tc>
        <w:tc>
          <w:tcPr>
            <w:tcW w:w="3841" w:type="dxa"/>
            <w:shd w:val="clear" w:color="auto" w:fill="D0CECE" w:themeFill="background2" w:themeFillShade="E6"/>
            <w:vAlign w:val="center"/>
          </w:tcPr>
          <w:p w14:paraId="6C2249D4" w14:textId="77777777" w:rsidR="002C2F07" w:rsidRPr="00E162EC" w:rsidRDefault="002C2F07" w:rsidP="00E873D4">
            <w:pPr>
              <w:widowControl w:val="0"/>
              <w:suppressAutoHyphens/>
              <w:spacing w:after="0"/>
              <w:jc w:val="center"/>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MEIOS DE VERIFICAÇÃO</w:t>
            </w:r>
          </w:p>
        </w:tc>
      </w:tr>
      <w:tr w:rsidR="00501546" w:rsidRPr="00E162EC" w14:paraId="28D327AD" w14:textId="77777777" w:rsidTr="002C2F07">
        <w:trPr>
          <w:jc w:val="center"/>
        </w:trPr>
        <w:tc>
          <w:tcPr>
            <w:tcW w:w="3539" w:type="dxa"/>
            <w:shd w:val="clear" w:color="auto" w:fill="auto"/>
            <w:vAlign w:val="center"/>
          </w:tcPr>
          <w:p w14:paraId="4A92B8AE" w14:textId="77777777" w:rsidR="00BE19FD" w:rsidRPr="00E162EC" w:rsidRDefault="00BE19FD"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Cs/>
                <w:color w:val="000000" w:themeColor="text1"/>
                <w:sz w:val="24"/>
                <w:szCs w:val="24"/>
                <w:lang w:eastAsia="pt-BR"/>
              </w:rPr>
              <w:t>(USAR QUANTAS LINHAS FOREM NECESSÁRIAS)</w:t>
            </w:r>
          </w:p>
        </w:tc>
        <w:tc>
          <w:tcPr>
            <w:tcW w:w="2977" w:type="dxa"/>
            <w:shd w:val="clear" w:color="auto" w:fill="auto"/>
            <w:vAlign w:val="center"/>
          </w:tcPr>
          <w:p w14:paraId="79C3CE56" w14:textId="77777777" w:rsidR="00BE19FD" w:rsidRPr="00E162EC" w:rsidRDefault="00BE19FD"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p>
        </w:tc>
        <w:tc>
          <w:tcPr>
            <w:tcW w:w="3841" w:type="dxa"/>
            <w:shd w:val="clear" w:color="auto" w:fill="auto"/>
            <w:vAlign w:val="center"/>
          </w:tcPr>
          <w:p w14:paraId="67CFC55B" w14:textId="77777777" w:rsidR="00BE19FD" w:rsidRPr="00E162EC" w:rsidRDefault="00BE19FD"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p>
        </w:tc>
      </w:tr>
    </w:tbl>
    <w:p w14:paraId="47A5D5BD" w14:textId="77777777" w:rsidR="00AE0DD9" w:rsidRPr="00E162EC" w:rsidRDefault="00AE0DD9" w:rsidP="00501546">
      <w:pPr>
        <w:spacing w:after="0"/>
        <w:jc w:val="both"/>
        <w:rPr>
          <w:rFonts w:asciiTheme="minorHAnsi" w:hAnsiTheme="minorHAnsi"/>
          <w:b/>
          <w:color w:val="000000" w:themeColor="text1"/>
          <w:sz w:val="24"/>
          <w:szCs w:val="24"/>
        </w:rPr>
      </w:pPr>
    </w:p>
    <w:tbl>
      <w:tblPr>
        <w:tblStyle w:val="Tabelacomgrade1"/>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966"/>
        <w:gridCol w:w="1697"/>
        <w:gridCol w:w="1839"/>
        <w:gridCol w:w="2458"/>
        <w:gridCol w:w="1940"/>
      </w:tblGrid>
      <w:tr w:rsidR="00E162EC" w:rsidRPr="00E162EC" w14:paraId="071B9869" w14:textId="77777777" w:rsidTr="00252BFB">
        <w:trPr>
          <w:jc w:val="center"/>
        </w:trPr>
        <w:tc>
          <w:tcPr>
            <w:tcW w:w="10357" w:type="dxa"/>
            <w:gridSpan w:val="6"/>
            <w:shd w:val="clear" w:color="auto" w:fill="D0CECE" w:themeFill="background2" w:themeFillShade="E6"/>
            <w:vAlign w:val="center"/>
          </w:tcPr>
          <w:p w14:paraId="40058ED9" w14:textId="77777777" w:rsidR="00AE0DD9" w:rsidRPr="00E162EC" w:rsidRDefault="00F552A4" w:rsidP="00E873D4">
            <w:pPr>
              <w:widowControl w:val="0"/>
              <w:suppressAutoHyphens/>
              <w:spacing w:after="0" w:line="240" w:lineRule="auto"/>
              <w:jc w:val="center"/>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4</w:t>
            </w:r>
            <w:r w:rsidR="00AE0DD9" w:rsidRPr="00E162EC">
              <w:rPr>
                <w:rFonts w:asciiTheme="minorHAnsi" w:eastAsia="Arial Unicode MS" w:hAnsiTheme="minorHAnsi" w:cs="Arial"/>
                <w:b/>
                <w:bCs/>
                <w:color w:val="000000" w:themeColor="text1"/>
                <w:sz w:val="24"/>
                <w:szCs w:val="24"/>
                <w:lang w:eastAsia="pt-BR"/>
              </w:rPr>
              <w:t xml:space="preserve">. </w:t>
            </w:r>
            <w:r w:rsidR="00C528A7" w:rsidRPr="00E162EC">
              <w:rPr>
                <w:rFonts w:asciiTheme="minorHAnsi" w:eastAsia="Arial Unicode MS" w:hAnsiTheme="minorHAnsi" w:cs="Arial"/>
                <w:b/>
                <w:bCs/>
                <w:color w:val="000000" w:themeColor="text1"/>
                <w:sz w:val="24"/>
                <w:szCs w:val="24"/>
                <w:lang w:eastAsia="pt-BR"/>
              </w:rPr>
              <w:t>RECURSOS HUMANOS</w:t>
            </w:r>
          </w:p>
          <w:p w14:paraId="3045F6D8" w14:textId="77777777" w:rsidR="00C528A7" w:rsidRPr="00E162EC" w:rsidRDefault="00C528A7" w:rsidP="00F361C9">
            <w:pPr>
              <w:widowControl w:val="0"/>
              <w:suppressAutoHyphens/>
              <w:spacing w:after="0" w:line="240" w:lineRule="auto"/>
              <w:jc w:val="center"/>
              <w:rPr>
                <w:rFonts w:asciiTheme="minorHAnsi" w:eastAsia="Arial Unicode MS" w:hAnsiTheme="minorHAnsi" w:cs="Arial"/>
                <w:bCs/>
                <w:color w:val="000000" w:themeColor="text1"/>
                <w:sz w:val="24"/>
                <w:szCs w:val="24"/>
                <w:lang w:eastAsia="pt-BR"/>
              </w:rPr>
            </w:pPr>
            <w:r w:rsidRPr="00E162EC">
              <w:rPr>
                <w:rFonts w:asciiTheme="minorHAnsi" w:eastAsia="Arial Unicode MS" w:hAnsiTheme="minorHAnsi" w:cs="Arial"/>
                <w:bCs/>
                <w:color w:val="000000" w:themeColor="text1"/>
                <w:sz w:val="24"/>
                <w:szCs w:val="24"/>
                <w:lang w:eastAsia="pt-BR"/>
              </w:rPr>
              <w:t>(Li</w:t>
            </w:r>
            <w:r w:rsidR="00D83F05" w:rsidRPr="00E162EC">
              <w:rPr>
                <w:rFonts w:asciiTheme="minorHAnsi" w:eastAsia="Arial Unicode MS" w:hAnsiTheme="minorHAnsi" w:cs="Arial"/>
                <w:bCs/>
                <w:color w:val="000000" w:themeColor="text1"/>
                <w:sz w:val="24"/>
                <w:szCs w:val="24"/>
                <w:lang w:eastAsia="pt-BR"/>
              </w:rPr>
              <w:t>s</w:t>
            </w:r>
            <w:r w:rsidRPr="00E162EC">
              <w:rPr>
                <w:rFonts w:asciiTheme="minorHAnsi" w:eastAsia="Arial Unicode MS" w:hAnsiTheme="minorHAnsi" w:cs="Arial"/>
                <w:bCs/>
                <w:color w:val="000000" w:themeColor="text1"/>
                <w:sz w:val="24"/>
                <w:szCs w:val="24"/>
                <w:lang w:eastAsia="pt-BR"/>
              </w:rPr>
              <w:t xml:space="preserve">tar somente </w:t>
            </w:r>
            <w:r w:rsidR="001719B4" w:rsidRPr="00E162EC">
              <w:rPr>
                <w:rFonts w:asciiTheme="minorHAnsi" w:eastAsia="Arial Unicode MS" w:hAnsiTheme="minorHAnsi" w:cs="Arial"/>
                <w:bCs/>
                <w:color w:val="000000" w:themeColor="text1"/>
                <w:sz w:val="24"/>
                <w:szCs w:val="24"/>
                <w:lang w:eastAsia="pt-BR"/>
              </w:rPr>
              <w:t>r</w:t>
            </w:r>
            <w:r w:rsidRPr="00E162EC">
              <w:rPr>
                <w:rFonts w:asciiTheme="minorHAnsi" w:eastAsia="Arial Unicode MS" w:hAnsiTheme="minorHAnsi" w:cs="Arial"/>
                <w:bCs/>
                <w:color w:val="000000" w:themeColor="text1"/>
                <w:sz w:val="24"/>
                <w:szCs w:val="24"/>
                <w:lang w:eastAsia="pt-BR"/>
              </w:rPr>
              <w:t>ecursos humanos envolvidos na execução do serviço)</w:t>
            </w:r>
          </w:p>
        </w:tc>
      </w:tr>
      <w:tr w:rsidR="00E162EC" w:rsidRPr="00E162EC" w14:paraId="2D2366A7" w14:textId="77777777" w:rsidTr="00F552A4">
        <w:trPr>
          <w:jc w:val="center"/>
        </w:trPr>
        <w:tc>
          <w:tcPr>
            <w:tcW w:w="457" w:type="dxa"/>
            <w:shd w:val="clear" w:color="auto" w:fill="FFFFFF" w:themeFill="background1"/>
            <w:vAlign w:val="center"/>
          </w:tcPr>
          <w:p w14:paraId="48B2A2C0" w14:textId="77777777" w:rsidR="00C528A7" w:rsidRPr="00E162EC" w:rsidRDefault="00C528A7"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N°</w:t>
            </w:r>
          </w:p>
        </w:tc>
        <w:tc>
          <w:tcPr>
            <w:tcW w:w="1966" w:type="dxa"/>
            <w:shd w:val="clear" w:color="auto" w:fill="FFFFFF" w:themeFill="background1"/>
            <w:vAlign w:val="center"/>
          </w:tcPr>
          <w:p w14:paraId="081A78D8" w14:textId="77777777" w:rsidR="00C528A7" w:rsidRPr="00E162EC" w:rsidRDefault="00C528A7"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color w:val="000000" w:themeColor="text1"/>
                <w:sz w:val="24"/>
                <w:szCs w:val="24"/>
                <w:lang w:eastAsia="pt-BR"/>
              </w:rPr>
              <w:t>Função</w:t>
            </w:r>
          </w:p>
        </w:tc>
        <w:tc>
          <w:tcPr>
            <w:tcW w:w="1697" w:type="dxa"/>
            <w:shd w:val="clear" w:color="auto" w:fill="FFFFFF" w:themeFill="background1"/>
            <w:vAlign w:val="center"/>
          </w:tcPr>
          <w:p w14:paraId="7A9AA8D1" w14:textId="77777777" w:rsidR="00C528A7" w:rsidRPr="00E162EC" w:rsidRDefault="00C528A7"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Vínculo</w:t>
            </w:r>
          </w:p>
        </w:tc>
        <w:tc>
          <w:tcPr>
            <w:tcW w:w="1839" w:type="dxa"/>
            <w:shd w:val="clear" w:color="auto" w:fill="FFFFFF" w:themeFill="background1"/>
            <w:vAlign w:val="center"/>
          </w:tcPr>
          <w:p w14:paraId="1A4B5C87" w14:textId="77777777" w:rsidR="00C528A7" w:rsidRPr="00E162EC" w:rsidRDefault="00C528A7"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 xml:space="preserve">Carga Horária </w:t>
            </w:r>
          </w:p>
          <w:p w14:paraId="58297198" w14:textId="77777777" w:rsidR="00C528A7" w:rsidRPr="00E162EC" w:rsidRDefault="00C528A7"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(semanal)</w:t>
            </w:r>
          </w:p>
        </w:tc>
        <w:tc>
          <w:tcPr>
            <w:tcW w:w="2458" w:type="dxa"/>
            <w:shd w:val="clear" w:color="auto" w:fill="FFFFFF" w:themeFill="background1"/>
            <w:vAlign w:val="center"/>
          </w:tcPr>
          <w:p w14:paraId="48F7CA28" w14:textId="77777777" w:rsidR="00C528A7" w:rsidRPr="00E162EC" w:rsidRDefault="00C528A7"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Salário Base</w:t>
            </w:r>
          </w:p>
        </w:tc>
        <w:tc>
          <w:tcPr>
            <w:tcW w:w="1940" w:type="dxa"/>
            <w:shd w:val="clear" w:color="auto" w:fill="FFFFFF" w:themeFill="background1"/>
            <w:vAlign w:val="center"/>
          </w:tcPr>
          <w:p w14:paraId="6513369F" w14:textId="77777777" w:rsidR="00C528A7" w:rsidRPr="00E162EC" w:rsidRDefault="00C528A7"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Atividade desenvolvida</w:t>
            </w:r>
          </w:p>
        </w:tc>
      </w:tr>
      <w:tr w:rsidR="00E162EC" w:rsidRPr="00E162EC" w14:paraId="4244C047" w14:textId="77777777" w:rsidTr="00F361C9">
        <w:trPr>
          <w:jc w:val="center"/>
        </w:trPr>
        <w:tc>
          <w:tcPr>
            <w:tcW w:w="457" w:type="dxa"/>
            <w:shd w:val="clear" w:color="auto" w:fill="FFFFFF" w:themeFill="background1"/>
            <w:vAlign w:val="center"/>
          </w:tcPr>
          <w:p w14:paraId="4225D5EE" w14:textId="77777777" w:rsidR="00C528A7" w:rsidRPr="00E162EC" w:rsidRDefault="00C528A7" w:rsidP="00501546">
            <w:pPr>
              <w:widowControl w:val="0"/>
              <w:suppressAutoHyphens/>
              <w:spacing w:after="0"/>
              <w:jc w:val="both"/>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1</w:t>
            </w:r>
          </w:p>
        </w:tc>
        <w:tc>
          <w:tcPr>
            <w:tcW w:w="1966" w:type="dxa"/>
            <w:shd w:val="clear" w:color="auto" w:fill="FFFFFF" w:themeFill="background1"/>
            <w:vAlign w:val="center"/>
          </w:tcPr>
          <w:p w14:paraId="408CED51" w14:textId="77777777" w:rsidR="00C528A7" w:rsidRPr="00E162EC" w:rsidRDefault="00C528A7" w:rsidP="00F361C9">
            <w:pPr>
              <w:widowControl w:val="0"/>
              <w:suppressAutoHyphens/>
              <w:spacing w:after="0"/>
              <w:jc w:val="center"/>
              <w:rPr>
                <w:rFonts w:asciiTheme="minorHAnsi" w:eastAsia="Arial Unicode MS" w:hAnsiTheme="minorHAnsi" w:cs="Arial"/>
                <w:b/>
                <w:color w:val="000000" w:themeColor="text1"/>
                <w:sz w:val="24"/>
                <w:szCs w:val="24"/>
                <w:lang w:eastAsia="pt-BR"/>
              </w:rPr>
            </w:pPr>
            <w:r w:rsidRPr="00E162EC">
              <w:rPr>
                <w:rFonts w:asciiTheme="minorHAnsi" w:eastAsia="Arial Unicode MS" w:hAnsiTheme="minorHAnsi" w:cs="Arial"/>
                <w:b/>
                <w:color w:val="000000" w:themeColor="text1"/>
                <w:sz w:val="24"/>
                <w:szCs w:val="24"/>
                <w:lang w:eastAsia="pt-BR"/>
              </w:rPr>
              <w:t xml:space="preserve">Exemplo: </w:t>
            </w:r>
            <w:r w:rsidR="00F552A4" w:rsidRPr="00E162EC">
              <w:rPr>
                <w:rFonts w:asciiTheme="minorHAnsi" w:eastAsia="Arial Unicode MS" w:hAnsiTheme="minorHAnsi" w:cs="Arial"/>
                <w:b/>
                <w:color w:val="000000" w:themeColor="text1"/>
                <w:sz w:val="24"/>
                <w:szCs w:val="24"/>
                <w:lang w:eastAsia="pt-BR"/>
              </w:rPr>
              <w:t>Psicopedagogo</w:t>
            </w:r>
          </w:p>
        </w:tc>
        <w:tc>
          <w:tcPr>
            <w:tcW w:w="1697" w:type="dxa"/>
            <w:shd w:val="clear" w:color="auto" w:fill="FFFFFF" w:themeFill="background1"/>
            <w:vAlign w:val="center"/>
          </w:tcPr>
          <w:p w14:paraId="79791ECE" w14:textId="77777777" w:rsidR="00C528A7" w:rsidRPr="00E162EC" w:rsidRDefault="00C528A7" w:rsidP="00F361C9">
            <w:pPr>
              <w:widowControl w:val="0"/>
              <w:suppressAutoHyphens/>
              <w:spacing w:after="0"/>
              <w:jc w:val="center"/>
              <w:rPr>
                <w:rFonts w:asciiTheme="minorHAnsi" w:eastAsia="Arial Unicode MS" w:hAnsiTheme="minorHAnsi" w:cs="Arial"/>
                <w:b/>
                <w:color w:val="000000" w:themeColor="text1"/>
                <w:sz w:val="24"/>
                <w:szCs w:val="24"/>
                <w:lang w:eastAsia="pt-BR"/>
              </w:rPr>
            </w:pPr>
            <w:r w:rsidRPr="00E162EC">
              <w:rPr>
                <w:rFonts w:asciiTheme="minorHAnsi" w:eastAsia="Arial Unicode MS" w:hAnsiTheme="minorHAnsi" w:cs="Arial"/>
                <w:b/>
                <w:color w:val="000000" w:themeColor="text1"/>
                <w:sz w:val="24"/>
                <w:szCs w:val="24"/>
                <w:lang w:eastAsia="pt-BR"/>
              </w:rPr>
              <w:t>CLT</w:t>
            </w:r>
          </w:p>
        </w:tc>
        <w:tc>
          <w:tcPr>
            <w:tcW w:w="1839" w:type="dxa"/>
            <w:shd w:val="clear" w:color="auto" w:fill="FFFFFF" w:themeFill="background1"/>
            <w:vAlign w:val="center"/>
          </w:tcPr>
          <w:p w14:paraId="369FB1A2" w14:textId="77777777" w:rsidR="00C528A7" w:rsidRPr="00E162EC" w:rsidRDefault="00C528A7" w:rsidP="00F361C9">
            <w:pPr>
              <w:widowControl w:val="0"/>
              <w:suppressAutoHyphens/>
              <w:spacing w:after="0"/>
              <w:jc w:val="center"/>
              <w:rPr>
                <w:rFonts w:asciiTheme="minorHAnsi" w:eastAsia="Arial Unicode MS" w:hAnsiTheme="minorHAnsi" w:cs="Arial"/>
                <w:b/>
                <w:color w:val="000000" w:themeColor="text1"/>
                <w:sz w:val="24"/>
                <w:szCs w:val="24"/>
                <w:lang w:eastAsia="pt-BR"/>
              </w:rPr>
            </w:pPr>
            <w:r w:rsidRPr="00E162EC">
              <w:rPr>
                <w:rFonts w:asciiTheme="minorHAnsi" w:eastAsia="Arial Unicode MS" w:hAnsiTheme="minorHAnsi" w:cs="Arial"/>
                <w:b/>
                <w:color w:val="000000" w:themeColor="text1"/>
                <w:sz w:val="24"/>
                <w:szCs w:val="24"/>
                <w:lang w:eastAsia="pt-BR"/>
              </w:rPr>
              <w:t>30h semanais</w:t>
            </w:r>
          </w:p>
        </w:tc>
        <w:tc>
          <w:tcPr>
            <w:tcW w:w="2458" w:type="dxa"/>
            <w:shd w:val="clear" w:color="auto" w:fill="FFFFFF" w:themeFill="background1"/>
            <w:vAlign w:val="center"/>
          </w:tcPr>
          <w:p w14:paraId="276E63CD" w14:textId="646A97CA" w:rsidR="00C528A7" w:rsidRPr="00E162EC" w:rsidRDefault="00842E46" w:rsidP="00F361C9">
            <w:pPr>
              <w:widowControl w:val="0"/>
              <w:suppressAutoHyphens/>
              <w:spacing w:after="0"/>
              <w:jc w:val="center"/>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R$ 2</w:t>
            </w:r>
            <w:r w:rsidR="00C528A7" w:rsidRPr="00E162EC">
              <w:rPr>
                <w:rFonts w:asciiTheme="minorHAnsi" w:eastAsia="Arial Unicode MS" w:hAnsiTheme="minorHAnsi" w:cs="Arial"/>
                <w:b/>
                <w:bCs/>
                <w:color w:val="000000" w:themeColor="text1"/>
                <w:sz w:val="24"/>
                <w:szCs w:val="24"/>
                <w:lang w:eastAsia="pt-BR"/>
              </w:rPr>
              <w:t>.000,00</w:t>
            </w:r>
          </w:p>
        </w:tc>
        <w:tc>
          <w:tcPr>
            <w:tcW w:w="1940" w:type="dxa"/>
            <w:shd w:val="clear" w:color="auto" w:fill="FFFFFF" w:themeFill="background1"/>
            <w:vAlign w:val="center"/>
          </w:tcPr>
          <w:p w14:paraId="50F7820B" w14:textId="77777777" w:rsidR="00C528A7" w:rsidRPr="00E162EC" w:rsidRDefault="00F552A4" w:rsidP="00F361C9">
            <w:pPr>
              <w:widowControl w:val="0"/>
              <w:suppressAutoHyphens/>
              <w:spacing w:after="0"/>
              <w:jc w:val="center"/>
              <w:rPr>
                <w:rFonts w:asciiTheme="minorHAnsi" w:eastAsia="Arial Unicode MS" w:hAnsiTheme="minorHAnsi" w:cs="Arial"/>
                <w:b/>
                <w:bCs/>
                <w:color w:val="000000" w:themeColor="text1"/>
                <w:sz w:val="24"/>
                <w:szCs w:val="24"/>
                <w:lang w:eastAsia="pt-BR"/>
              </w:rPr>
            </w:pPr>
            <w:r w:rsidRPr="00E162EC">
              <w:rPr>
                <w:rFonts w:asciiTheme="minorHAnsi" w:eastAsia="Arial Unicode MS" w:hAnsiTheme="minorHAnsi" w:cs="Arial"/>
                <w:b/>
                <w:bCs/>
                <w:color w:val="000000" w:themeColor="text1"/>
                <w:sz w:val="24"/>
                <w:szCs w:val="24"/>
                <w:lang w:eastAsia="pt-BR"/>
              </w:rPr>
              <w:t>Ouvinte</w:t>
            </w:r>
          </w:p>
        </w:tc>
      </w:tr>
      <w:tr w:rsidR="00501546" w:rsidRPr="00501546" w14:paraId="6DC92DC0" w14:textId="77777777" w:rsidTr="00F552A4">
        <w:trPr>
          <w:jc w:val="center"/>
        </w:trPr>
        <w:tc>
          <w:tcPr>
            <w:tcW w:w="457" w:type="dxa"/>
            <w:shd w:val="clear" w:color="auto" w:fill="FFFFFF" w:themeFill="background1"/>
            <w:vAlign w:val="center"/>
          </w:tcPr>
          <w:p w14:paraId="62914D4A"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r w:rsidRPr="00501546">
              <w:rPr>
                <w:rFonts w:asciiTheme="minorHAnsi" w:eastAsia="Arial Unicode MS" w:hAnsiTheme="minorHAnsi" w:cs="Arial"/>
                <w:b/>
                <w:bCs/>
                <w:sz w:val="24"/>
                <w:szCs w:val="24"/>
                <w:lang w:eastAsia="pt-BR"/>
              </w:rPr>
              <w:t>2</w:t>
            </w:r>
          </w:p>
        </w:tc>
        <w:tc>
          <w:tcPr>
            <w:tcW w:w="1966" w:type="dxa"/>
            <w:shd w:val="clear" w:color="auto" w:fill="FFFFFF" w:themeFill="background1"/>
            <w:vAlign w:val="center"/>
          </w:tcPr>
          <w:p w14:paraId="7B4F067E"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c>
          <w:tcPr>
            <w:tcW w:w="1697" w:type="dxa"/>
            <w:shd w:val="clear" w:color="auto" w:fill="FFFFFF" w:themeFill="background1"/>
            <w:vAlign w:val="center"/>
          </w:tcPr>
          <w:p w14:paraId="21B8FE38"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c>
          <w:tcPr>
            <w:tcW w:w="1839" w:type="dxa"/>
            <w:shd w:val="clear" w:color="auto" w:fill="FFFFFF" w:themeFill="background1"/>
            <w:vAlign w:val="center"/>
          </w:tcPr>
          <w:p w14:paraId="50FD7A4B"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c>
          <w:tcPr>
            <w:tcW w:w="2458" w:type="dxa"/>
            <w:shd w:val="clear" w:color="auto" w:fill="FFFFFF" w:themeFill="background1"/>
            <w:vAlign w:val="center"/>
          </w:tcPr>
          <w:p w14:paraId="274961D2"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c>
          <w:tcPr>
            <w:tcW w:w="1940" w:type="dxa"/>
            <w:shd w:val="clear" w:color="auto" w:fill="FFFFFF" w:themeFill="background1"/>
            <w:vAlign w:val="center"/>
          </w:tcPr>
          <w:p w14:paraId="453A6F35"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r>
      <w:tr w:rsidR="00501546" w:rsidRPr="00501546" w14:paraId="66841D9D" w14:textId="77777777" w:rsidTr="00F552A4">
        <w:trPr>
          <w:jc w:val="center"/>
        </w:trPr>
        <w:tc>
          <w:tcPr>
            <w:tcW w:w="457" w:type="dxa"/>
            <w:shd w:val="clear" w:color="auto" w:fill="FFFFFF" w:themeFill="background1"/>
            <w:vAlign w:val="center"/>
          </w:tcPr>
          <w:p w14:paraId="59ED155C"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r w:rsidRPr="00501546">
              <w:rPr>
                <w:rFonts w:asciiTheme="minorHAnsi" w:eastAsia="Arial Unicode MS" w:hAnsiTheme="minorHAnsi" w:cs="Arial"/>
                <w:b/>
                <w:bCs/>
                <w:sz w:val="24"/>
                <w:szCs w:val="24"/>
                <w:lang w:eastAsia="pt-BR"/>
              </w:rPr>
              <w:t>3</w:t>
            </w:r>
          </w:p>
        </w:tc>
        <w:tc>
          <w:tcPr>
            <w:tcW w:w="1966" w:type="dxa"/>
            <w:shd w:val="clear" w:color="auto" w:fill="FFFFFF" w:themeFill="background1"/>
            <w:vAlign w:val="center"/>
          </w:tcPr>
          <w:p w14:paraId="775958F0"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c>
          <w:tcPr>
            <w:tcW w:w="1697" w:type="dxa"/>
            <w:shd w:val="clear" w:color="auto" w:fill="FFFFFF" w:themeFill="background1"/>
            <w:vAlign w:val="center"/>
          </w:tcPr>
          <w:p w14:paraId="39B5EC52"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c>
          <w:tcPr>
            <w:tcW w:w="1839" w:type="dxa"/>
            <w:shd w:val="clear" w:color="auto" w:fill="FFFFFF" w:themeFill="background1"/>
            <w:vAlign w:val="center"/>
          </w:tcPr>
          <w:p w14:paraId="1337C675"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c>
          <w:tcPr>
            <w:tcW w:w="2458" w:type="dxa"/>
            <w:shd w:val="clear" w:color="auto" w:fill="FFFFFF" w:themeFill="background1"/>
            <w:vAlign w:val="center"/>
          </w:tcPr>
          <w:p w14:paraId="5DC5209D"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c>
          <w:tcPr>
            <w:tcW w:w="1940" w:type="dxa"/>
            <w:shd w:val="clear" w:color="auto" w:fill="FFFFFF" w:themeFill="background1"/>
            <w:vAlign w:val="center"/>
          </w:tcPr>
          <w:p w14:paraId="6E810405" w14:textId="77777777" w:rsidR="00C528A7" w:rsidRPr="00501546" w:rsidRDefault="00C528A7" w:rsidP="00501546">
            <w:pPr>
              <w:widowControl w:val="0"/>
              <w:suppressAutoHyphens/>
              <w:spacing w:after="0"/>
              <w:jc w:val="both"/>
              <w:rPr>
                <w:rFonts w:asciiTheme="minorHAnsi" w:eastAsia="Arial Unicode MS" w:hAnsiTheme="minorHAnsi" w:cs="Arial"/>
                <w:b/>
                <w:bCs/>
                <w:sz w:val="24"/>
                <w:szCs w:val="24"/>
                <w:lang w:eastAsia="pt-BR"/>
              </w:rPr>
            </w:pPr>
          </w:p>
        </w:tc>
      </w:tr>
    </w:tbl>
    <w:p w14:paraId="7570FC27" w14:textId="77777777" w:rsidR="000005B2" w:rsidRPr="00501546" w:rsidRDefault="000005B2" w:rsidP="00501546">
      <w:pPr>
        <w:spacing w:after="0"/>
        <w:jc w:val="both"/>
        <w:rPr>
          <w:rFonts w:asciiTheme="minorHAnsi" w:hAnsiTheme="minorHAnsi"/>
          <w:b/>
          <w:sz w:val="24"/>
          <w:szCs w:val="24"/>
        </w:rPr>
      </w:pPr>
    </w:p>
    <w:p w14:paraId="0A86687F" w14:textId="77777777" w:rsidR="0041398B" w:rsidRPr="00501546" w:rsidRDefault="0041398B" w:rsidP="00501546">
      <w:pPr>
        <w:spacing w:after="0"/>
        <w:jc w:val="both"/>
        <w:rPr>
          <w:rFonts w:asciiTheme="minorHAnsi" w:hAnsiTheme="minorHAnsi"/>
          <w:b/>
          <w:sz w:val="24"/>
          <w:szCs w:val="24"/>
        </w:rPr>
      </w:pPr>
    </w:p>
    <w:tbl>
      <w:tblPr>
        <w:tblStyle w:val="Tabelacomgrade"/>
        <w:tblW w:w="0" w:type="auto"/>
        <w:tblLook w:val="04A0" w:firstRow="1" w:lastRow="0" w:firstColumn="1" w:lastColumn="0" w:noHBand="0" w:noVBand="1"/>
      </w:tblPr>
      <w:tblGrid>
        <w:gridCol w:w="562"/>
        <w:gridCol w:w="4111"/>
        <w:gridCol w:w="1985"/>
        <w:gridCol w:w="1842"/>
        <w:gridCol w:w="1956"/>
      </w:tblGrid>
      <w:tr w:rsidR="00501546" w:rsidRPr="00501546" w14:paraId="407AFE31" w14:textId="77777777" w:rsidTr="00780DB1">
        <w:tc>
          <w:tcPr>
            <w:tcW w:w="10456" w:type="dxa"/>
            <w:gridSpan w:val="5"/>
            <w:shd w:val="clear" w:color="auto" w:fill="D0CECE" w:themeFill="background2" w:themeFillShade="E6"/>
          </w:tcPr>
          <w:p w14:paraId="61637B38" w14:textId="77777777" w:rsidR="00780DB1" w:rsidRPr="00501546" w:rsidRDefault="00F552A4" w:rsidP="00F552A4">
            <w:pPr>
              <w:spacing w:after="0"/>
              <w:jc w:val="center"/>
              <w:rPr>
                <w:rFonts w:asciiTheme="minorHAnsi" w:hAnsiTheme="minorHAnsi"/>
                <w:b/>
                <w:sz w:val="24"/>
                <w:szCs w:val="24"/>
              </w:rPr>
            </w:pPr>
            <w:r>
              <w:rPr>
                <w:rFonts w:asciiTheme="minorHAnsi" w:hAnsiTheme="minorHAnsi"/>
                <w:b/>
                <w:sz w:val="24"/>
                <w:szCs w:val="24"/>
              </w:rPr>
              <w:t>5</w:t>
            </w:r>
            <w:r w:rsidR="00780DB1" w:rsidRPr="00501546">
              <w:rPr>
                <w:rFonts w:asciiTheme="minorHAnsi" w:hAnsiTheme="minorHAnsi"/>
                <w:b/>
                <w:sz w:val="24"/>
                <w:szCs w:val="24"/>
              </w:rPr>
              <w:t>. PLANO DE APLICAÇÃO FINANCEIRA</w:t>
            </w:r>
          </w:p>
        </w:tc>
      </w:tr>
      <w:tr w:rsidR="00501546" w:rsidRPr="00501546" w14:paraId="4048B38C" w14:textId="77777777" w:rsidTr="00780DB1">
        <w:tc>
          <w:tcPr>
            <w:tcW w:w="10456" w:type="dxa"/>
            <w:gridSpan w:val="5"/>
            <w:shd w:val="clear" w:color="auto" w:fill="D0CECE" w:themeFill="background2" w:themeFillShade="E6"/>
          </w:tcPr>
          <w:p w14:paraId="49767864" w14:textId="77777777" w:rsidR="00780DB1" w:rsidRPr="00501546" w:rsidRDefault="00F552A4" w:rsidP="004B2FB9">
            <w:pPr>
              <w:spacing w:after="0" w:line="240" w:lineRule="auto"/>
              <w:jc w:val="center"/>
              <w:rPr>
                <w:rFonts w:asciiTheme="minorHAnsi" w:hAnsiTheme="minorHAnsi"/>
                <w:b/>
                <w:sz w:val="24"/>
                <w:szCs w:val="24"/>
              </w:rPr>
            </w:pPr>
            <w:r>
              <w:rPr>
                <w:rFonts w:asciiTheme="minorHAnsi" w:hAnsiTheme="minorHAnsi"/>
                <w:b/>
                <w:sz w:val="24"/>
                <w:szCs w:val="24"/>
              </w:rPr>
              <w:t>5</w:t>
            </w:r>
            <w:r w:rsidR="00780DB1" w:rsidRPr="00501546">
              <w:rPr>
                <w:rFonts w:asciiTheme="minorHAnsi" w:hAnsiTheme="minorHAnsi"/>
                <w:b/>
                <w:sz w:val="24"/>
                <w:szCs w:val="24"/>
              </w:rPr>
              <w:t>.1. DESPESAS</w:t>
            </w:r>
          </w:p>
          <w:p w14:paraId="60F55EF4" w14:textId="77777777" w:rsidR="00D83F05" w:rsidRPr="00501546" w:rsidRDefault="00D83F05" w:rsidP="004B2FB9">
            <w:pPr>
              <w:spacing w:after="0"/>
              <w:jc w:val="center"/>
              <w:rPr>
                <w:rFonts w:asciiTheme="minorHAnsi" w:hAnsiTheme="minorHAnsi"/>
                <w:sz w:val="24"/>
                <w:szCs w:val="24"/>
              </w:rPr>
            </w:pPr>
            <w:r w:rsidRPr="00501546">
              <w:rPr>
                <w:rFonts w:asciiTheme="minorHAnsi" w:hAnsiTheme="minorHAnsi"/>
                <w:sz w:val="24"/>
                <w:szCs w:val="24"/>
              </w:rPr>
              <w:t>(Listar todas as despesas, incluindo encargos trabalhistas)</w:t>
            </w:r>
          </w:p>
        </w:tc>
      </w:tr>
      <w:tr w:rsidR="00501546" w:rsidRPr="00501546" w14:paraId="7E235C8A" w14:textId="77777777" w:rsidTr="005C2722">
        <w:tc>
          <w:tcPr>
            <w:tcW w:w="562" w:type="dxa"/>
            <w:vAlign w:val="center"/>
          </w:tcPr>
          <w:p w14:paraId="401CD3D5"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t>N°</w:t>
            </w:r>
          </w:p>
        </w:tc>
        <w:tc>
          <w:tcPr>
            <w:tcW w:w="4111" w:type="dxa"/>
            <w:vAlign w:val="center"/>
          </w:tcPr>
          <w:p w14:paraId="2CF76148"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t>TIPO DE DESPESA</w:t>
            </w:r>
          </w:p>
        </w:tc>
        <w:tc>
          <w:tcPr>
            <w:tcW w:w="1985" w:type="dxa"/>
            <w:vAlign w:val="center"/>
          </w:tcPr>
          <w:p w14:paraId="295BC4E6"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t>TIPO DE VERBA</w:t>
            </w:r>
          </w:p>
        </w:tc>
        <w:tc>
          <w:tcPr>
            <w:tcW w:w="1842" w:type="dxa"/>
            <w:vAlign w:val="center"/>
          </w:tcPr>
          <w:p w14:paraId="409D78CE"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t>CUSTO MENSAL PREVISTO</w:t>
            </w:r>
          </w:p>
        </w:tc>
        <w:tc>
          <w:tcPr>
            <w:tcW w:w="1956" w:type="dxa"/>
            <w:vAlign w:val="center"/>
          </w:tcPr>
          <w:p w14:paraId="74305B16"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t>CUSTO ANUAL PREVISTO</w:t>
            </w:r>
          </w:p>
        </w:tc>
      </w:tr>
      <w:tr w:rsidR="00501546" w:rsidRPr="00501546" w14:paraId="66D62D55" w14:textId="77777777" w:rsidTr="005C2722">
        <w:tc>
          <w:tcPr>
            <w:tcW w:w="562" w:type="dxa"/>
          </w:tcPr>
          <w:p w14:paraId="2DA21C96"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t>1</w:t>
            </w:r>
          </w:p>
        </w:tc>
        <w:tc>
          <w:tcPr>
            <w:tcW w:w="4111" w:type="dxa"/>
          </w:tcPr>
          <w:p w14:paraId="3F2F631C" w14:textId="77777777" w:rsidR="00780DB1" w:rsidRPr="00501546" w:rsidRDefault="00780DB1" w:rsidP="00501546">
            <w:pPr>
              <w:spacing w:after="0"/>
              <w:jc w:val="both"/>
              <w:rPr>
                <w:rFonts w:asciiTheme="minorHAnsi" w:hAnsiTheme="minorHAnsi"/>
                <w:b/>
                <w:sz w:val="24"/>
                <w:szCs w:val="24"/>
              </w:rPr>
            </w:pPr>
            <w:r w:rsidRPr="00501546">
              <w:rPr>
                <w:rFonts w:asciiTheme="minorHAnsi" w:eastAsia="Arial Unicode MS" w:hAnsiTheme="minorHAnsi" w:cs="Arial"/>
                <w:bCs/>
                <w:sz w:val="24"/>
                <w:szCs w:val="24"/>
                <w:lang w:eastAsia="pt-BR"/>
              </w:rPr>
              <w:t>(USAR QUANTAS LINHAS FOREM NECESSÁRIAS)</w:t>
            </w:r>
          </w:p>
        </w:tc>
        <w:tc>
          <w:tcPr>
            <w:tcW w:w="1985" w:type="dxa"/>
          </w:tcPr>
          <w:p w14:paraId="17FA00FE" w14:textId="77777777" w:rsidR="00780DB1" w:rsidRPr="00501546" w:rsidRDefault="00780DB1" w:rsidP="00501546">
            <w:pPr>
              <w:spacing w:after="0"/>
              <w:jc w:val="both"/>
              <w:rPr>
                <w:rFonts w:asciiTheme="minorHAnsi" w:hAnsiTheme="minorHAnsi"/>
                <w:b/>
                <w:sz w:val="24"/>
                <w:szCs w:val="24"/>
              </w:rPr>
            </w:pPr>
          </w:p>
        </w:tc>
        <w:tc>
          <w:tcPr>
            <w:tcW w:w="1842" w:type="dxa"/>
          </w:tcPr>
          <w:p w14:paraId="6D04BF40" w14:textId="77777777" w:rsidR="00780DB1" w:rsidRPr="00501546" w:rsidRDefault="00780DB1" w:rsidP="00501546">
            <w:pPr>
              <w:spacing w:after="0"/>
              <w:jc w:val="both"/>
              <w:rPr>
                <w:rFonts w:asciiTheme="minorHAnsi" w:hAnsiTheme="minorHAnsi"/>
                <w:b/>
                <w:sz w:val="24"/>
                <w:szCs w:val="24"/>
              </w:rPr>
            </w:pPr>
          </w:p>
        </w:tc>
        <w:tc>
          <w:tcPr>
            <w:tcW w:w="1956" w:type="dxa"/>
          </w:tcPr>
          <w:p w14:paraId="6A29F62E" w14:textId="77777777" w:rsidR="00780DB1" w:rsidRPr="00501546" w:rsidRDefault="00780DB1" w:rsidP="00501546">
            <w:pPr>
              <w:spacing w:after="0"/>
              <w:jc w:val="both"/>
              <w:rPr>
                <w:rFonts w:asciiTheme="minorHAnsi" w:hAnsiTheme="minorHAnsi"/>
                <w:b/>
                <w:sz w:val="24"/>
                <w:szCs w:val="24"/>
              </w:rPr>
            </w:pPr>
          </w:p>
        </w:tc>
      </w:tr>
      <w:tr w:rsidR="00501546" w:rsidRPr="00501546" w14:paraId="1157849E" w14:textId="77777777" w:rsidTr="005C2722">
        <w:tc>
          <w:tcPr>
            <w:tcW w:w="562" w:type="dxa"/>
          </w:tcPr>
          <w:p w14:paraId="419601ED"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t>2</w:t>
            </w:r>
          </w:p>
        </w:tc>
        <w:tc>
          <w:tcPr>
            <w:tcW w:w="4111" w:type="dxa"/>
          </w:tcPr>
          <w:p w14:paraId="32D4B817" w14:textId="77777777" w:rsidR="00780DB1" w:rsidRPr="00501546" w:rsidRDefault="00780DB1" w:rsidP="00501546">
            <w:pPr>
              <w:spacing w:after="0"/>
              <w:jc w:val="both"/>
              <w:rPr>
                <w:rFonts w:asciiTheme="minorHAnsi" w:hAnsiTheme="minorHAnsi"/>
                <w:b/>
                <w:sz w:val="24"/>
                <w:szCs w:val="24"/>
              </w:rPr>
            </w:pPr>
          </w:p>
        </w:tc>
        <w:tc>
          <w:tcPr>
            <w:tcW w:w="1985" w:type="dxa"/>
          </w:tcPr>
          <w:p w14:paraId="25A71FC7" w14:textId="77777777" w:rsidR="00780DB1" w:rsidRPr="00501546" w:rsidRDefault="00780DB1" w:rsidP="00501546">
            <w:pPr>
              <w:spacing w:after="0"/>
              <w:jc w:val="both"/>
              <w:rPr>
                <w:rFonts w:asciiTheme="minorHAnsi" w:hAnsiTheme="minorHAnsi"/>
                <w:b/>
                <w:sz w:val="24"/>
                <w:szCs w:val="24"/>
              </w:rPr>
            </w:pPr>
          </w:p>
        </w:tc>
        <w:tc>
          <w:tcPr>
            <w:tcW w:w="1842" w:type="dxa"/>
          </w:tcPr>
          <w:p w14:paraId="177ACB78" w14:textId="77777777" w:rsidR="00780DB1" w:rsidRPr="00501546" w:rsidRDefault="00780DB1" w:rsidP="00501546">
            <w:pPr>
              <w:spacing w:after="0"/>
              <w:jc w:val="both"/>
              <w:rPr>
                <w:rFonts w:asciiTheme="minorHAnsi" w:hAnsiTheme="minorHAnsi"/>
                <w:b/>
                <w:sz w:val="24"/>
                <w:szCs w:val="24"/>
              </w:rPr>
            </w:pPr>
          </w:p>
        </w:tc>
        <w:tc>
          <w:tcPr>
            <w:tcW w:w="1956" w:type="dxa"/>
          </w:tcPr>
          <w:p w14:paraId="5CDC7A95" w14:textId="77777777" w:rsidR="00780DB1" w:rsidRPr="00501546" w:rsidRDefault="00780DB1" w:rsidP="00501546">
            <w:pPr>
              <w:spacing w:after="0"/>
              <w:jc w:val="both"/>
              <w:rPr>
                <w:rFonts w:asciiTheme="minorHAnsi" w:hAnsiTheme="minorHAnsi"/>
                <w:b/>
                <w:sz w:val="24"/>
                <w:szCs w:val="24"/>
              </w:rPr>
            </w:pPr>
          </w:p>
        </w:tc>
      </w:tr>
      <w:tr w:rsidR="00780DB1" w:rsidRPr="00501546" w14:paraId="603970E9" w14:textId="77777777" w:rsidTr="005C2722">
        <w:tc>
          <w:tcPr>
            <w:tcW w:w="562" w:type="dxa"/>
          </w:tcPr>
          <w:p w14:paraId="658756BF"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t>3</w:t>
            </w:r>
          </w:p>
        </w:tc>
        <w:tc>
          <w:tcPr>
            <w:tcW w:w="4111" w:type="dxa"/>
          </w:tcPr>
          <w:p w14:paraId="1417C3D1" w14:textId="77777777" w:rsidR="00780DB1" w:rsidRPr="00501546" w:rsidRDefault="00780DB1" w:rsidP="00501546">
            <w:pPr>
              <w:spacing w:after="0"/>
              <w:jc w:val="both"/>
              <w:rPr>
                <w:rFonts w:asciiTheme="minorHAnsi" w:hAnsiTheme="minorHAnsi"/>
                <w:b/>
                <w:sz w:val="24"/>
                <w:szCs w:val="24"/>
              </w:rPr>
            </w:pPr>
          </w:p>
        </w:tc>
        <w:tc>
          <w:tcPr>
            <w:tcW w:w="1985" w:type="dxa"/>
          </w:tcPr>
          <w:p w14:paraId="6EBFE803" w14:textId="77777777" w:rsidR="00780DB1" w:rsidRPr="00501546" w:rsidRDefault="00780DB1" w:rsidP="00501546">
            <w:pPr>
              <w:spacing w:after="0"/>
              <w:jc w:val="both"/>
              <w:rPr>
                <w:rFonts w:asciiTheme="minorHAnsi" w:hAnsiTheme="minorHAnsi"/>
                <w:b/>
                <w:sz w:val="24"/>
                <w:szCs w:val="24"/>
              </w:rPr>
            </w:pPr>
          </w:p>
        </w:tc>
        <w:tc>
          <w:tcPr>
            <w:tcW w:w="1842" w:type="dxa"/>
          </w:tcPr>
          <w:p w14:paraId="5334B90B" w14:textId="77777777" w:rsidR="00780DB1" w:rsidRPr="00501546" w:rsidRDefault="00780DB1" w:rsidP="00501546">
            <w:pPr>
              <w:spacing w:after="0"/>
              <w:jc w:val="both"/>
              <w:rPr>
                <w:rFonts w:asciiTheme="minorHAnsi" w:hAnsiTheme="minorHAnsi"/>
                <w:b/>
                <w:sz w:val="24"/>
                <w:szCs w:val="24"/>
              </w:rPr>
            </w:pPr>
          </w:p>
        </w:tc>
        <w:tc>
          <w:tcPr>
            <w:tcW w:w="1956" w:type="dxa"/>
          </w:tcPr>
          <w:p w14:paraId="28ABC1E0" w14:textId="77777777" w:rsidR="00780DB1" w:rsidRPr="00501546" w:rsidRDefault="00780DB1" w:rsidP="00501546">
            <w:pPr>
              <w:spacing w:after="0"/>
              <w:jc w:val="both"/>
              <w:rPr>
                <w:rFonts w:asciiTheme="minorHAnsi" w:hAnsiTheme="minorHAnsi"/>
                <w:b/>
                <w:sz w:val="24"/>
                <w:szCs w:val="24"/>
              </w:rPr>
            </w:pPr>
          </w:p>
        </w:tc>
      </w:tr>
    </w:tbl>
    <w:p w14:paraId="16AD7FE0" w14:textId="77777777" w:rsidR="00780DB1" w:rsidRPr="00501546" w:rsidRDefault="00780DB1" w:rsidP="00501546">
      <w:pPr>
        <w:tabs>
          <w:tab w:val="right" w:pos="10175"/>
        </w:tabs>
        <w:spacing w:after="0"/>
        <w:ind w:right="-285"/>
        <w:jc w:val="both"/>
        <w:rPr>
          <w:rFonts w:asciiTheme="minorHAnsi" w:hAnsiTheme="minorHAnsi"/>
          <w:b/>
          <w:sz w:val="24"/>
          <w:szCs w:val="24"/>
        </w:rPr>
      </w:pPr>
    </w:p>
    <w:p w14:paraId="190F7710" w14:textId="77777777" w:rsidR="00780DB1" w:rsidRPr="00501546" w:rsidRDefault="00780DB1" w:rsidP="00501546">
      <w:pPr>
        <w:tabs>
          <w:tab w:val="right" w:pos="10175"/>
        </w:tabs>
        <w:spacing w:after="0"/>
        <w:ind w:right="-285"/>
        <w:jc w:val="both"/>
        <w:rPr>
          <w:rFonts w:asciiTheme="minorHAnsi" w:hAnsiTheme="minorHAnsi"/>
          <w:b/>
          <w:sz w:val="24"/>
          <w:szCs w:val="24"/>
        </w:rPr>
      </w:pPr>
      <w:r w:rsidRPr="00501546">
        <w:rPr>
          <w:rFonts w:asciiTheme="minorHAnsi" w:hAnsiTheme="minorHAnsi"/>
          <w:b/>
          <w:sz w:val="24"/>
          <w:szCs w:val="24"/>
        </w:rPr>
        <w:t>ORIENTAÇÕES:</w:t>
      </w:r>
    </w:p>
    <w:p w14:paraId="01576D9E" w14:textId="77777777" w:rsidR="00780DB1" w:rsidRPr="00501546" w:rsidRDefault="00780DB1" w:rsidP="00501546">
      <w:pPr>
        <w:tabs>
          <w:tab w:val="right" w:pos="10175"/>
        </w:tabs>
        <w:spacing w:after="0"/>
        <w:ind w:right="-285"/>
        <w:jc w:val="both"/>
        <w:rPr>
          <w:rFonts w:asciiTheme="minorHAnsi" w:hAnsiTheme="minorHAnsi"/>
          <w:sz w:val="24"/>
          <w:szCs w:val="24"/>
        </w:rPr>
      </w:pPr>
      <w:r w:rsidRPr="00501546">
        <w:rPr>
          <w:rFonts w:asciiTheme="minorHAnsi" w:hAnsiTheme="minorHAnsi"/>
          <w:sz w:val="24"/>
          <w:szCs w:val="24"/>
        </w:rPr>
        <w:t>-</w:t>
      </w:r>
      <w:r w:rsidR="00F552A4">
        <w:rPr>
          <w:rFonts w:asciiTheme="minorHAnsi" w:hAnsiTheme="minorHAnsi"/>
          <w:sz w:val="24"/>
          <w:szCs w:val="24"/>
        </w:rPr>
        <w:t xml:space="preserve"> </w:t>
      </w:r>
      <w:r w:rsidRPr="00501546">
        <w:rPr>
          <w:rFonts w:asciiTheme="minorHAnsi" w:hAnsiTheme="minorHAnsi"/>
          <w:sz w:val="24"/>
          <w:szCs w:val="24"/>
        </w:rPr>
        <w:t>Descrever por modalidade e gênero da despesa;</w:t>
      </w:r>
    </w:p>
    <w:p w14:paraId="121500D8" w14:textId="77777777" w:rsidR="00780DB1" w:rsidRPr="00501546" w:rsidRDefault="00780DB1" w:rsidP="00501546">
      <w:pPr>
        <w:tabs>
          <w:tab w:val="right" w:pos="10175"/>
        </w:tabs>
        <w:spacing w:after="0"/>
        <w:ind w:right="-285"/>
        <w:jc w:val="both"/>
        <w:rPr>
          <w:rFonts w:asciiTheme="minorHAnsi" w:hAnsiTheme="minorHAnsi"/>
          <w:sz w:val="24"/>
          <w:szCs w:val="24"/>
        </w:rPr>
      </w:pPr>
      <w:r w:rsidRPr="00501546">
        <w:rPr>
          <w:rFonts w:asciiTheme="minorHAnsi" w:hAnsiTheme="minorHAnsi"/>
          <w:sz w:val="24"/>
          <w:szCs w:val="24"/>
        </w:rPr>
        <w:t>- Destacar o custo mensal e anual;</w:t>
      </w:r>
    </w:p>
    <w:p w14:paraId="4ACE2C05" w14:textId="77777777" w:rsidR="00780DB1" w:rsidRPr="00501546" w:rsidRDefault="00780DB1" w:rsidP="00501546">
      <w:pPr>
        <w:tabs>
          <w:tab w:val="right" w:pos="10175"/>
        </w:tabs>
        <w:spacing w:after="0"/>
        <w:ind w:right="-285"/>
        <w:jc w:val="both"/>
        <w:rPr>
          <w:rFonts w:asciiTheme="minorHAnsi" w:hAnsiTheme="minorHAnsi"/>
          <w:sz w:val="24"/>
          <w:szCs w:val="24"/>
        </w:rPr>
      </w:pPr>
      <w:r w:rsidRPr="00501546">
        <w:rPr>
          <w:rFonts w:asciiTheme="minorHAnsi" w:hAnsiTheme="minorHAnsi"/>
          <w:sz w:val="24"/>
          <w:szCs w:val="24"/>
        </w:rPr>
        <w:t>- Identificar os custos separados por verba</w:t>
      </w:r>
      <w:r w:rsidR="00F361C9">
        <w:rPr>
          <w:rFonts w:asciiTheme="minorHAnsi" w:hAnsiTheme="minorHAnsi"/>
          <w:sz w:val="24"/>
          <w:szCs w:val="24"/>
        </w:rPr>
        <w:t xml:space="preserve">: municipal, estadual, federal, fundos específicos </w:t>
      </w:r>
      <w:r w:rsidRPr="00501546">
        <w:rPr>
          <w:rFonts w:asciiTheme="minorHAnsi" w:hAnsiTheme="minorHAnsi"/>
          <w:sz w:val="24"/>
          <w:szCs w:val="24"/>
        </w:rPr>
        <w:t>e fonte própria.</w:t>
      </w:r>
    </w:p>
    <w:p w14:paraId="627BA115" w14:textId="77777777" w:rsidR="00780DB1" w:rsidRPr="00501546" w:rsidRDefault="00780DB1" w:rsidP="00501546">
      <w:pPr>
        <w:tabs>
          <w:tab w:val="right" w:pos="10175"/>
        </w:tabs>
        <w:spacing w:after="0"/>
        <w:ind w:right="-285"/>
        <w:jc w:val="both"/>
        <w:rPr>
          <w:rFonts w:asciiTheme="minorHAnsi" w:hAnsiTheme="minorHAnsi"/>
          <w:sz w:val="24"/>
          <w:szCs w:val="24"/>
        </w:rPr>
      </w:pPr>
      <w:r w:rsidRPr="00501546">
        <w:rPr>
          <w:rFonts w:asciiTheme="minorHAnsi" w:hAnsiTheme="minorHAnsi"/>
          <w:sz w:val="24"/>
          <w:szCs w:val="24"/>
        </w:rPr>
        <w:t>(Na planilha de custos não serão admitidas despesas com titulação genérica (despesas gerais, outras despesas, diversos), taxas administrativas e demais despesas vedadas pelos dispositivos legais que regem a transferência de recursos públicos às instituições privadas)</w:t>
      </w:r>
    </w:p>
    <w:p w14:paraId="3BDF7BF2" w14:textId="77777777" w:rsidR="002A2E05" w:rsidRPr="00501546" w:rsidRDefault="002A2E05" w:rsidP="00501546">
      <w:pPr>
        <w:tabs>
          <w:tab w:val="right" w:pos="10175"/>
        </w:tabs>
        <w:spacing w:after="0"/>
        <w:ind w:right="-285"/>
        <w:jc w:val="both"/>
        <w:rPr>
          <w:rFonts w:asciiTheme="minorHAnsi" w:hAnsiTheme="minorHAnsi"/>
          <w:sz w:val="24"/>
          <w:szCs w:val="24"/>
        </w:rPr>
      </w:pPr>
    </w:p>
    <w:p w14:paraId="07A2BA2D" w14:textId="77777777" w:rsidR="00964423" w:rsidRPr="00501546" w:rsidRDefault="00964423" w:rsidP="00501546">
      <w:pPr>
        <w:tabs>
          <w:tab w:val="right" w:pos="10175"/>
        </w:tabs>
        <w:spacing w:after="0"/>
        <w:ind w:right="-285"/>
        <w:jc w:val="both"/>
        <w:rPr>
          <w:rFonts w:asciiTheme="minorHAnsi" w:hAnsiTheme="minorHAnsi"/>
          <w:sz w:val="24"/>
          <w:szCs w:val="24"/>
        </w:rPr>
        <w:sectPr w:rsidR="00964423" w:rsidRPr="00501546" w:rsidSect="0049064F">
          <w:headerReference w:type="default" r:id="rId12"/>
          <w:footerReference w:type="default" r:id="rId13"/>
          <w:pgSz w:w="11906" w:h="16838"/>
          <w:pgMar w:top="851" w:right="720" w:bottom="993" w:left="720" w:header="284" w:footer="421" w:gutter="0"/>
          <w:cols w:space="708"/>
          <w:docGrid w:linePitch="360"/>
        </w:sectPr>
      </w:pPr>
    </w:p>
    <w:tbl>
      <w:tblPr>
        <w:tblStyle w:val="Tabelacomgrade"/>
        <w:tblW w:w="5000" w:type="pct"/>
        <w:tblLook w:val="04A0" w:firstRow="1" w:lastRow="0" w:firstColumn="1" w:lastColumn="0" w:noHBand="0" w:noVBand="1"/>
      </w:tblPr>
      <w:tblGrid>
        <w:gridCol w:w="739"/>
        <w:gridCol w:w="3489"/>
        <w:gridCol w:w="1081"/>
        <w:gridCol w:w="1083"/>
        <w:gridCol w:w="1083"/>
        <w:gridCol w:w="1083"/>
        <w:gridCol w:w="1081"/>
        <w:gridCol w:w="1043"/>
      </w:tblGrid>
      <w:tr w:rsidR="00501546" w:rsidRPr="00501546" w14:paraId="3A9A3886" w14:textId="77777777" w:rsidTr="009602AC">
        <w:tc>
          <w:tcPr>
            <w:tcW w:w="5000" w:type="pct"/>
            <w:gridSpan w:val="8"/>
            <w:shd w:val="clear" w:color="auto" w:fill="D0CECE" w:themeFill="background2" w:themeFillShade="E6"/>
          </w:tcPr>
          <w:p w14:paraId="08CCF9DD" w14:textId="77777777" w:rsidR="00780DB1" w:rsidRPr="00501546" w:rsidRDefault="00DE2FE1" w:rsidP="00F552A4">
            <w:pPr>
              <w:spacing w:after="0" w:line="240" w:lineRule="auto"/>
              <w:jc w:val="both"/>
              <w:rPr>
                <w:rFonts w:asciiTheme="minorHAnsi" w:hAnsiTheme="minorHAnsi"/>
                <w:b/>
                <w:sz w:val="24"/>
                <w:szCs w:val="24"/>
              </w:rPr>
            </w:pPr>
            <w:r w:rsidRPr="00501546">
              <w:rPr>
                <w:rFonts w:asciiTheme="minorHAnsi" w:hAnsiTheme="minorHAnsi"/>
                <w:sz w:val="24"/>
                <w:szCs w:val="24"/>
              </w:rPr>
              <w:lastRenderedPageBreak/>
              <w:br w:type="page"/>
            </w:r>
            <w:r w:rsidR="00F552A4">
              <w:rPr>
                <w:rFonts w:asciiTheme="minorHAnsi" w:hAnsiTheme="minorHAnsi"/>
                <w:sz w:val="24"/>
                <w:szCs w:val="24"/>
              </w:rPr>
              <w:t>5</w:t>
            </w:r>
            <w:r w:rsidRPr="00501546">
              <w:rPr>
                <w:rFonts w:asciiTheme="minorHAnsi" w:hAnsiTheme="minorHAnsi"/>
                <w:b/>
                <w:sz w:val="24"/>
                <w:szCs w:val="24"/>
              </w:rPr>
              <w:t>.</w:t>
            </w:r>
            <w:r w:rsidR="00780DB1" w:rsidRPr="00501546">
              <w:rPr>
                <w:rFonts w:asciiTheme="minorHAnsi" w:hAnsiTheme="minorHAnsi"/>
                <w:b/>
                <w:sz w:val="24"/>
                <w:szCs w:val="24"/>
              </w:rPr>
              <w:t xml:space="preserve"> PLANO DE APLICAÇÃO FINANCEIRA</w:t>
            </w:r>
          </w:p>
        </w:tc>
      </w:tr>
      <w:tr w:rsidR="00501546" w:rsidRPr="00501546" w14:paraId="016E7BC2" w14:textId="77777777" w:rsidTr="009602AC">
        <w:tc>
          <w:tcPr>
            <w:tcW w:w="5000" w:type="pct"/>
            <w:gridSpan w:val="8"/>
            <w:shd w:val="clear" w:color="auto" w:fill="D0CECE" w:themeFill="background2" w:themeFillShade="E6"/>
          </w:tcPr>
          <w:p w14:paraId="49775115" w14:textId="77777777" w:rsidR="00780DB1" w:rsidRPr="00501546" w:rsidRDefault="00F552A4" w:rsidP="00F7764E">
            <w:pPr>
              <w:spacing w:after="0" w:line="240" w:lineRule="auto"/>
              <w:jc w:val="both"/>
              <w:rPr>
                <w:rFonts w:asciiTheme="minorHAnsi" w:hAnsiTheme="minorHAnsi"/>
                <w:b/>
                <w:sz w:val="24"/>
                <w:szCs w:val="24"/>
              </w:rPr>
            </w:pPr>
            <w:r>
              <w:rPr>
                <w:rFonts w:asciiTheme="minorHAnsi" w:hAnsiTheme="minorHAnsi"/>
                <w:b/>
                <w:sz w:val="24"/>
                <w:szCs w:val="24"/>
              </w:rPr>
              <w:t>5</w:t>
            </w:r>
            <w:r w:rsidR="00780DB1" w:rsidRPr="00501546">
              <w:rPr>
                <w:rFonts w:asciiTheme="minorHAnsi" w:hAnsiTheme="minorHAnsi"/>
                <w:b/>
                <w:sz w:val="24"/>
                <w:szCs w:val="24"/>
              </w:rPr>
              <w:t>.2. CRONOGRAMA DE DESEMBOLSO</w:t>
            </w:r>
          </w:p>
        </w:tc>
      </w:tr>
      <w:tr w:rsidR="00501546" w:rsidRPr="00501546" w14:paraId="19853F9C" w14:textId="77777777" w:rsidTr="00721EFF">
        <w:tc>
          <w:tcPr>
            <w:tcW w:w="346" w:type="pct"/>
            <w:shd w:val="clear" w:color="auto" w:fill="FFFFFF" w:themeFill="background1"/>
          </w:tcPr>
          <w:p w14:paraId="068E6EE3"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N°</w:t>
            </w:r>
          </w:p>
        </w:tc>
        <w:tc>
          <w:tcPr>
            <w:tcW w:w="1633" w:type="pct"/>
            <w:shd w:val="clear" w:color="auto" w:fill="FFFFFF" w:themeFill="background1"/>
          </w:tcPr>
          <w:p w14:paraId="2140B0CB"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DESPESA</w:t>
            </w:r>
          </w:p>
        </w:tc>
        <w:tc>
          <w:tcPr>
            <w:tcW w:w="506" w:type="pct"/>
            <w:shd w:val="clear" w:color="auto" w:fill="FFFFFF" w:themeFill="background1"/>
          </w:tcPr>
          <w:p w14:paraId="49CB0ECE"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1° </w:t>
            </w:r>
          </w:p>
          <w:p w14:paraId="0E03D216"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507" w:type="pct"/>
            <w:shd w:val="clear" w:color="auto" w:fill="FFFFFF" w:themeFill="background1"/>
          </w:tcPr>
          <w:p w14:paraId="439F5EAC"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2° </w:t>
            </w:r>
          </w:p>
          <w:p w14:paraId="53FFCDAA"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507" w:type="pct"/>
            <w:shd w:val="clear" w:color="auto" w:fill="FFFFFF" w:themeFill="background1"/>
          </w:tcPr>
          <w:p w14:paraId="1781E327"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3° </w:t>
            </w:r>
          </w:p>
          <w:p w14:paraId="6CF41453"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507" w:type="pct"/>
            <w:shd w:val="clear" w:color="auto" w:fill="FFFFFF" w:themeFill="background1"/>
          </w:tcPr>
          <w:p w14:paraId="6ABCA717"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4° </w:t>
            </w:r>
          </w:p>
          <w:p w14:paraId="62630FC5"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506" w:type="pct"/>
            <w:shd w:val="clear" w:color="auto" w:fill="FFFFFF" w:themeFill="background1"/>
          </w:tcPr>
          <w:p w14:paraId="0D60E06C"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5° </w:t>
            </w:r>
          </w:p>
          <w:p w14:paraId="588E3945"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488" w:type="pct"/>
            <w:shd w:val="clear" w:color="auto" w:fill="FFFFFF" w:themeFill="background1"/>
          </w:tcPr>
          <w:p w14:paraId="6337E215"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6° </w:t>
            </w:r>
          </w:p>
          <w:p w14:paraId="71E92D8C"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r>
      <w:tr w:rsidR="00501546" w:rsidRPr="00501546" w14:paraId="3D2C4414" w14:textId="77777777" w:rsidTr="00721EFF">
        <w:tc>
          <w:tcPr>
            <w:tcW w:w="346" w:type="pct"/>
            <w:shd w:val="clear" w:color="auto" w:fill="FFFFFF" w:themeFill="background1"/>
          </w:tcPr>
          <w:p w14:paraId="27E5FEF1"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1</w:t>
            </w:r>
          </w:p>
        </w:tc>
        <w:tc>
          <w:tcPr>
            <w:tcW w:w="1633" w:type="pct"/>
            <w:shd w:val="clear" w:color="auto" w:fill="FFFFFF" w:themeFill="background1"/>
          </w:tcPr>
          <w:p w14:paraId="3D723107" w14:textId="77777777" w:rsidR="00721EFF" w:rsidRPr="00501546" w:rsidRDefault="00721EFF" w:rsidP="00F7764E">
            <w:pPr>
              <w:spacing w:after="0" w:line="240" w:lineRule="auto"/>
              <w:jc w:val="both"/>
              <w:rPr>
                <w:rFonts w:asciiTheme="minorHAnsi" w:hAnsiTheme="minorHAnsi"/>
                <w:b/>
                <w:sz w:val="24"/>
                <w:szCs w:val="24"/>
              </w:rPr>
            </w:pPr>
          </w:p>
          <w:p w14:paraId="60CFAC56"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1A13546F"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729ADD18"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3A20D974"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19431B2C"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3E762D44"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56B37214" w14:textId="77777777" w:rsidR="00721EFF" w:rsidRPr="00501546" w:rsidRDefault="00721EFF" w:rsidP="00F7764E">
            <w:pPr>
              <w:spacing w:after="0" w:line="240" w:lineRule="auto"/>
              <w:jc w:val="both"/>
              <w:rPr>
                <w:rFonts w:asciiTheme="minorHAnsi" w:hAnsiTheme="minorHAnsi"/>
                <w:b/>
                <w:sz w:val="24"/>
                <w:szCs w:val="24"/>
              </w:rPr>
            </w:pPr>
          </w:p>
        </w:tc>
      </w:tr>
      <w:tr w:rsidR="00501546" w:rsidRPr="00501546" w14:paraId="1A20F6FE" w14:textId="77777777" w:rsidTr="00721EFF">
        <w:tc>
          <w:tcPr>
            <w:tcW w:w="346" w:type="pct"/>
            <w:shd w:val="clear" w:color="auto" w:fill="FFFFFF" w:themeFill="background1"/>
          </w:tcPr>
          <w:p w14:paraId="663C92CC"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2</w:t>
            </w:r>
          </w:p>
        </w:tc>
        <w:tc>
          <w:tcPr>
            <w:tcW w:w="1633" w:type="pct"/>
            <w:shd w:val="clear" w:color="auto" w:fill="FFFFFF" w:themeFill="background1"/>
          </w:tcPr>
          <w:p w14:paraId="3CD88CA7" w14:textId="77777777" w:rsidR="00721EFF" w:rsidRPr="00501546" w:rsidRDefault="00721EFF" w:rsidP="00F7764E">
            <w:pPr>
              <w:spacing w:after="0" w:line="240" w:lineRule="auto"/>
              <w:jc w:val="both"/>
              <w:rPr>
                <w:rFonts w:asciiTheme="minorHAnsi" w:hAnsiTheme="minorHAnsi"/>
                <w:b/>
                <w:sz w:val="24"/>
                <w:szCs w:val="24"/>
              </w:rPr>
            </w:pPr>
          </w:p>
          <w:p w14:paraId="5A98B5C3"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2F81E48A"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25294EC9"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3CC047E4"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3792CB9F"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159A6BC8"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6025830A" w14:textId="77777777" w:rsidR="00721EFF" w:rsidRPr="00501546" w:rsidRDefault="00721EFF" w:rsidP="00F7764E">
            <w:pPr>
              <w:spacing w:after="0" w:line="240" w:lineRule="auto"/>
              <w:jc w:val="both"/>
              <w:rPr>
                <w:rFonts w:asciiTheme="minorHAnsi" w:hAnsiTheme="minorHAnsi"/>
                <w:b/>
                <w:sz w:val="24"/>
                <w:szCs w:val="24"/>
              </w:rPr>
            </w:pPr>
          </w:p>
        </w:tc>
      </w:tr>
      <w:tr w:rsidR="00501546" w:rsidRPr="00501546" w14:paraId="6CC8C727" w14:textId="77777777" w:rsidTr="00721EFF">
        <w:tc>
          <w:tcPr>
            <w:tcW w:w="346" w:type="pct"/>
            <w:shd w:val="clear" w:color="auto" w:fill="FFFFFF" w:themeFill="background1"/>
          </w:tcPr>
          <w:p w14:paraId="7DB03860"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3</w:t>
            </w:r>
          </w:p>
        </w:tc>
        <w:tc>
          <w:tcPr>
            <w:tcW w:w="1633" w:type="pct"/>
            <w:shd w:val="clear" w:color="auto" w:fill="FFFFFF" w:themeFill="background1"/>
          </w:tcPr>
          <w:p w14:paraId="6C6FAD5D" w14:textId="77777777" w:rsidR="00721EFF" w:rsidRPr="00501546" w:rsidRDefault="00721EFF" w:rsidP="00F7764E">
            <w:pPr>
              <w:spacing w:after="0" w:line="240" w:lineRule="auto"/>
              <w:jc w:val="both"/>
              <w:rPr>
                <w:rFonts w:asciiTheme="minorHAnsi" w:hAnsiTheme="minorHAnsi"/>
                <w:b/>
                <w:sz w:val="24"/>
                <w:szCs w:val="24"/>
              </w:rPr>
            </w:pPr>
          </w:p>
          <w:p w14:paraId="135AB79B"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1A4281AA"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04750DC2"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199D8B65"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4BF952D8"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36EC084E"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18075807" w14:textId="77777777" w:rsidR="00721EFF" w:rsidRPr="00501546" w:rsidRDefault="00721EFF" w:rsidP="00F7764E">
            <w:pPr>
              <w:spacing w:after="0" w:line="240" w:lineRule="auto"/>
              <w:jc w:val="both"/>
              <w:rPr>
                <w:rFonts w:asciiTheme="minorHAnsi" w:hAnsiTheme="minorHAnsi"/>
                <w:b/>
                <w:sz w:val="24"/>
                <w:szCs w:val="24"/>
              </w:rPr>
            </w:pPr>
          </w:p>
        </w:tc>
      </w:tr>
      <w:tr w:rsidR="00501546" w:rsidRPr="00501546" w14:paraId="112F6C0E" w14:textId="77777777" w:rsidTr="00721EFF">
        <w:tc>
          <w:tcPr>
            <w:tcW w:w="346" w:type="pct"/>
            <w:shd w:val="clear" w:color="auto" w:fill="FFFFFF" w:themeFill="background1"/>
          </w:tcPr>
          <w:p w14:paraId="6D8D0F5D"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4</w:t>
            </w:r>
          </w:p>
        </w:tc>
        <w:tc>
          <w:tcPr>
            <w:tcW w:w="1633" w:type="pct"/>
            <w:shd w:val="clear" w:color="auto" w:fill="FFFFFF" w:themeFill="background1"/>
          </w:tcPr>
          <w:p w14:paraId="579347B6" w14:textId="77777777" w:rsidR="00721EFF" w:rsidRPr="00501546" w:rsidRDefault="00721EFF" w:rsidP="00F7764E">
            <w:pPr>
              <w:spacing w:after="0" w:line="240" w:lineRule="auto"/>
              <w:jc w:val="both"/>
              <w:rPr>
                <w:rFonts w:asciiTheme="minorHAnsi" w:hAnsiTheme="minorHAnsi"/>
                <w:b/>
                <w:sz w:val="24"/>
                <w:szCs w:val="24"/>
              </w:rPr>
            </w:pPr>
          </w:p>
          <w:p w14:paraId="483304BB"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68495E2F"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61AF32A0"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19360024"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47B01AA7"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49FB4DA3"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48DE3F4E" w14:textId="77777777" w:rsidR="00721EFF" w:rsidRPr="00501546" w:rsidRDefault="00721EFF" w:rsidP="00F7764E">
            <w:pPr>
              <w:spacing w:after="0" w:line="240" w:lineRule="auto"/>
              <w:jc w:val="both"/>
              <w:rPr>
                <w:rFonts w:asciiTheme="minorHAnsi" w:hAnsiTheme="minorHAnsi"/>
                <w:b/>
                <w:sz w:val="24"/>
                <w:szCs w:val="24"/>
              </w:rPr>
            </w:pPr>
          </w:p>
        </w:tc>
      </w:tr>
      <w:tr w:rsidR="00501546" w:rsidRPr="00501546" w14:paraId="2607329C" w14:textId="77777777" w:rsidTr="00721EFF">
        <w:tc>
          <w:tcPr>
            <w:tcW w:w="346" w:type="pct"/>
            <w:shd w:val="clear" w:color="auto" w:fill="FFFFFF" w:themeFill="background1"/>
          </w:tcPr>
          <w:p w14:paraId="63510AF5" w14:textId="77777777" w:rsidR="00721EFF" w:rsidRPr="00501546" w:rsidRDefault="00721EFF" w:rsidP="00F7764E">
            <w:pPr>
              <w:spacing w:after="0" w:line="240" w:lineRule="auto"/>
              <w:jc w:val="both"/>
              <w:rPr>
                <w:rFonts w:asciiTheme="minorHAnsi" w:hAnsiTheme="minorHAnsi"/>
                <w:b/>
                <w:sz w:val="24"/>
                <w:szCs w:val="24"/>
              </w:rPr>
            </w:pPr>
          </w:p>
          <w:p w14:paraId="371E49D9" w14:textId="77777777" w:rsidR="00721EFF" w:rsidRPr="00501546" w:rsidRDefault="00721EFF" w:rsidP="00F7764E">
            <w:pPr>
              <w:spacing w:after="0" w:line="240" w:lineRule="auto"/>
              <w:jc w:val="both"/>
              <w:rPr>
                <w:rFonts w:asciiTheme="minorHAnsi" w:hAnsiTheme="minorHAnsi"/>
                <w:b/>
                <w:sz w:val="24"/>
                <w:szCs w:val="24"/>
              </w:rPr>
            </w:pPr>
          </w:p>
        </w:tc>
        <w:tc>
          <w:tcPr>
            <w:tcW w:w="1633" w:type="pct"/>
            <w:shd w:val="clear" w:color="auto" w:fill="FFFFFF" w:themeFill="background1"/>
          </w:tcPr>
          <w:p w14:paraId="2003D271"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4DACECE7"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7E092811"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4052FF53"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4B19E366"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3B35AE80"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1574344D" w14:textId="77777777" w:rsidR="00721EFF" w:rsidRPr="00501546" w:rsidRDefault="00721EFF" w:rsidP="00F7764E">
            <w:pPr>
              <w:spacing w:after="0" w:line="240" w:lineRule="auto"/>
              <w:jc w:val="both"/>
              <w:rPr>
                <w:rFonts w:asciiTheme="minorHAnsi" w:hAnsiTheme="minorHAnsi"/>
                <w:b/>
                <w:sz w:val="24"/>
                <w:szCs w:val="24"/>
              </w:rPr>
            </w:pPr>
          </w:p>
        </w:tc>
      </w:tr>
      <w:tr w:rsidR="00501546" w:rsidRPr="00501546" w14:paraId="3D5AEF6E" w14:textId="77777777" w:rsidTr="00721EFF">
        <w:tc>
          <w:tcPr>
            <w:tcW w:w="346" w:type="pct"/>
            <w:shd w:val="clear" w:color="auto" w:fill="FFFFFF" w:themeFill="background1"/>
          </w:tcPr>
          <w:p w14:paraId="7D2D4CD5"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N°</w:t>
            </w:r>
          </w:p>
        </w:tc>
        <w:tc>
          <w:tcPr>
            <w:tcW w:w="1633" w:type="pct"/>
            <w:shd w:val="clear" w:color="auto" w:fill="FFFFFF" w:themeFill="background1"/>
          </w:tcPr>
          <w:p w14:paraId="4DE97021"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DESPESA</w:t>
            </w:r>
          </w:p>
        </w:tc>
        <w:tc>
          <w:tcPr>
            <w:tcW w:w="506" w:type="pct"/>
            <w:shd w:val="clear" w:color="auto" w:fill="FFFFFF" w:themeFill="background1"/>
          </w:tcPr>
          <w:p w14:paraId="0F7F796F"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7° </w:t>
            </w:r>
          </w:p>
          <w:p w14:paraId="286249D4"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507" w:type="pct"/>
            <w:shd w:val="clear" w:color="auto" w:fill="FFFFFF" w:themeFill="background1"/>
          </w:tcPr>
          <w:p w14:paraId="5DB70DD3"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8° </w:t>
            </w:r>
          </w:p>
          <w:p w14:paraId="529A4040"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507" w:type="pct"/>
            <w:shd w:val="clear" w:color="auto" w:fill="FFFFFF" w:themeFill="background1"/>
          </w:tcPr>
          <w:p w14:paraId="029FC6F9"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9° </w:t>
            </w:r>
          </w:p>
          <w:p w14:paraId="46A0EB44"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507" w:type="pct"/>
            <w:shd w:val="clear" w:color="auto" w:fill="FFFFFF" w:themeFill="background1"/>
          </w:tcPr>
          <w:p w14:paraId="266E5B03"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10° </w:t>
            </w:r>
          </w:p>
          <w:p w14:paraId="72A63B42"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506" w:type="pct"/>
            <w:shd w:val="clear" w:color="auto" w:fill="FFFFFF" w:themeFill="background1"/>
          </w:tcPr>
          <w:p w14:paraId="6E3C4384"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11° </w:t>
            </w:r>
          </w:p>
          <w:p w14:paraId="18F71891"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c>
          <w:tcPr>
            <w:tcW w:w="488" w:type="pct"/>
            <w:shd w:val="clear" w:color="auto" w:fill="FFFFFF" w:themeFill="background1"/>
          </w:tcPr>
          <w:p w14:paraId="5A761EA8"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 xml:space="preserve">12° </w:t>
            </w:r>
          </w:p>
          <w:p w14:paraId="008304C7"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MÊS</w:t>
            </w:r>
          </w:p>
        </w:tc>
      </w:tr>
      <w:tr w:rsidR="00501546" w:rsidRPr="00501546" w14:paraId="33541AFF" w14:textId="77777777" w:rsidTr="00721EFF">
        <w:tc>
          <w:tcPr>
            <w:tcW w:w="346" w:type="pct"/>
            <w:shd w:val="clear" w:color="auto" w:fill="FFFFFF" w:themeFill="background1"/>
          </w:tcPr>
          <w:p w14:paraId="64A01E16"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1</w:t>
            </w:r>
          </w:p>
        </w:tc>
        <w:tc>
          <w:tcPr>
            <w:tcW w:w="1633" w:type="pct"/>
            <w:shd w:val="clear" w:color="auto" w:fill="FFFFFF" w:themeFill="background1"/>
          </w:tcPr>
          <w:p w14:paraId="6DAF101A" w14:textId="77777777" w:rsidR="00721EFF" w:rsidRPr="00501546" w:rsidRDefault="00721EFF" w:rsidP="00F7764E">
            <w:pPr>
              <w:spacing w:after="0" w:line="240" w:lineRule="auto"/>
              <w:jc w:val="both"/>
              <w:rPr>
                <w:rFonts w:asciiTheme="minorHAnsi" w:hAnsiTheme="minorHAnsi"/>
                <w:b/>
                <w:sz w:val="24"/>
                <w:szCs w:val="24"/>
              </w:rPr>
            </w:pPr>
          </w:p>
          <w:p w14:paraId="700994AD"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3A99ABF5"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34669A44"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5F38E863"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2537F4F5"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6EBD306B"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6AF77BC5" w14:textId="77777777" w:rsidR="00721EFF" w:rsidRPr="00501546" w:rsidRDefault="00721EFF" w:rsidP="00F7764E">
            <w:pPr>
              <w:spacing w:after="0" w:line="240" w:lineRule="auto"/>
              <w:jc w:val="both"/>
              <w:rPr>
                <w:rFonts w:asciiTheme="minorHAnsi" w:hAnsiTheme="minorHAnsi"/>
                <w:b/>
                <w:sz w:val="24"/>
                <w:szCs w:val="24"/>
              </w:rPr>
            </w:pPr>
          </w:p>
        </w:tc>
      </w:tr>
      <w:tr w:rsidR="00501546" w:rsidRPr="00501546" w14:paraId="7DB8F85E" w14:textId="77777777" w:rsidTr="00721EFF">
        <w:tc>
          <w:tcPr>
            <w:tcW w:w="346" w:type="pct"/>
            <w:shd w:val="clear" w:color="auto" w:fill="FFFFFF" w:themeFill="background1"/>
          </w:tcPr>
          <w:p w14:paraId="3C9C67CD"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2</w:t>
            </w:r>
          </w:p>
        </w:tc>
        <w:tc>
          <w:tcPr>
            <w:tcW w:w="1633" w:type="pct"/>
            <w:shd w:val="clear" w:color="auto" w:fill="FFFFFF" w:themeFill="background1"/>
          </w:tcPr>
          <w:p w14:paraId="57470208" w14:textId="77777777" w:rsidR="00721EFF" w:rsidRPr="00501546" w:rsidRDefault="00721EFF" w:rsidP="00F7764E">
            <w:pPr>
              <w:spacing w:after="0" w:line="240" w:lineRule="auto"/>
              <w:jc w:val="both"/>
              <w:rPr>
                <w:rFonts w:asciiTheme="minorHAnsi" w:hAnsiTheme="minorHAnsi"/>
                <w:b/>
                <w:sz w:val="24"/>
                <w:szCs w:val="24"/>
              </w:rPr>
            </w:pPr>
          </w:p>
          <w:p w14:paraId="5A25CF96"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77998FCC"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592E6AF0"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64C94D54"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19A88F0C"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728478AD"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5F168353" w14:textId="77777777" w:rsidR="00721EFF" w:rsidRPr="00501546" w:rsidRDefault="00721EFF" w:rsidP="00F7764E">
            <w:pPr>
              <w:spacing w:after="0" w:line="240" w:lineRule="auto"/>
              <w:jc w:val="both"/>
              <w:rPr>
                <w:rFonts w:asciiTheme="minorHAnsi" w:hAnsiTheme="minorHAnsi"/>
                <w:b/>
                <w:sz w:val="24"/>
                <w:szCs w:val="24"/>
              </w:rPr>
            </w:pPr>
          </w:p>
        </w:tc>
      </w:tr>
      <w:tr w:rsidR="00501546" w:rsidRPr="00501546" w14:paraId="0B29D267" w14:textId="77777777" w:rsidTr="00721EFF">
        <w:tc>
          <w:tcPr>
            <w:tcW w:w="346" w:type="pct"/>
            <w:shd w:val="clear" w:color="auto" w:fill="FFFFFF" w:themeFill="background1"/>
          </w:tcPr>
          <w:p w14:paraId="3C1D1999"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3</w:t>
            </w:r>
          </w:p>
        </w:tc>
        <w:tc>
          <w:tcPr>
            <w:tcW w:w="1633" w:type="pct"/>
            <w:shd w:val="clear" w:color="auto" w:fill="FFFFFF" w:themeFill="background1"/>
          </w:tcPr>
          <w:p w14:paraId="436BC857" w14:textId="77777777" w:rsidR="00721EFF" w:rsidRPr="00501546" w:rsidRDefault="00721EFF" w:rsidP="00F7764E">
            <w:pPr>
              <w:spacing w:after="0" w:line="240" w:lineRule="auto"/>
              <w:jc w:val="both"/>
              <w:rPr>
                <w:rFonts w:asciiTheme="minorHAnsi" w:hAnsiTheme="minorHAnsi"/>
                <w:b/>
                <w:sz w:val="24"/>
                <w:szCs w:val="24"/>
              </w:rPr>
            </w:pPr>
          </w:p>
          <w:p w14:paraId="18F18F91"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061D7EFA"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349CF35E"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04313FFC"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70704A0F"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1ED62566"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18658EF4" w14:textId="77777777" w:rsidR="00721EFF" w:rsidRPr="00501546" w:rsidRDefault="00721EFF" w:rsidP="00F7764E">
            <w:pPr>
              <w:spacing w:after="0" w:line="240" w:lineRule="auto"/>
              <w:jc w:val="both"/>
              <w:rPr>
                <w:rFonts w:asciiTheme="minorHAnsi" w:hAnsiTheme="minorHAnsi"/>
                <w:b/>
                <w:sz w:val="24"/>
                <w:szCs w:val="24"/>
              </w:rPr>
            </w:pPr>
          </w:p>
        </w:tc>
      </w:tr>
      <w:tr w:rsidR="00501546" w:rsidRPr="00501546" w14:paraId="54142BAA" w14:textId="77777777" w:rsidTr="00721EFF">
        <w:tc>
          <w:tcPr>
            <w:tcW w:w="346" w:type="pct"/>
            <w:shd w:val="clear" w:color="auto" w:fill="FFFFFF" w:themeFill="background1"/>
          </w:tcPr>
          <w:p w14:paraId="5E796FE4" w14:textId="77777777" w:rsidR="00721EFF" w:rsidRPr="00501546" w:rsidRDefault="00721EFF" w:rsidP="00F7764E">
            <w:pPr>
              <w:spacing w:after="0" w:line="240" w:lineRule="auto"/>
              <w:jc w:val="both"/>
              <w:rPr>
                <w:rFonts w:asciiTheme="minorHAnsi" w:hAnsiTheme="minorHAnsi"/>
                <w:b/>
                <w:sz w:val="24"/>
                <w:szCs w:val="24"/>
              </w:rPr>
            </w:pPr>
            <w:r w:rsidRPr="00501546">
              <w:rPr>
                <w:rFonts w:asciiTheme="minorHAnsi" w:hAnsiTheme="minorHAnsi"/>
                <w:b/>
                <w:sz w:val="24"/>
                <w:szCs w:val="24"/>
              </w:rPr>
              <w:t>4</w:t>
            </w:r>
          </w:p>
        </w:tc>
        <w:tc>
          <w:tcPr>
            <w:tcW w:w="1633" w:type="pct"/>
            <w:shd w:val="clear" w:color="auto" w:fill="FFFFFF" w:themeFill="background1"/>
          </w:tcPr>
          <w:p w14:paraId="73C659B0" w14:textId="77777777" w:rsidR="00721EFF" w:rsidRPr="00501546" w:rsidRDefault="00721EFF" w:rsidP="00F7764E">
            <w:pPr>
              <w:spacing w:after="0" w:line="240" w:lineRule="auto"/>
              <w:jc w:val="both"/>
              <w:rPr>
                <w:rFonts w:asciiTheme="minorHAnsi" w:hAnsiTheme="minorHAnsi"/>
                <w:b/>
                <w:sz w:val="24"/>
                <w:szCs w:val="24"/>
              </w:rPr>
            </w:pPr>
          </w:p>
          <w:p w14:paraId="1B6BA94E"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0C4ACC43"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2C8ADF49"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66A4CF28"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5BAC10FD"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7314A37B"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79D0A343" w14:textId="77777777" w:rsidR="00721EFF" w:rsidRPr="00501546" w:rsidRDefault="00721EFF" w:rsidP="00F7764E">
            <w:pPr>
              <w:spacing w:after="0" w:line="240" w:lineRule="auto"/>
              <w:jc w:val="both"/>
              <w:rPr>
                <w:rFonts w:asciiTheme="minorHAnsi" w:hAnsiTheme="minorHAnsi"/>
                <w:b/>
                <w:sz w:val="24"/>
                <w:szCs w:val="24"/>
              </w:rPr>
            </w:pPr>
          </w:p>
        </w:tc>
      </w:tr>
      <w:tr w:rsidR="00501546" w:rsidRPr="00501546" w14:paraId="3ADDAAD0" w14:textId="77777777" w:rsidTr="00721EFF">
        <w:tc>
          <w:tcPr>
            <w:tcW w:w="346" w:type="pct"/>
            <w:shd w:val="clear" w:color="auto" w:fill="FFFFFF" w:themeFill="background1"/>
          </w:tcPr>
          <w:p w14:paraId="24DBE902" w14:textId="77777777" w:rsidR="00721EFF" w:rsidRPr="00501546" w:rsidRDefault="00721EFF" w:rsidP="00F7764E">
            <w:pPr>
              <w:spacing w:after="0" w:line="240" w:lineRule="auto"/>
              <w:jc w:val="both"/>
              <w:rPr>
                <w:rFonts w:asciiTheme="minorHAnsi" w:hAnsiTheme="minorHAnsi"/>
                <w:b/>
                <w:sz w:val="24"/>
                <w:szCs w:val="24"/>
              </w:rPr>
            </w:pPr>
          </w:p>
        </w:tc>
        <w:tc>
          <w:tcPr>
            <w:tcW w:w="1633" w:type="pct"/>
            <w:shd w:val="clear" w:color="auto" w:fill="FFFFFF" w:themeFill="background1"/>
          </w:tcPr>
          <w:p w14:paraId="2386B9CF" w14:textId="77777777" w:rsidR="00721EFF" w:rsidRPr="00501546" w:rsidRDefault="00721EFF" w:rsidP="00F7764E">
            <w:pPr>
              <w:spacing w:after="0" w:line="240" w:lineRule="auto"/>
              <w:jc w:val="both"/>
              <w:rPr>
                <w:rFonts w:asciiTheme="minorHAnsi" w:hAnsiTheme="minorHAnsi"/>
                <w:b/>
                <w:sz w:val="24"/>
                <w:szCs w:val="24"/>
              </w:rPr>
            </w:pPr>
          </w:p>
          <w:p w14:paraId="02930A00"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5DF366A2"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5DB53D61"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0D008BA2" w14:textId="77777777" w:rsidR="00721EFF" w:rsidRPr="00501546" w:rsidRDefault="00721EFF" w:rsidP="00F7764E">
            <w:pPr>
              <w:spacing w:after="0" w:line="240" w:lineRule="auto"/>
              <w:jc w:val="both"/>
              <w:rPr>
                <w:rFonts w:asciiTheme="minorHAnsi" w:hAnsiTheme="minorHAnsi"/>
                <w:b/>
                <w:sz w:val="24"/>
                <w:szCs w:val="24"/>
              </w:rPr>
            </w:pPr>
          </w:p>
        </w:tc>
        <w:tc>
          <w:tcPr>
            <w:tcW w:w="507" w:type="pct"/>
            <w:shd w:val="clear" w:color="auto" w:fill="FFFFFF" w:themeFill="background1"/>
          </w:tcPr>
          <w:p w14:paraId="68F96DB6" w14:textId="77777777" w:rsidR="00721EFF" w:rsidRPr="00501546" w:rsidRDefault="00721EFF" w:rsidP="00F7764E">
            <w:pPr>
              <w:spacing w:after="0" w:line="240" w:lineRule="auto"/>
              <w:jc w:val="both"/>
              <w:rPr>
                <w:rFonts w:asciiTheme="minorHAnsi" w:hAnsiTheme="minorHAnsi"/>
                <w:b/>
                <w:sz w:val="24"/>
                <w:szCs w:val="24"/>
              </w:rPr>
            </w:pPr>
          </w:p>
        </w:tc>
        <w:tc>
          <w:tcPr>
            <w:tcW w:w="506" w:type="pct"/>
            <w:shd w:val="clear" w:color="auto" w:fill="FFFFFF" w:themeFill="background1"/>
          </w:tcPr>
          <w:p w14:paraId="43F2D13C" w14:textId="77777777" w:rsidR="00721EFF" w:rsidRPr="00501546" w:rsidRDefault="00721EFF" w:rsidP="00F7764E">
            <w:pPr>
              <w:spacing w:after="0" w:line="240" w:lineRule="auto"/>
              <w:jc w:val="both"/>
              <w:rPr>
                <w:rFonts w:asciiTheme="minorHAnsi" w:hAnsiTheme="minorHAnsi"/>
                <w:b/>
                <w:sz w:val="24"/>
                <w:szCs w:val="24"/>
              </w:rPr>
            </w:pPr>
          </w:p>
        </w:tc>
        <w:tc>
          <w:tcPr>
            <w:tcW w:w="488" w:type="pct"/>
            <w:shd w:val="clear" w:color="auto" w:fill="FFFFFF" w:themeFill="background1"/>
          </w:tcPr>
          <w:p w14:paraId="5551B6C6" w14:textId="77777777" w:rsidR="00721EFF" w:rsidRPr="00501546" w:rsidRDefault="00721EFF" w:rsidP="00F7764E">
            <w:pPr>
              <w:spacing w:after="0" w:line="240" w:lineRule="auto"/>
              <w:jc w:val="both"/>
              <w:rPr>
                <w:rFonts w:asciiTheme="minorHAnsi" w:hAnsiTheme="minorHAnsi"/>
                <w:b/>
                <w:sz w:val="24"/>
                <w:szCs w:val="24"/>
              </w:rPr>
            </w:pPr>
          </w:p>
        </w:tc>
      </w:tr>
    </w:tbl>
    <w:p w14:paraId="64EEC214" w14:textId="77777777" w:rsidR="00780DB1" w:rsidRPr="00501546" w:rsidRDefault="00780DB1" w:rsidP="00501546">
      <w:pPr>
        <w:tabs>
          <w:tab w:val="right" w:pos="10175"/>
        </w:tabs>
        <w:spacing w:after="0"/>
        <w:ind w:right="-285"/>
        <w:jc w:val="both"/>
        <w:rPr>
          <w:rFonts w:asciiTheme="minorHAnsi" w:hAnsiTheme="minorHAnsi"/>
          <w:sz w:val="24"/>
          <w:szCs w:val="24"/>
        </w:rPr>
      </w:pPr>
    </w:p>
    <w:p w14:paraId="11D7C983" w14:textId="77777777" w:rsidR="00780DB1" w:rsidRPr="00501546" w:rsidRDefault="00F552A4" w:rsidP="00501546">
      <w:pPr>
        <w:spacing w:after="0"/>
        <w:ind w:right="-285"/>
        <w:jc w:val="both"/>
        <w:rPr>
          <w:rFonts w:asciiTheme="minorHAnsi" w:hAnsiTheme="minorHAnsi"/>
          <w:sz w:val="24"/>
          <w:szCs w:val="24"/>
        </w:rPr>
      </w:pPr>
      <w:r>
        <w:rPr>
          <w:rFonts w:asciiTheme="minorHAnsi" w:hAnsiTheme="minorHAnsi"/>
          <w:b/>
          <w:sz w:val="24"/>
          <w:szCs w:val="24"/>
        </w:rPr>
        <w:t>6</w:t>
      </w:r>
      <w:r w:rsidR="004724AD" w:rsidRPr="00501546">
        <w:rPr>
          <w:rFonts w:asciiTheme="minorHAnsi" w:hAnsiTheme="minorHAnsi"/>
          <w:b/>
          <w:sz w:val="24"/>
          <w:szCs w:val="24"/>
        </w:rPr>
        <w:t>.</w:t>
      </w:r>
      <w:r>
        <w:rPr>
          <w:rFonts w:asciiTheme="minorHAnsi" w:hAnsiTheme="minorHAnsi"/>
          <w:b/>
          <w:sz w:val="24"/>
          <w:szCs w:val="24"/>
        </w:rPr>
        <w:t xml:space="preserve"> </w:t>
      </w:r>
      <w:r w:rsidR="00780DB1" w:rsidRPr="00501546">
        <w:rPr>
          <w:rFonts w:asciiTheme="minorHAnsi" w:hAnsiTheme="minorHAnsi"/>
          <w:b/>
          <w:sz w:val="24"/>
          <w:szCs w:val="24"/>
        </w:rPr>
        <w:t xml:space="preserve">IDENTIFICAÇÃO E ASSINATURA DO </w:t>
      </w:r>
      <w:r w:rsidR="00B1264B" w:rsidRPr="00501546">
        <w:rPr>
          <w:rFonts w:asciiTheme="minorHAnsi" w:hAnsiTheme="minorHAnsi"/>
          <w:b/>
          <w:sz w:val="24"/>
          <w:szCs w:val="24"/>
        </w:rPr>
        <w:t>REPRESENTANTE LEGAL</w:t>
      </w:r>
      <w:r w:rsidR="00780DB1" w:rsidRPr="00501546">
        <w:rPr>
          <w:rFonts w:asciiTheme="minorHAnsi" w:hAnsiTheme="minorHAnsi"/>
          <w:b/>
          <w:sz w:val="24"/>
          <w:szCs w:val="24"/>
        </w:rPr>
        <w:t>, TÉCNICO RESPONSÁVEL E PROFISSIONAL RESPONSÁVEL PELA PRESTACÃO DE CONTAS</w:t>
      </w:r>
    </w:p>
    <w:p w14:paraId="1E5A5A38" w14:textId="77777777" w:rsidR="00780DB1" w:rsidRPr="00501546" w:rsidRDefault="00780DB1" w:rsidP="00501546">
      <w:pPr>
        <w:spacing w:after="0"/>
        <w:jc w:val="both"/>
        <w:rPr>
          <w:rFonts w:asciiTheme="minorHAnsi" w:hAnsiTheme="minorHAnsi"/>
          <w:sz w:val="24"/>
          <w:szCs w:val="24"/>
        </w:rPr>
      </w:pPr>
    </w:p>
    <w:p w14:paraId="0B43CF98" w14:textId="77777777" w:rsidR="002A2E05" w:rsidRPr="00501546" w:rsidRDefault="002A2E05" w:rsidP="00501546">
      <w:pPr>
        <w:spacing w:after="0"/>
        <w:jc w:val="both"/>
        <w:rPr>
          <w:rFonts w:asciiTheme="minorHAnsi" w:hAnsiTheme="minorHAnsi"/>
          <w:sz w:val="24"/>
          <w:szCs w:val="24"/>
        </w:rPr>
      </w:pPr>
    </w:p>
    <w:p w14:paraId="437FA501" w14:textId="77777777" w:rsidR="00780DB1" w:rsidRPr="00501546" w:rsidRDefault="00B1264B" w:rsidP="00501546">
      <w:pPr>
        <w:spacing w:after="0"/>
        <w:jc w:val="both"/>
        <w:rPr>
          <w:rFonts w:asciiTheme="minorHAnsi" w:hAnsiTheme="minorHAnsi"/>
          <w:b/>
          <w:sz w:val="24"/>
          <w:szCs w:val="24"/>
        </w:rPr>
      </w:pPr>
      <w:r w:rsidRPr="00501546">
        <w:rPr>
          <w:rFonts w:asciiTheme="minorHAnsi" w:hAnsiTheme="minorHAnsi"/>
          <w:b/>
          <w:sz w:val="24"/>
          <w:szCs w:val="24"/>
        </w:rPr>
        <w:t>REPRESENTANTE LEGAL</w:t>
      </w:r>
    </w:p>
    <w:p w14:paraId="12E9E657" w14:textId="77777777" w:rsidR="00780DB1" w:rsidRPr="00501546" w:rsidRDefault="00780DB1" w:rsidP="00501546">
      <w:pPr>
        <w:spacing w:after="0"/>
        <w:jc w:val="both"/>
        <w:rPr>
          <w:rFonts w:asciiTheme="minorHAnsi" w:hAnsiTheme="minorHAnsi"/>
          <w:sz w:val="24"/>
          <w:szCs w:val="24"/>
        </w:rPr>
      </w:pPr>
      <w:r w:rsidRPr="00501546">
        <w:rPr>
          <w:rFonts w:asciiTheme="minorHAnsi" w:hAnsiTheme="minorHAnsi"/>
          <w:sz w:val="24"/>
          <w:szCs w:val="24"/>
        </w:rPr>
        <w:t xml:space="preserve">Nome: </w:t>
      </w:r>
    </w:p>
    <w:p w14:paraId="32365C51" w14:textId="77777777" w:rsidR="00780DB1" w:rsidRPr="00501546" w:rsidRDefault="00780DB1" w:rsidP="00501546">
      <w:pPr>
        <w:spacing w:after="0"/>
        <w:jc w:val="both"/>
        <w:rPr>
          <w:rFonts w:asciiTheme="minorHAnsi" w:hAnsiTheme="minorHAnsi"/>
          <w:sz w:val="24"/>
          <w:szCs w:val="24"/>
        </w:rPr>
      </w:pPr>
      <w:r w:rsidRPr="00501546">
        <w:rPr>
          <w:rFonts w:asciiTheme="minorHAnsi" w:hAnsiTheme="minorHAnsi"/>
          <w:sz w:val="24"/>
          <w:szCs w:val="24"/>
        </w:rPr>
        <w:t>Data</w:t>
      </w:r>
    </w:p>
    <w:p w14:paraId="6A80588E" w14:textId="77777777" w:rsidR="00780DB1" w:rsidRPr="00501546" w:rsidRDefault="00780DB1" w:rsidP="00501546">
      <w:pPr>
        <w:spacing w:after="0"/>
        <w:jc w:val="both"/>
        <w:rPr>
          <w:rFonts w:asciiTheme="minorHAnsi" w:hAnsiTheme="minorHAnsi"/>
          <w:sz w:val="24"/>
          <w:szCs w:val="24"/>
        </w:rPr>
      </w:pPr>
      <w:r w:rsidRPr="00501546">
        <w:rPr>
          <w:rFonts w:asciiTheme="minorHAnsi" w:hAnsiTheme="minorHAnsi"/>
          <w:sz w:val="24"/>
          <w:szCs w:val="24"/>
        </w:rPr>
        <w:t>Assinatura:</w:t>
      </w:r>
    </w:p>
    <w:p w14:paraId="58D22437" w14:textId="77777777" w:rsidR="00780DB1" w:rsidRPr="00501546" w:rsidRDefault="00780DB1" w:rsidP="00501546">
      <w:pPr>
        <w:spacing w:after="0"/>
        <w:jc w:val="both"/>
        <w:rPr>
          <w:rFonts w:asciiTheme="minorHAnsi" w:hAnsiTheme="minorHAnsi"/>
          <w:sz w:val="24"/>
          <w:szCs w:val="24"/>
        </w:rPr>
      </w:pPr>
    </w:p>
    <w:p w14:paraId="507E8CB6" w14:textId="77777777" w:rsidR="002A2E05" w:rsidRPr="00501546" w:rsidRDefault="002A2E05" w:rsidP="00501546">
      <w:pPr>
        <w:spacing w:after="0"/>
        <w:jc w:val="both"/>
        <w:rPr>
          <w:rFonts w:asciiTheme="minorHAnsi" w:hAnsiTheme="minorHAnsi"/>
          <w:sz w:val="24"/>
          <w:szCs w:val="24"/>
        </w:rPr>
      </w:pPr>
    </w:p>
    <w:p w14:paraId="21E8FFEE"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t xml:space="preserve">RESPONSÁVEL </w:t>
      </w:r>
      <w:r w:rsidR="00B1264B" w:rsidRPr="00501546">
        <w:rPr>
          <w:rFonts w:asciiTheme="minorHAnsi" w:hAnsiTheme="minorHAnsi"/>
          <w:b/>
          <w:sz w:val="24"/>
          <w:szCs w:val="24"/>
        </w:rPr>
        <w:t xml:space="preserve">TÉCNICO </w:t>
      </w:r>
      <w:r w:rsidRPr="00501546">
        <w:rPr>
          <w:rFonts w:asciiTheme="minorHAnsi" w:hAnsiTheme="minorHAnsi"/>
          <w:b/>
          <w:sz w:val="24"/>
          <w:szCs w:val="24"/>
        </w:rPr>
        <w:t>PELA EXECUÇÃO DO SERVIÇO</w:t>
      </w:r>
    </w:p>
    <w:p w14:paraId="02AF10D3" w14:textId="77777777" w:rsidR="00780DB1" w:rsidRPr="00501546" w:rsidRDefault="00780DB1" w:rsidP="00501546">
      <w:pPr>
        <w:spacing w:after="0"/>
        <w:jc w:val="both"/>
        <w:rPr>
          <w:rFonts w:asciiTheme="minorHAnsi" w:hAnsiTheme="minorHAnsi"/>
          <w:sz w:val="24"/>
          <w:szCs w:val="24"/>
        </w:rPr>
      </w:pPr>
      <w:r w:rsidRPr="00501546">
        <w:rPr>
          <w:rFonts w:asciiTheme="minorHAnsi" w:hAnsiTheme="minorHAnsi"/>
          <w:sz w:val="24"/>
          <w:szCs w:val="24"/>
        </w:rPr>
        <w:t>Nome:</w:t>
      </w:r>
    </w:p>
    <w:p w14:paraId="11252D72" w14:textId="77777777" w:rsidR="00780DB1" w:rsidRPr="00501546" w:rsidRDefault="00780DB1" w:rsidP="00501546">
      <w:pPr>
        <w:spacing w:after="0"/>
        <w:jc w:val="both"/>
        <w:rPr>
          <w:rFonts w:asciiTheme="minorHAnsi" w:hAnsiTheme="minorHAnsi"/>
          <w:sz w:val="24"/>
          <w:szCs w:val="24"/>
        </w:rPr>
      </w:pPr>
      <w:r w:rsidRPr="00501546">
        <w:rPr>
          <w:rFonts w:asciiTheme="minorHAnsi" w:hAnsiTheme="minorHAnsi"/>
          <w:sz w:val="24"/>
          <w:szCs w:val="24"/>
        </w:rPr>
        <w:t>Data:</w:t>
      </w:r>
    </w:p>
    <w:p w14:paraId="5A4D2A22" w14:textId="77777777" w:rsidR="00780DB1" w:rsidRPr="00501546" w:rsidRDefault="00780DB1" w:rsidP="00501546">
      <w:pPr>
        <w:spacing w:after="0"/>
        <w:jc w:val="both"/>
        <w:rPr>
          <w:rFonts w:asciiTheme="minorHAnsi" w:hAnsiTheme="minorHAnsi"/>
          <w:sz w:val="24"/>
          <w:szCs w:val="24"/>
        </w:rPr>
      </w:pPr>
      <w:r w:rsidRPr="00501546">
        <w:rPr>
          <w:rFonts w:asciiTheme="minorHAnsi" w:hAnsiTheme="minorHAnsi"/>
          <w:sz w:val="24"/>
          <w:szCs w:val="24"/>
        </w:rPr>
        <w:t>Assinatura:</w:t>
      </w:r>
    </w:p>
    <w:p w14:paraId="3E106EAD"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b/>
          <w:sz w:val="24"/>
          <w:szCs w:val="24"/>
        </w:rPr>
        <w:lastRenderedPageBreak/>
        <w:t>RESPONSÁVEL PELA PRESTAÇÃO DE CONTAS</w:t>
      </w:r>
    </w:p>
    <w:p w14:paraId="1772CB13" w14:textId="77777777" w:rsidR="00780DB1" w:rsidRPr="00501546" w:rsidRDefault="00780DB1" w:rsidP="00501546">
      <w:pPr>
        <w:spacing w:after="0"/>
        <w:jc w:val="both"/>
        <w:rPr>
          <w:rFonts w:asciiTheme="minorHAnsi" w:hAnsiTheme="minorHAnsi"/>
          <w:sz w:val="24"/>
          <w:szCs w:val="24"/>
        </w:rPr>
      </w:pPr>
      <w:r w:rsidRPr="00501546">
        <w:rPr>
          <w:rFonts w:asciiTheme="minorHAnsi" w:hAnsiTheme="minorHAnsi"/>
          <w:sz w:val="24"/>
          <w:szCs w:val="24"/>
        </w:rPr>
        <w:t>Nome:</w:t>
      </w:r>
    </w:p>
    <w:p w14:paraId="29E564C8" w14:textId="77777777" w:rsidR="00780DB1" w:rsidRPr="00501546" w:rsidRDefault="00780DB1" w:rsidP="00501546">
      <w:pPr>
        <w:spacing w:after="0"/>
        <w:jc w:val="both"/>
        <w:rPr>
          <w:rFonts w:asciiTheme="minorHAnsi" w:hAnsiTheme="minorHAnsi"/>
          <w:sz w:val="24"/>
          <w:szCs w:val="24"/>
        </w:rPr>
      </w:pPr>
      <w:r w:rsidRPr="00501546">
        <w:rPr>
          <w:rFonts w:asciiTheme="minorHAnsi" w:hAnsiTheme="minorHAnsi"/>
          <w:sz w:val="24"/>
          <w:szCs w:val="24"/>
        </w:rPr>
        <w:t>Data:</w:t>
      </w:r>
    </w:p>
    <w:p w14:paraId="60580E11" w14:textId="77777777" w:rsidR="00780DB1" w:rsidRPr="00501546" w:rsidRDefault="00780DB1" w:rsidP="00501546">
      <w:pPr>
        <w:spacing w:after="0"/>
        <w:jc w:val="both"/>
        <w:rPr>
          <w:rFonts w:asciiTheme="minorHAnsi" w:hAnsiTheme="minorHAnsi"/>
          <w:b/>
          <w:sz w:val="24"/>
          <w:szCs w:val="24"/>
        </w:rPr>
      </w:pPr>
      <w:r w:rsidRPr="00501546">
        <w:rPr>
          <w:rFonts w:asciiTheme="minorHAnsi" w:hAnsiTheme="minorHAnsi"/>
          <w:sz w:val="24"/>
          <w:szCs w:val="24"/>
        </w:rPr>
        <w:t>Assinatura:</w:t>
      </w:r>
    </w:p>
    <w:p w14:paraId="2D2091F8" w14:textId="77777777" w:rsidR="00780DB1" w:rsidRPr="00501546" w:rsidRDefault="00780DB1" w:rsidP="00501546">
      <w:pPr>
        <w:spacing w:after="0"/>
        <w:ind w:right="-285" w:firstLine="142"/>
        <w:jc w:val="both"/>
        <w:rPr>
          <w:rFonts w:asciiTheme="minorHAnsi" w:hAnsiTheme="minorHAnsi"/>
          <w:sz w:val="24"/>
          <w:szCs w:val="24"/>
        </w:rPr>
      </w:pPr>
    </w:p>
    <w:p w14:paraId="558CB13B" w14:textId="77777777" w:rsidR="00811410" w:rsidRPr="00501546" w:rsidRDefault="00811410" w:rsidP="00501546">
      <w:pPr>
        <w:spacing w:after="0"/>
        <w:ind w:right="-285" w:firstLine="142"/>
        <w:jc w:val="both"/>
        <w:rPr>
          <w:rFonts w:asciiTheme="minorHAnsi" w:hAnsiTheme="minorHAnsi"/>
          <w:sz w:val="24"/>
          <w:szCs w:val="24"/>
        </w:rPr>
      </w:pPr>
    </w:p>
    <w:p w14:paraId="117811FB" w14:textId="77777777" w:rsidR="00811410" w:rsidRPr="00501546" w:rsidRDefault="00811410" w:rsidP="00501546">
      <w:pPr>
        <w:spacing w:after="0"/>
        <w:ind w:right="-285" w:firstLine="142"/>
        <w:jc w:val="both"/>
        <w:rPr>
          <w:rFonts w:asciiTheme="minorHAnsi" w:hAnsiTheme="minorHAnsi"/>
          <w:sz w:val="24"/>
          <w:szCs w:val="24"/>
        </w:rPr>
      </w:pPr>
    </w:p>
    <w:p w14:paraId="46569317" w14:textId="77777777" w:rsidR="00811410" w:rsidRPr="00501546" w:rsidRDefault="00811410" w:rsidP="00F552A4">
      <w:pPr>
        <w:spacing w:after="0"/>
        <w:ind w:right="-285" w:firstLine="142"/>
        <w:jc w:val="center"/>
        <w:rPr>
          <w:rFonts w:asciiTheme="minorHAnsi" w:hAnsiTheme="minorHAnsi"/>
          <w:sz w:val="24"/>
          <w:szCs w:val="24"/>
        </w:rPr>
      </w:pPr>
      <w:r w:rsidRPr="00501546">
        <w:rPr>
          <w:rFonts w:asciiTheme="minorHAnsi" w:hAnsiTheme="minorHAnsi"/>
          <w:sz w:val="24"/>
          <w:szCs w:val="24"/>
        </w:rPr>
        <w:t xml:space="preserve">Pindamonhangaba, ______ de </w:t>
      </w:r>
      <w:r w:rsidR="00F552A4">
        <w:rPr>
          <w:rFonts w:asciiTheme="minorHAnsi" w:hAnsiTheme="minorHAnsi"/>
          <w:sz w:val="24"/>
          <w:szCs w:val="24"/>
        </w:rPr>
        <w:t>_______________________</w:t>
      </w:r>
      <w:proofErr w:type="gramStart"/>
      <w:r w:rsidR="00F552A4">
        <w:rPr>
          <w:rFonts w:asciiTheme="minorHAnsi" w:hAnsiTheme="minorHAnsi"/>
          <w:sz w:val="24"/>
          <w:szCs w:val="24"/>
        </w:rPr>
        <w:t xml:space="preserve">  </w:t>
      </w:r>
      <w:proofErr w:type="spellStart"/>
      <w:proofErr w:type="gramEnd"/>
      <w:r w:rsidR="00F552A4">
        <w:rPr>
          <w:rFonts w:asciiTheme="minorHAnsi" w:hAnsiTheme="minorHAnsi"/>
          <w:sz w:val="24"/>
          <w:szCs w:val="24"/>
        </w:rPr>
        <w:t>de</w:t>
      </w:r>
      <w:proofErr w:type="spellEnd"/>
      <w:r w:rsidR="00F552A4">
        <w:rPr>
          <w:rFonts w:asciiTheme="minorHAnsi" w:hAnsiTheme="minorHAnsi"/>
          <w:sz w:val="24"/>
          <w:szCs w:val="24"/>
        </w:rPr>
        <w:t xml:space="preserve"> 2019</w:t>
      </w:r>
      <w:r w:rsidRPr="00501546">
        <w:rPr>
          <w:rFonts w:asciiTheme="minorHAnsi" w:hAnsiTheme="minorHAnsi"/>
          <w:sz w:val="24"/>
          <w:szCs w:val="24"/>
        </w:rPr>
        <w:t>.</w:t>
      </w:r>
    </w:p>
    <w:p w14:paraId="0255A915" w14:textId="77777777" w:rsidR="000005B2" w:rsidRPr="00501546" w:rsidRDefault="000005B2" w:rsidP="00501546">
      <w:pPr>
        <w:spacing w:after="0"/>
        <w:jc w:val="both"/>
        <w:rPr>
          <w:rFonts w:asciiTheme="minorHAnsi" w:hAnsiTheme="minorHAnsi"/>
          <w:b/>
          <w:sz w:val="24"/>
          <w:szCs w:val="24"/>
        </w:rPr>
      </w:pPr>
    </w:p>
    <w:p w14:paraId="2B44484C" w14:textId="77777777" w:rsidR="000005B2" w:rsidRPr="00501546" w:rsidRDefault="000005B2" w:rsidP="00501546">
      <w:pPr>
        <w:spacing w:after="0"/>
        <w:jc w:val="both"/>
        <w:rPr>
          <w:rFonts w:asciiTheme="minorHAnsi" w:hAnsiTheme="minorHAnsi"/>
          <w:b/>
          <w:sz w:val="24"/>
          <w:szCs w:val="24"/>
        </w:rPr>
      </w:pPr>
    </w:p>
    <w:p w14:paraId="759651E4" w14:textId="77777777" w:rsidR="000005B2" w:rsidRPr="00501546" w:rsidRDefault="000005B2" w:rsidP="00501546">
      <w:pPr>
        <w:spacing w:after="0"/>
        <w:jc w:val="both"/>
        <w:rPr>
          <w:rFonts w:asciiTheme="minorHAnsi" w:hAnsiTheme="minorHAnsi"/>
          <w:b/>
          <w:sz w:val="24"/>
          <w:szCs w:val="24"/>
        </w:rPr>
      </w:pPr>
    </w:p>
    <w:p w14:paraId="22D09735" w14:textId="77777777" w:rsidR="000005B2" w:rsidRPr="00501546" w:rsidRDefault="000005B2" w:rsidP="00501546">
      <w:pPr>
        <w:spacing w:after="0"/>
        <w:jc w:val="both"/>
        <w:rPr>
          <w:rFonts w:asciiTheme="minorHAnsi" w:hAnsiTheme="minorHAnsi"/>
          <w:b/>
          <w:sz w:val="24"/>
          <w:szCs w:val="24"/>
        </w:rPr>
      </w:pPr>
    </w:p>
    <w:p w14:paraId="37459E00" w14:textId="77777777" w:rsidR="000005B2" w:rsidRPr="00501546" w:rsidRDefault="000005B2" w:rsidP="00501546">
      <w:pPr>
        <w:spacing w:after="0"/>
        <w:jc w:val="both"/>
        <w:rPr>
          <w:rFonts w:asciiTheme="minorHAnsi" w:hAnsiTheme="minorHAnsi"/>
          <w:b/>
          <w:sz w:val="24"/>
          <w:szCs w:val="24"/>
        </w:rPr>
      </w:pPr>
    </w:p>
    <w:p w14:paraId="04CB465D" w14:textId="77777777" w:rsidR="000005B2" w:rsidRPr="00501546" w:rsidRDefault="000005B2" w:rsidP="00501546">
      <w:pPr>
        <w:spacing w:after="0"/>
        <w:jc w:val="both"/>
        <w:rPr>
          <w:rFonts w:asciiTheme="minorHAnsi" w:hAnsiTheme="minorHAnsi"/>
          <w:b/>
          <w:sz w:val="24"/>
          <w:szCs w:val="24"/>
        </w:rPr>
      </w:pPr>
    </w:p>
    <w:p w14:paraId="05570188" w14:textId="77777777" w:rsidR="000005B2" w:rsidRPr="00501546" w:rsidRDefault="000005B2" w:rsidP="00501546">
      <w:pPr>
        <w:spacing w:after="0"/>
        <w:jc w:val="both"/>
        <w:rPr>
          <w:rFonts w:asciiTheme="minorHAnsi" w:hAnsiTheme="minorHAnsi"/>
          <w:b/>
          <w:sz w:val="24"/>
          <w:szCs w:val="24"/>
        </w:rPr>
      </w:pPr>
    </w:p>
    <w:p w14:paraId="75E2642B" w14:textId="77777777" w:rsidR="000005B2" w:rsidRPr="00501546" w:rsidRDefault="000005B2" w:rsidP="00501546">
      <w:pPr>
        <w:spacing w:after="0"/>
        <w:jc w:val="both"/>
        <w:rPr>
          <w:rFonts w:asciiTheme="minorHAnsi" w:hAnsiTheme="minorHAnsi"/>
          <w:b/>
          <w:sz w:val="24"/>
          <w:szCs w:val="24"/>
        </w:rPr>
      </w:pPr>
    </w:p>
    <w:p w14:paraId="0929B472" w14:textId="77777777" w:rsidR="000005B2" w:rsidRPr="00501546" w:rsidRDefault="000005B2" w:rsidP="00501546">
      <w:pPr>
        <w:spacing w:after="0"/>
        <w:jc w:val="both"/>
        <w:rPr>
          <w:rFonts w:asciiTheme="minorHAnsi" w:hAnsiTheme="minorHAnsi"/>
          <w:b/>
          <w:sz w:val="24"/>
          <w:szCs w:val="24"/>
        </w:rPr>
      </w:pPr>
    </w:p>
    <w:p w14:paraId="1FFC1F68" w14:textId="77777777" w:rsidR="000005B2" w:rsidRPr="00501546" w:rsidRDefault="000005B2" w:rsidP="00501546">
      <w:pPr>
        <w:spacing w:after="0"/>
        <w:jc w:val="both"/>
        <w:rPr>
          <w:rFonts w:asciiTheme="minorHAnsi" w:hAnsiTheme="minorHAnsi"/>
          <w:b/>
          <w:sz w:val="24"/>
          <w:szCs w:val="24"/>
        </w:rPr>
      </w:pPr>
    </w:p>
    <w:p w14:paraId="264D8FC8" w14:textId="77777777" w:rsidR="000005B2" w:rsidRPr="00501546" w:rsidRDefault="000005B2" w:rsidP="00501546">
      <w:pPr>
        <w:spacing w:after="0"/>
        <w:jc w:val="both"/>
        <w:rPr>
          <w:rFonts w:asciiTheme="minorHAnsi" w:hAnsiTheme="minorHAnsi"/>
          <w:b/>
          <w:sz w:val="24"/>
          <w:szCs w:val="24"/>
        </w:rPr>
      </w:pPr>
    </w:p>
    <w:p w14:paraId="0891AB93" w14:textId="77777777" w:rsidR="000005B2" w:rsidRDefault="000005B2" w:rsidP="00501546">
      <w:pPr>
        <w:spacing w:after="0"/>
        <w:jc w:val="both"/>
        <w:rPr>
          <w:rFonts w:asciiTheme="minorHAnsi" w:hAnsiTheme="minorHAnsi"/>
          <w:b/>
          <w:sz w:val="24"/>
          <w:szCs w:val="24"/>
        </w:rPr>
      </w:pPr>
    </w:p>
    <w:p w14:paraId="774ADC50" w14:textId="77777777" w:rsidR="00B17F71" w:rsidRDefault="00B17F71" w:rsidP="00501546">
      <w:pPr>
        <w:spacing w:after="0"/>
        <w:jc w:val="both"/>
        <w:rPr>
          <w:rFonts w:asciiTheme="minorHAnsi" w:hAnsiTheme="minorHAnsi"/>
          <w:b/>
          <w:sz w:val="24"/>
          <w:szCs w:val="24"/>
        </w:rPr>
      </w:pPr>
    </w:p>
    <w:p w14:paraId="0DF2D244" w14:textId="77777777" w:rsidR="00B17F71" w:rsidRDefault="00B17F71" w:rsidP="00501546">
      <w:pPr>
        <w:spacing w:after="0"/>
        <w:jc w:val="both"/>
        <w:rPr>
          <w:rFonts w:asciiTheme="minorHAnsi" w:hAnsiTheme="minorHAnsi"/>
          <w:b/>
          <w:sz w:val="24"/>
          <w:szCs w:val="24"/>
        </w:rPr>
      </w:pPr>
    </w:p>
    <w:p w14:paraId="37792F14" w14:textId="77777777" w:rsidR="00B17F71" w:rsidRDefault="00B17F71" w:rsidP="00501546">
      <w:pPr>
        <w:spacing w:after="0"/>
        <w:jc w:val="both"/>
        <w:rPr>
          <w:rFonts w:asciiTheme="minorHAnsi" w:hAnsiTheme="minorHAnsi"/>
          <w:b/>
          <w:sz w:val="24"/>
          <w:szCs w:val="24"/>
        </w:rPr>
      </w:pPr>
    </w:p>
    <w:p w14:paraId="3F0FEAD5" w14:textId="77777777" w:rsidR="00B17F71" w:rsidRDefault="00B17F71" w:rsidP="00501546">
      <w:pPr>
        <w:spacing w:after="0"/>
        <w:jc w:val="both"/>
        <w:rPr>
          <w:rFonts w:asciiTheme="minorHAnsi" w:hAnsiTheme="minorHAnsi"/>
          <w:b/>
          <w:sz w:val="24"/>
          <w:szCs w:val="24"/>
        </w:rPr>
      </w:pPr>
    </w:p>
    <w:p w14:paraId="60B0BBAD" w14:textId="77777777" w:rsidR="00B17F71" w:rsidRDefault="00B17F71" w:rsidP="00501546">
      <w:pPr>
        <w:spacing w:after="0"/>
        <w:jc w:val="both"/>
        <w:rPr>
          <w:rFonts w:asciiTheme="minorHAnsi" w:hAnsiTheme="minorHAnsi"/>
          <w:b/>
          <w:sz w:val="24"/>
          <w:szCs w:val="24"/>
        </w:rPr>
      </w:pPr>
    </w:p>
    <w:p w14:paraId="771CD4EE" w14:textId="77777777" w:rsidR="00B17F71" w:rsidRDefault="00B17F71" w:rsidP="00501546">
      <w:pPr>
        <w:spacing w:after="0"/>
        <w:jc w:val="both"/>
        <w:rPr>
          <w:rFonts w:asciiTheme="minorHAnsi" w:hAnsiTheme="minorHAnsi"/>
          <w:b/>
          <w:sz w:val="24"/>
          <w:szCs w:val="24"/>
        </w:rPr>
      </w:pPr>
    </w:p>
    <w:p w14:paraId="28219CAF" w14:textId="77777777" w:rsidR="00B17F71" w:rsidRDefault="00B17F71" w:rsidP="00501546">
      <w:pPr>
        <w:spacing w:after="0"/>
        <w:jc w:val="both"/>
        <w:rPr>
          <w:rFonts w:asciiTheme="minorHAnsi" w:hAnsiTheme="minorHAnsi"/>
          <w:b/>
          <w:sz w:val="24"/>
          <w:szCs w:val="24"/>
        </w:rPr>
      </w:pPr>
    </w:p>
    <w:p w14:paraId="2C84A08B" w14:textId="77777777" w:rsidR="00B17F71" w:rsidRDefault="00B17F71" w:rsidP="00501546">
      <w:pPr>
        <w:spacing w:after="0"/>
        <w:jc w:val="both"/>
        <w:rPr>
          <w:rFonts w:asciiTheme="minorHAnsi" w:hAnsiTheme="minorHAnsi"/>
          <w:b/>
          <w:sz w:val="24"/>
          <w:szCs w:val="24"/>
        </w:rPr>
      </w:pPr>
    </w:p>
    <w:p w14:paraId="770FCC75" w14:textId="77777777" w:rsidR="00B17F71" w:rsidRDefault="00B17F71" w:rsidP="00501546">
      <w:pPr>
        <w:spacing w:after="0"/>
        <w:jc w:val="both"/>
        <w:rPr>
          <w:rFonts w:asciiTheme="minorHAnsi" w:hAnsiTheme="minorHAnsi"/>
          <w:b/>
          <w:sz w:val="24"/>
          <w:szCs w:val="24"/>
        </w:rPr>
      </w:pPr>
    </w:p>
    <w:p w14:paraId="3423AE26" w14:textId="77777777" w:rsidR="00B17F71" w:rsidRPr="00501546" w:rsidRDefault="00B17F71" w:rsidP="00501546">
      <w:pPr>
        <w:spacing w:after="0"/>
        <w:jc w:val="both"/>
        <w:rPr>
          <w:rFonts w:asciiTheme="minorHAnsi" w:hAnsiTheme="minorHAnsi"/>
          <w:b/>
          <w:sz w:val="24"/>
          <w:szCs w:val="24"/>
        </w:rPr>
      </w:pPr>
    </w:p>
    <w:p w14:paraId="576FD78E" w14:textId="77777777" w:rsidR="000005B2" w:rsidRPr="00501546" w:rsidRDefault="000005B2" w:rsidP="00501546">
      <w:pPr>
        <w:spacing w:after="0"/>
        <w:jc w:val="both"/>
        <w:rPr>
          <w:rFonts w:asciiTheme="minorHAnsi" w:hAnsiTheme="minorHAnsi"/>
          <w:b/>
          <w:sz w:val="24"/>
          <w:szCs w:val="24"/>
        </w:rPr>
      </w:pPr>
    </w:p>
    <w:p w14:paraId="78AD426B" w14:textId="77777777" w:rsidR="000005B2" w:rsidRDefault="000005B2" w:rsidP="00501546">
      <w:pPr>
        <w:spacing w:after="0"/>
        <w:jc w:val="both"/>
        <w:rPr>
          <w:rFonts w:asciiTheme="minorHAnsi" w:hAnsiTheme="minorHAnsi"/>
          <w:b/>
          <w:sz w:val="24"/>
          <w:szCs w:val="24"/>
        </w:rPr>
      </w:pPr>
    </w:p>
    <w:p w14:paraId="57DCB534" w14:textId="77777777" w:rsidR="00B17F71" w:rsidRDefault="00B17F71" w:rsidP="00501546">
      <w:pPr>
        <w:spacing w:after="0"/>
        <w:jc w:val="both"/>
        <w:rPr>
          <w:rFonts w:asciiTheme="minorHAnsi" w:hAnsiTheme="minorHAnsi"/>
          <w:b/>
          <w:sz w:val="24"/>
          <w:szCs w:val="24"/>
        </w:rPr>
      </w:pPr>
    </w:p>
    <w:p w14:paraId="49207E15" w14:textId="77777777" w:rsidR="00B17F71" w:rsidRDefault="00B17F71" w:rsidP="00501546">
      <w:pPr>
        <w:spacing w:after="0"/>
        <w:jc w:val="both"/>
        <w:rPr>
          <w:rFonts w:asciiTheme="minorHAnsi" w:hAnsiTheme="minorHAnsi"/>
          <w:b/>
          <w:sz w:val="24"/>
          <w:szCs w:val="24"/>
        </w:rPr>
      </w:pPr>
    </w:p>
    <w:p w14:paraId="7E91BE92" w14:textId="77777777" w:rsidR="00B17F71" w:rsidRDefault="00B17F71" w:rsidP="00501546">
      <w:pPr>
        <w:spacing w:after="0"/>
        <w:jc w:val="both"/>
        <w:rPr>
          <w:rFonts w:asciiTheme="minorHAnsi" w:hAnsiTheme="minorHAnsi"/>
          <w:b/>
          <w:sz w:val="24"/>
          <w:szCs w:val="24"/>
        </w:rPr>
      </w:pPr>
    </w:p>
    <w:p w14:paraId="3848EA2A" w14:textId="77777777" w:rsidR="00B17F71" w:rsidRDefault="00B17F71" w:rsidP="00501546">
      <w:pPr>
        <w:spacing w:after="0"/>
        <w:jc w:val="both"/>
        <w:rPr>
          <w:rFonts w:asciiTheme="minorHAnsi" w:hAnsiTheme="minorHAnsi"/>
          <w:b/>
          <w:sz w:val="24"/>
          <w:szCs w:val="24"/>
        </w:rPr>
      </w:pPr>
    </w:p>
    <w:p w14:paraId="604C224D" w14:textId="77777777" w:rsidR="00B17F71" w:rsidRPr="00501546" w:rsidRDefault="00B17F71" w:rsidP="00501546">
      <w:pPr>
        <w:spacing w:after="0"/>
        <w:jc w:val="both"/>
        <w:rPr>
          <w:rFonts w:asciiTheme="minorHAnsi" w:hAnsiTheme="minorHAnsi"/>
          <w:b/>
          <w:sz w:val="24"/>
          <w:szCs w:val="24"/>
        </w:rPr>
      </w:pPr>
    </w:p>
    <w:p w14:paraId="33C07AE9" w14:textId="77777777" w:rsidR="0049064F" w:rsidRDefault="0049064F" w:rsidP="00F7764E">
      <w:pPr>
        <w:spacing w:after="0"/>
        <w:jc w:val="center"/>
        <w:rPr>
          <w:rFonts w:asciiTheme="minorHAnsi" w:hAnsiTheme="minorHAnsi"/>
          <w:b/>
          <w:sz w:val="24"/>
          <w:szCs w:val="24"/>
        </w:rPr>
      </w:pPr>
    </w:p>
    <w:p w14:paraId="7A3819DA" w14:textId="77777777" w:rsidR="00F7764E" w:rsidRDefault="009557B8" w:rsidP="00F7764E">
      <w:pPr>
        <w:spacing w:after="0"/>
        <w:jc w:val="center"/>
        <w:rPr>
          <w:rFonts w:asciiTheme="minorHAnsi" w:hAnsiTheme="minorHAnsi"/>
          <w:b/>
          <w:sz w:val="24"/>
          <w:szCs w:val="24"/>
        </w:rPr>
      </w:pPr>
      <w:r w:rsidRPr="00501546">
        <w:rPr>
          <w:rFonts w:asciiTheme="minorHAnsi" w:hAnsiTheme="minorHAnsi"/>
          <w:b/>
          <w:sz w:val="24"/>
          <w:szCs w:val="24"/>
        </w:rPr>
        <w:lastRenderedPageBreak/>
        <w:t>ANEXO III – FUNDAMENTOS LEGAIS PARA A EXECUÇÃO DOS SERVIÇOS</w:t>
      </w:r>
    </w:p>
    <w:p w14:paraId="5544BEE6" w14:textId="77777777" w:rsidR="0045690C" w:rsidRDefault="0045690C" w:rsidP="00F7764E">
      <w:pPr>
        <w:spacing w:after="0"/>
        <w:jc w:val="both"/>
        <w:rPr>
          <w:rFonts w:asciiTheme="minorHAnsi" w:hAnsiTheme="minorHAnsi"/>
        </w:rPr>
      </w:pPr>
    </w:p>
    <w:p w14:paraId="495C5D63" w14:textId="77777777" w:rsidR="002C1325" w:rsidRPr="00E162EC" w:rsidRDefault="0049064F" w:rsidP="0049064F">
      <w:pPr>
        <w:autoSpaceDE w:val="0"/>
        <w:autoSpaceDN w:val="0"/>
        <w:adjustRightInd w:val="0"/>
        <w:spacing w:after="0"/>
        <w:jc w:val="both"/>
        <w:rPr>
          <w:color w:val="000000" w:themeColor="text1"/>
        </w:rPr>
      </w:pPr>
      <w:r w:rsidRPr="00E162EC">
        <w:rPr>
          <w:rFonts w:asciiTheme="minorHAnsi" w:hAnsiTheme="minorHAnsi" w:cstheme="minorHAnsi"/>
          <w:color w:val="000000" w:themeColor="text1"/>
          <w:sz w:val="24"/>
          <w:szCs w:val="24"/>
        </w:rPr>
        <w:t xml:space="preserve">______. </w:t>
      </w:r>
      <w:r w:rsidRPr="00E162EC">
        <w:rPr>
          <w:color w:val="000000" w:themeColor="text1"/>
        </w:rPr>
        <w:t>LEI Nº 8.069, DE 13 DE JULHO DE 1990</w:t>
      </w:r>
      <w:r w:rsidR="002C1325" w:rsidRPr="00E162EC">
        <w:rPr>
          <w:color w:val="000000" w:themeColor="text1"/>
        </w:rPr>
        <w:t>.</w:t>
      </w:r>
      <w:r w:rsidRPr="00E162EC">
        <w:rPr>
          <w:color w:val="000000" w:themeColor="text1"/>
        </w:rPr>
        <w:t xml:space="preserve"> Dispõe sobre o Estatuto da Criança e do Adolescente e dá outras providências. </w:t>
      </w:r>
    </w:p>
    <w:p w14:paraId="77778504" w14:textId="77777777" w:rsidR="00F361C9" w:rsidRPr="00E162EC" w:rsidRDefault="00F361C9" w:rsidP="00F361C9">
      <w:pPr>
        <w:autoSpaceDE w:val="0"/>
        <w:autoSpaceDN w:val="0"/>
        <w:adjustRightInd w:val="0"/>
        <w:spacing w:after="0"/>
        <w:jc w:val="both"/>
        <w:rPr>
          <w:rFonts w:asciiTheme="minorHAnsi" w:hAnsiTheme="minorHAnsi" w:cstheme="minorHAnsi"/>
          <w:color w:val="000000" w:themeColor="text1"/>
          <w:sz w:val="24"/>
          <w:szCs w:val="24"/>
        </w:rPr>
      </w:pPr>
      <w:r w:rsidRPr="00E162EC">
        <w:rPr>
          <w:rFonts w:asciiTheme="minorHAnsi" w:eastAsiaTheme="minorHAnsi" w:hAnsiTheme="minorHAnsi" w:cstheme="minorHAnsi"/>
          <w:color w:val="000000" w:themeColor="text1"/>
          <w:sz w:val="24"/>
          <w:szCs w:val="24"/>
        </w:rPr>
        <w:t xml:space="preserve">______. </w:t>
      </w:r>
      <w:r w:rsidRPr="00E162EC">
        <w:rPr>
          <w:rFonts w:asciiTheme="minorHAnsi" w:eastAsiaTheme="minorHAnsi" w:hAnsiTheme="minorHAnsi" w:cstheme="minorHAnsi"/>
          <w:caps/>
          <w:color w:val="000000" w:themeColor="text1"/>
          <w:sz w:val="24"/>
          <w:szCs w:val="24"/>
        </w:rPr>
        <w:t>Lei nº 13.431, de 4 de abril de 2017</w:t>
      </w:r>
      <w:r w:rsidRPr="00E162EC">
        <w:rPr>
          <w:rFonts w:asciiTheme="minorHAnsi" w:eastAsiaTheme="minorHAnsi" w:hAnsiTheme="minorHAnsi" w:cstheme="minorHAnsi"/>
          <w:color w:val="000000" w:themeColor="text1"/>
          <w:sz w:val="24"/>
          <w:szCs w:val="24"/>
        </w:rPr>
        <w:t>, que estabelece o sistema de garantia de direitos da criança e do adolescente vítima ou testemunha de violência.</w:t>
      </w:r>
    </w:p>
    <w:p w14:paraId="3F36D36E" w14:textId="77777777" w:rsidR="0049064F" w:rsidRPr="00E162EC" w:rsidRDefault="0049064F" w:rsidP="0049064F">
      <w:pPr>
        <w:autoSpaceDE w:val="0"/>
        <w:autoSpaceDN w:val="0"/>
        <w:adjustRightInd w:val="0"/>
        <w:spacing w:after="0"/>
        <w:jc w:val="both"/>
        <w:rPr>
          <w:rFonts w:asciiTheme="minorHAnsi" w:hAnsiTheme="minorHAnsi" w:cstheme="minorHAnsi"/>
          <w:color w:val="000000" w:themeColor="text1"/>
          <w:sz w:val="24"/>
          <w:szCs w:val="24"/>
        </w:rPr>
      </w:pPr>
      <w:r w:rsidRPr="00E162EC">
        <w:rPr>
          <w:rFonts w:asciiTheme="minorHAnsi" w:hAnsiTheme="minorHAnsi" w:cstheme="minorHAnsi"/>
          <w:color w:val="000000" w:themeColor="text1"/>
          <w:sz w:val="24"/>
          <w:szCs w:val="24"/>
        </w:rPr>
        <w:t>______. Decreto Federal n. 9603, de 10 de dezembro de 2018</w:t>
      </w:r>
      <w:r w:rsidR="002C1325" w:rsidRPr="00E162EC">
        <w:rPr>
          <w:rFonts w:asciiTheme="minorHAnsi" w:hAnsiTheme="minorHAnsi" w:cstheme="minorHAnsi"/>
          <w:color w:val="000000" w:themeColor="text1"/>
          <w:sz w:val="24"/>
          <w:szCs w:val="24"/>
        </w:rPr>
        <w:t>. R</w:t>
      </w:r>
      <w:r w:rsidRPr="00E162EC">
        <w:rPr>
          <w:rFonts w:asciiTheme="minorHAnsi" w:eastAsiaTheme="minorHAnsi" w:hAnsiTheme="minorHAnsi" w:cstheme="minorHAnsi"/>
          <w:color w:val="000000" w:themeColor="text1"/>
          <w:sz w:val="24"/>
          <w:szCs w:val="24"/>
        </w:rPr>
        <w:t>egulamenta a Lei n</w:t>
      </w:r>
      <w:r w:rsidR="00F361C9" w:rsidRPr="00E162EC">
        <w:rPr>
          <w:rFonts w:asciiTheme="minorHAnsi" w:eastAsiaTheme="minorHAnsi" w:hAnsiTheme="minorHAnsi" w:cstheme="minorHAnsi"/>
          <w:color w:val="000000" w:themeColor="text1"/>
          <w:sz w:val="24"/>
          <w:szCs w:val="24"/>
        </w:rPr>
        <w:t>º 13.431, de 4 de abril de 2017</w:t>
      </w:r>
      <w:r w:rsidRPr="00E162EC">
        <w:rPr>
          <w:rFonts w:asciiTheme="minorHAnsi" w:eastAsiaTheme="minorHAnsi" w:hAnsiTheme="minorHAnsi" w:cstheme="minorHAnsi"/>
          <w:color w:val="000000" w:themeColor="text1"/>
          <w:sz w:val="24"/>
          <w:szCs w:val="24"/>
        </w:rPr>
        <w:t>.</w:t>
      </w:r>
    </w:p>
    <w:p w14:paraId="3559E8DF" w14:textId="35792F0E" w:rsidR="00F7764E" w:rsidRPr="00E162EC" w:rsidRDefault="00F7764E" w:rsidP="00F7764E">
      <w:pPr>
        <w:spacing w:after="0"/>
        <w:jc w:val="both"/>
        <w:rPr>
          <w:rFonts w:asciiTheme="minorHAnsi" w:hAnsiTheme="minorHAnsi" w:cstheme="minorHAnsi"/>
          <w:color w:val="000000" w:themeColor="text1"/>
          <w:sz w:val="24"/>
          <w:szCs w:val="24"/>
        </w:rPr>
      </w:pPr>
      <w:r w:rsidRPr="00E162EC">
        <w:rPr>
          <w:rFonts w:asciiTheme="minorHAnsi" w:hAnsiTheme="minorHAnsi"/>
          <w:color w:val="000000" w:themeColor="text1"/>
        </w:rPr>
        <w:t>______. Ministério da Saúde</w:t>
      </w:r>
      <w:r w:rsidR="002448F9" w:rsidRPr="00E162EC">
        <w:rPr>
          <w:rFonts w:asciiTheme="minorHAnsi" w:hAnsiTheme="minorHAnsi"/>
          <w:color w:val="000000" w:themeColor="text1"/>
        </w:rPr>
        <w:t>. Portarias Nº 936 de 19 de maio de 2004 e nº 687 de 30 de março de 2006.</w:t>
      </w:r>
    </w:p>
    <w:p w14:paraId="5547788B" w14:textId="77777777" w:rsidR="001F1955" w:rsidRPr="001F1955" w:rsidRDefault="001F1955" w:rsidP="00F7764E">
      <w:pPr>
        <w:spacing w:after="0"/>
        <w:jc w:val="both"/>
        <w:rPr>
          <w:rFonts w:asciiTheme="minorHAnsi" w:hAnsiTheme="minorHAnsi"/>
          <w:b/>
        </w:rPr>
      </w:pPr>
    </w:p>
    <w:p w14:paraId="31E85BEA" w14:textId="77777777" w:rsidR="000005B2" w:rsidRPr="006F306B" w:rsidRDefault="0097079E" w:rsidP="001F1955">
      <w:pPr>
        <w:spacing w:after="0" w:line="240" w:lineRule="auto"/>
        <w:jc w:val="center"/>
        <w:rPr>
          <w:rFonts w:asciiTheme="minorHAnsi" w:hAnsiTheme="minorHAnsi"/>
          <w:b/>
          <w:sz w:val="24"/>
          <w:szCs w:val="24"/>
        </w:rPr>
      </w:pPr>
      <w:r w:rsidRPr="006F306B">
        <w:rPr>
          <w:rFonts w:asciiTheme="minorHAnsi" w:hAnsiTheme="minorHAnsi"/>
        </w:rPr>
        <w:softHyphen/>
      </w:r>
      <w:r w:rsidRPr="006F306B">
        <w:rPr>
          <w:rFonts w:asciiTheme="minorHAnsi" w:hAnsiTheme="minorHAnsi"/>
        </w:rPr>
        <w:softHyphen/>
      </w:r>
      <w:r w:rsidRPr="006F306B">
        <w:rPr>
          <w:rFonts w:asciiTheme="minorHAnsi" w:hAnsiTheme="minorHAnsi"/>
        </w:rPr>
        <w:softHyphen/>
      </w:r>
      <w:r w:rsidR="009557B8" w:rsidRPr="006F306B">
        <w:rPr>
          <w:rFonts w:asciiTheme="minorHAnsi" w:hAnsiTheme="minorHAnsi"/>
          <w:b/>
          <w:sz w:val="24"/>
          <w:szCs w:val="24"/>
        </w:rPr>
        <w:t xml:space="preserve">ANEXO </w:t>
      </w:r>
      <w:r w:rsidR="00C42BBC" w:rsidRPr="006F306B">
        <w:rPr>
          <w:rFonts w:asciiTheme="minorHAnsi" w:hAnsiTheme="minorHAnsi"/>
          <w:b/>
          <w:sz w:val="24"/>
          <w:szCs w:val="24"/>
        </w:rPr>
        <w:t>I</w:t>
      </w:r>
      <w:r w:rsidR="009557B8" w:rsidRPr="006F306B">
        <w:rPr>
          <w:rFonts w:asciiTheme="minorHAnsi" w:hAnsiTheme="minorHAnsi"/>
          <w:b/>
          <w:sz w:val="24"/>
          <w:szCs w:val="24"/>
        </w:rPr>
        <w:t>V</w:t>
      </w:r>
      <w:r w:rsidR="000005B2" w:rsidRPr="006F306B">
        <w:rPr>
          <w:rFonts w:asciiTheme="minorHAnsi" w:hAnsiTheme="minorHAnsi"/>
          <w:b/>
          <w:sz w:val="24"/>
          <w:szCs w:val="24"/>
        </w:rPr>
        <w:t xml:space="preserve"> </w:t>
      </w:r>
      <w:r w:rsidR="00133031" w:rsidRPr="006F306B">
        <w:rPr>
          <w:rFonts w:asciiTheme="minorHAnsi" w:hAnsiTheme="minorHAnsi"/>
          <w:b/>
          <w:sz w:val="24"/>
          <w:szCs w:val="24"/>
        </w:rPr>
        <w:t xml:space="preserve">- MINUTA DO TERMO DE </w:t>
      </w:r>
      <w:r w:rsidR="00A7423D" w:rsidRPr="006F306B">
        <w:rPr>
          <w:rFonts w:asciiTheme="minorHAnsi" w:hAnsiTheme="minorHAnsi"/>
          <w:b/>
          <w:sz w:val="24"/>
          <w:szCs w:val="24"/>
        </w:rPr>
        <w:t>FOMENTO</w:t>
      </w:r>
    </w:p>
    <w:p w14:paraId="3A1AFDAB" w14:textId="77777777" w:rsidR="00133031" w:rsidRPr="006F306B" w:rsidRDefault="00133031" w:rsidP="00A7423D">
      <w:pPr>
        <w:spacing w:after="0" w:line="240" w:lineRule="auto"/>
        <w:ind w:left="2977"/>
        <w:jc w:val="both"/>
        <w:rPr>
          <w:rFonts w:asciiTheme="minorHAnsi" w:hAnsiTheme="minorHAnsi"/>
          <w:b/>
          <w:sz w:val="24"/>
          <w:szCs w:val="24"/>
        </w:rPr>
      </w:pPr>
      <w:r w:rsidRPr="00DD1E1B">
        <w:t xml:space="preserve">                                             </w:t>
      </w:r>
      <w:r>
        <w:t xml:space="preserve">                              </w:t>
      </w:r>
      <w:r w:rsidRPr="00DD1E1B">
        <w:t xml:space="preserve">                                                                                                                                                                                                                                                                                                                                                                                                                                                                                                                                                                                                                                                                                                                                                                                                                                                                                                                                                                                                                                                                                                                                                                                                                                                                                                                                                                                                                                                                                                                                                                                                                                                                                                                                                                                                                                                                                                                                                                                                                                                                                                                                                                                                                                                                                                                                                                                                                                                                                                                                                                                                                                                                                                                                                                                                                                                                                                                                                                                                                                                                                                                                                                                                                                                                                                                                                                                                                                                                                                                                                                                                                                                                                                                                                                                                                                                                                                                                                                                                                                                                                                                                                                                                                                                                                                                                                                                                                                                                                                                                                                                                                                                                                                                                                                                                                                                                                                                                                                                                                                                                                                                                                                                                             </w:t>
      </w:r>
      <w:r>
        <w:t xml:space="preserve">                            </w:t>
      </w:r>
      <w:r w:rsidRPr="00E162EC">
        <w:rPr>
          <w:b/>
          <w:color w:val="000000" w:themeColor="text1"/>
        </w:rPr>
        <w:t xml:space="preserve">TERMO </w:t>
      </w:r>
      <w:r w:rsidR="00A7423D" w:rsidRPr="00E162EC">
        <w:rPr>
          <w:rFonts w:asciiTheme="minorHAnsi" w:hAnsiTheme="minorHAnsi"/>
          <w:b/>
          <w:color w:val="000000" w:themeColor="text1"/>
          <w:sz w:val="24"/>
          <w:szCs w:val="24"/>
        </w:rPr>
        <w:t xml:space="preserve">DE FOMENTO </w:t>
      </w:r>
      <w:r w:rsidRPr="00E162EC">
        <w:rPr>
          <w:b/>
          <w:color w:val="000000" w:themeColor="text1"/>
        </w:rPr>
        <w:t>TÉCNIC</w:t>
      </w:r>
      <w:r w:rsidR="00A7423D" w:rsidRPr="00E162EC">
        <w:rPr>
          <w:b/>
          <w:color w:val="000000" w:themeColor="text1"/>
        </w:rPr>
        <w:t>O</w:t>
      </w:r>
      <w:r w:rsidRPr="00E162EC">
        <w:rPr>
          <w:b/>
          <w:color w:val="000000" w:themeColor="text1"/>
        </w:rPr>
        <w:t xml:space="preserve"> </w:t>
      </w:r>
      <w:r w:rsidRPr="006F306B">
        <w:rPr>
          <w:b/>
        </w:rPr>
        <w:t>E FINANCEIR</w:t>
      </w:r>
      <w:r w:rsidR="00A7423D" w:rsidRPr="006F306B">
        <w:rPr>
          <w:b/>
        </w:rPr>
        <w:t>O</w:t>
      </w:r>
      <w:r w:rsidRPr="006F306B">
        <w:rPr>
          <w:b/>
        </w:rPr>
        <w:t xml:space="preserve"> CELEBRADO ENTRE A PREFEITURA MUNICIPAL DE PINDAMONHANGABA E (RAZÃO SOCIAL DA ENTIDADE)</w:t>
      </w:r>
    </w:p>
    <w:p w14:paraId="388264E9" w14:textId="77777777" w:rsidR="00133031" w:rsidRPr="006F306B" w:rsidRDefault="00133031" w:rsidP="001F1955">
      <w:pPr>
        <w:spacing w:after="0" w:line="240" w:lineRule="auto"/>
        <w:jc w:val="both"/>
        <w:rPr>
          <w:b/>
          <w:bCs/>
        </w:rPr>
      </w:pPr>
    </w:p>
    <w:p w14:paraId="7D6605AC" w14:textId="77777777" w:rsidR="00133031" w:rsidRPr="00E162EC" w:rsidRDefault="00133031" w:rsidP="00A7423D">
      <w:pPr>
        <w:spacing w:after="0" w:line="240" w:lineRule="auto"/>
        <w:jc w:val="both"/>
        <w:rPr>
          <w:rFonts w:asciiTheme="minorHAnsi" w:hAnsiTheme="minorHAnsi"/>
          <w:b/>
          <w:color w:val="000000" w:themeColor="text1"/>
          <w:sz w:val="24"/>
          <w:szCs w:val="24"/>
        </w:rPr>
      </w:pPr>
      <w:r w:rsidRPr="00E162EC">
        <w:rPr>
          <w:color w:val="000000" w:themeColor="text1"/>
        </w:rPr>
        <w:t xml:space="preserve">Pelo presente Termo de </w:t>
      </w:r>
      <w:proofErr w:type="spellStart"/>
      <w:r w:rsidR="00A7423D" w:rsidRPr="00E162EC">
        <w:rPr>
          <w:rFonts w:asciiTheme="minorHAnsi" w:hAnsiTheme="minorHAnsi"/>
          <w:b/>
          <w:color w:val="000000" w:themeColor="text1"/>
          <w:sz w:val="24"/>
          <w:szCs w:val="24"/>
        </w:rPr>
        <w:t>DE</w:t>
      </w:r>
      <w:proofErr w:type="spellEnd"/>
      <w:r w:rsidR="00A7423D" w:rsidRPr="00E162EC">
        <w:rPr>
          <w:rFonts w:asciiTheme="minorHAnsi" w:hAnsiTheme="minorHAnsi"/>
          <w:b/>
          <w:color w:val="000000" w:themeColor="text1"/>
          <w:sz w:val="24"/>
          <w:szCs w:val="24"/>
        </w:rPr>
        <w:t xml:space="preserve"> FOMENTO</w:t>
      </w:r>
      <w:r w:rsidRPr="00E162EC">
        <w:rPr>
          <w:color w:val="000000" w:themeColor="text1"/>
        </w:rPr>
        <w:t xml:space="preserve">, de um lado a </w:t>
      </w:r>
      <w:r w:rsidRPr="00E162EC">
        <w:rPr>
          <w:b/>
          <w:color w:val="000000" w:themeColor="text1"/>
        </w:rPr>
        <w:t>PREFEITURA MUNICIPAL DE PINDAMONHANGABA</w:t>
      </w:r>
      <w:r w:rsidRPr="00E162EC">
        <w:rPr>
          <w:color w:val="000000" w:themeColor="text1"/>
        </w:rPr>
        <w:t xml:space="preserve">, neste ato representada pelo Prefeito Municipal, </w:t>
      </w:r>
      <w:r w:rsidRPr="00E162EC">
        <w:rPr>
          <w:b/>
          <w:color w:val="000000" w:themeColor="text1"/>
        </w:rPr>
        <w:t>Sr. Dr. Isael Domingues, CPF 087.657.868-74</w:t>
      </w:r>
      <w:r w:rsidRPr="00E162EC">
        <w:rPr>
          <w:color w:val="000000" w:themeColor="text1"/>
        </w:rPr>
        <w:t xml:space="preserve"> e </w:t>
      </w:r>
      <w:r w:rsidRPr="00E162EC">
        <w:rPr>
          <w:bCs/>
          <w:color w:val="000000" w:themeColor="text1"/>
        </w:rPr>
        <w:t xml:space="preserve">pela Secretária Municipal de Assistência Social, Sra. </w:t>
      </w:r>
      <w:r w:rsidR="00A7423D" w:rsidRPr="00E162EC">
        <w:rPr>
          <w:bCs/>
          <w:color w:val="000000" w:themeColor="text1"/>
        </w:rPr>
        <w:t>Ana Paula de Almeida Miranda</w:t>
      </w:r>
      <w:r w:rsidRPr="00E162EC">
        <w:rPr>
          <w:bCs/>
          <w:color w:val="000000" w:themeColor="text1"/>
        </w:rPr>
        <w:t>, doravante designado simplesmente</w:t>
      </w:r>
      <w:r w:rsidRPr="00E162EC">
        <w:rPr>
          <w:b/>
          <w:bCs/>
          <w:color w:val="000000" w:themeColor="text1"/>
        </w:rPr>
        <w:t xml:space="preserve"> MUNICÍPIO, </w:t>
      </w:r>
      <w:r w:rsidRPr="00E162EC">
        <w:rPr>
          <w:color w:val="000000" w:themeColor="text1"/>
        </w:rPr>
        <w:t xml:space="preserve">e de outro lado </w:t>
      </w:r>
      <w:r w:rsidRPr="00E162EC">
        <w:rPr>
          <w:b/>
          <w:color w:val="000000" w:themeColor="text1"/>
        </w:rPr>
        <w:t>(RAZÃO SOCIAL DA ENTIDADE)</w:t>
      </w:r>
      <w:r w:rsidRPr="00E162EC">
        <w:rPr>
          <w:color w:val="000000" w:themeColor="text1"/>
        </w:rPr>
        <w:t xml:space="preserve">, </w:t>
      </w:r>
      <w:r w:rsidRPr="00E162EC">
        <w:rPr>
          <w:b/>
          <w:color w:val="000000" w:themeColor="text1"/>
        </w:rPr>
        <w:t>sob CNPJ: (COLOCAR NUMERO),</w:t>
      </w:r>
      <w:r w:rsidRPr="00E162EC">
        <w:rPr>
          <w:color w:val="000000" w:themeColor="text1"/>
        </w:rPr>
        <w:t xml:space="preserve"> doravante designada simplesmente </w:t>
      </w:r>
      <w:r w:rsidRPr="00E162EC">
        <w:rPr>
          <w:b/>
          <w:color w:val="000000" w:themeColor="text1"/>
        </w:rPr>
        <w:t>OSC</w:t>
      </w:r>
      <w:r w:rsidRPr="00E162EC">
        <w:rPr>
          <w:color w:val="000000" w:themeColor="text1"/>
        </w:rPr>
        <w:t>, resolvem firmar o presente Termo, conforme as seguintes cláusulas:</w:t>
      </w:r>
    </w:p>
    <w:p w14:paraId="4DF49F2E" w14:textId="77777777" w:rsidR="00133031" w:rsidRPr="00E162EC" w:rsidRDefault="00133031" w:rsidP="001F1955">
      <w:pPr>
        <w:spacing w:after="0" w:line="240" w:lineRule="auto"/>
        <w:jc w:val="both"/>
        <w:rPr>
          <w:b/>
          <w:color w:val="000000" w:themeColor="text1"/>
        </w:rPr>
      </w:pPr>
    </w:p>
    <w:p w14:paraId="3C8B7FC1" w14:textId="77777777" w:rsidR="00133031" w:rsidRPr="00E162EC" w:rsidRDefault="00133031" w:rsidP="001F1955">
      <w:pPr>
        <w:spacing w:after="0" w:line="240" w:lineRule="auto"/>
        <w:jc w:val="both"/>
        <w:rPr>
          <w:b/>
          <w:color w:val="000000" w:themeColor="text1"/>
        </w:rPr>
      </w:pPr>
      <w:r w:rsidRPr="00E162EC">
        <w:rPr>
          <w:b/>
          <w:color w:val="000000" w:themeColor="text1"/>
        </w:rPr>
        <w:t xml:space="preserve">CLÁUSULA PRIMEIRA – DO OBJETO </w:t>
      </w:r>
    </w:p>
    <w:p w14:paraId="4EB0D2FF" w14:textId="77777777" w:rsidR="00A74339" w:rsidRDefault="00133031" w:rsidP="001F1955">
      <w:pPr>
        <w:spacing w:after="0" w:line="240" w:lineRule="auto"/>
        <w:jc w:val="both"/>
      </w:pPr>
      <w:r w:rsidRPr="00E162EC">
        <w:rPr>
          <w:color w:val="000000" w:themeColor="text1"/>
        </w:rPr>
        <w:t xml:space="preserve">O presente termo de </w:t>
      </w:r>
      <w:r w:rsidR="00A7423D" w:rsidRPr="00E162EC">
        <w:rPr>
          <w:color w:val="000000" w:themeColor="text1"/>
        </w:rPr>
        <w:t>FOMENTO</w:t>
      </w:r>
      <w:r w:rsidRPr="00E162EC">
        <w:rPr>
          <w:color w:val="000000" w:themeColor="text1"/>
        </w:rPr>
        <w:t xml:space="preserve"> tem por objeto a execução do Plano de Trabalho proposto pela OSC, </w:t>
      </w:r>
      <w:r w:rsidR="00A74339" w:rsidRPr="00E162EC">
        <w:rPr>
          <w:rFonts w:asciiTheme="minorHAnsi" w:hAnsiTheme="minorHAnsi"/>
          <w:color w:val="000000" w:themeColor="text1"/>
          <w:sz w:val="24"/>
          <w:szCs w:val="24"/>
        </w:rPr>
        <w:t>para a execução de Serviço de Escuta Especializada</w:t>
      </w:r>
      <w:r w:rsidRPr="00E162EC">
        <w:rPr>
          <w:color w:val="000000" w:themeColor="text1"/>
        </w:rPr>
        <w:t xml:space="preserve">, aprovado pelo MUNICÍPIO, sendo parte integrante e indissociável </w:t>
      </w:r>
      <w:r w:rsidRPr="00DD1E1B">
        <w:t xml:space="preserve">deste instrumento, independentemente de transcrição. </w:t>
      </w:r>
    </w:p>
    <w:p w14:paraId="709B7034" w14:textId="77777777" w:rsidR="00A74339" w:rsidRDefault="00A74339" w:rsidP="001F1955">
      <w:pPr>
        <w:spacing w:after="0" w:line="240" w:lineRule="auto"/>
        <w:jc w:val="both"/>
      </w:pPr>
    </w:p>
    <w:p w14:paraId="162C667E" w14:textId="77777777" w:rsidR="00133031" w:rsidRPr="00DD1E1B" w:rsidRDefault="00133031" w:rsidP="001F1955">
      <w:pPr>
        <w:spacing w:after="0" w:line="240" w:lineRule="auto"/>
        <w:jc w:val="both"/>
        <w:rPr>
          <w:b/>
        </w:rPr>
      </w:pPr>
      <w:r w:rsidRPr="00DD1E1B">
        <w:rPr>
          <w:b/>
        </w:rPr>
        <w:t>CLÁUSULA SEGUNDA – DAS OBRIGAÇÕES DO MUNICÍPIO</w:t>
      </w:r>
    </w:p>
    <w:p w14:paraId="40649CF5" w14:textId="77777777" w:rsidR="00133031" w:rsidRPr="00DD1E1B" w:rsidRDefault="00133031" w:rsidP="001F1955">
      <w:pPr>
        <w:spacing w:after="0" w:line="240" w:lineRule="auto"/>
        <w:jc w:val="both"/>
        <w:rPr>
          <w:b/>
        </w:rPr>
      </w:pPr>
      <w:r w:rsidRPr="00DD1E1B">
        <w:t>I -</w:t>
      </w:r>
      <w:r w:rsidRPr="00DD1E1B">
        <w:rPr>
          <w:b/>
        </w:rPr>
        <w:t xml:space="preserve"> </w:t>
      </w:r>
      <w:r w:rsidRPr="00DD1E1B">
        <w:t>Publicar na imprensa oficial ou no jornal o extrato deste Termo de COLABORAÇÃO e de seus eventuais aditivos, nos prazos e nos moldes previstos no § 1º do art. 32 e no art. 38, da Lei Ordinária Federal nº 13.019/2014;</w:t>
      </w:r>
    </w:p>
    <w:p w14:paraId="6EE62AC8" w14:textId="77777777" w:rsidR="00133031" w:rsidRPr="00DD1E1B" w:rsidRDefault="00133031" w:rsidP="001F1955">
      <w:pPr>
        <w:spacing w:after="0" w:line="240" w:lineRule="auto"/>
        <w:jc w:val="both"/>
      </w:pPr>
      <w:r w:rsidRPr="00DD1E1B">
        <w:t>II – Efetuar os repasses de recursos, em parcelas mensais, para a execução do objeto deste Instrumento, através de depósito bancário na conta corrente previamente informada pela OSC.</w:t>
      </w:r>
    </w:p>
    <w:p w14:paraId="0F043B50" w14:textId="77777777" w:rsidR="00133031" w:rsidRPr="00DD1E1B" w:rsidRDefault="00133031" w:rsidP="001F1955">
      <w:pPr>
        <w:tabs>
          <w:tab w:val="left" w:pos="993"/>
        </w:tabs>
        <w:spacing w:after="0" w:line="240" w:lineRule="auto"/>
        <w:jc w:val="both"/>
      </w:pPr>
      <w:r w:rsidRPr="00DD1E1B">
        <w:t>III – Supervisionar, acompanhar e avaliar, qualitativa e quantitativamente, os serviços prestados pela OSC, bem como apoiá-la tecnicamente em decorrência da execução das atividades, objeto deste Instrumento;</w:t>
      </w:r>
    </w:p>
    <w:p w14:paraId="30641AE5" w14:textId="77777777" w:rsidR="00133031" w:rsidRPr="00DD1E1B" w:rsidRDefault="00133031" w:rsidP="001F1955">
      <w:pPr>
        <w:spacing w:after="0" w:line="240" w:lineRule="auto"/>
        <w:jc w:val="both"/>
      </w:pPr>
      <w:r w:rsidRPr="00DD1E1B">
        <w:t xml:space="preserve">IV – Notificar para que a OSC adote providências necessárias para o exato cumprimento das obrigações decorrentes deste Instrumento, sempre que verificada alguma irregularidade, sem prejuízo da retenção das parcelas dos recursos financeiros, até o saneamento dos eventuais apontamentos; </w:t>
      </w:r>
    </w:p>
    <w:p w14:paraId="0B688AD4" w14:textId="77777777" w:rsidR="00133031" w:rsidRPr="00DD1E1B" w:rsidRDefault="00133031" w:rsidP="001F1955">
      <w:pPr>
        <w:spacing w:after="0" w:line="240" w:lineRule="auto"/>
        <w:jc w:val="both"/>
      </w:pPr>
      <w:r w:rsidRPr="00DD1E1B">
        <w:t>V – Monitorar e Avaliar o objeto:</w:t>
      </w:r>
    </w:p>
    <w:p w14:paraId="44A28D01" w14:textId="77777777" w:rsidR="00133031" w:rsidRPr="00DD1E1B" w:rsidRDefault="00133031" w:rsidP="001F1955">
      <w:pPr>
        <w:numPr>
          <w:ilvl w:val="0"/>
          <w:numId w:val="22"/>
        </w:numPr>
        <w:spacing w:after="0" w:line="240" w:lineRule="auto"/>
        <w:ind w:left="426" w:hanging="426"/>
        <w:jc w:val="both"/>
      </w:pPr>
      <w:r w:rsidRPr="00DD1E1B">
        <w:t>Homologando os relatórios de fiscalização;</w:t>
      </w:r>
    </w:p>
    <w:p w14:paraId="2B083CBA" w14:textId="77777777" w:rsidR="00133031" w:rsidRPr="00DD1E1B" w:rsidRDefault="00133031" w:rsidP="001F1955">
      <w:pPr>
        <w:numPr>
          <w:ilvl w:val="0"/>
          <w:numId w:val="22"/>
        </w:numPr>
        <w:tabs>
          <w:tab w:val="left" w:pos="426"/>
        </w:tabs>
        <w:spacing w:after="0" w:line="240" w:lineRule="auto"/>
        <w:ind w:left="426" w:hanging="426"/>
        <w:jc w:val="both"/>
      </w:pPr>
      <w:r w:rsidRPr="00DD1E1B">
        <w:t xml:space="preserve">Quanto à execução física e atingimento das metas </w:t>
      </w:r>
      <w:proofErr w:type="spellStart"/>
      <w:r w:rsidRPr="00DD1E1B">
        <w:t>quali</w:t>
      </w:r>
      <w:proofErr w:type="spellEnd"/>
      <w:r w:rsidR="00464B5B">
        <w:t>-</w:t>
      </w:r>
      <w:r w:rsidRPr="00DD1E1B">
        <w:t xml:space="preserve">quantitativas; </w:t>
      </w:r>
    </w:p>
    <w:p w14:paraId="760E6B7B" w14:textId="77777777" w:rsidR="00133031" w:rsidRPr="00DD1E1B" w:rsidRDefault="00133031" w:rsidP="001F1955">
      <w:pPr>
        <w:tabs>
          <w:tab w:val="left" w:pos="426"/>
        </w:tabs>
        <w:spacing w:after="0" w:line="240" w:lineRule="auto"/>
        <w:jc w:val="both"/>
      </w:pPr>
      <w:r w:rsidRPr="00DD1E1B">
        <w:t xml:space="preserve">c) </w:t>
      </w:r>
      <w:r w:rsidRPr="00DD1E1B">
        <w:tab/>
        <w:t>Quanto à correta e regular aplicação dos recursos financeiros.</w:t>
      </w:r>
    </w:p>
    <w:p w14:paraId="223E4B91" w14:textId="77777777" w:rsidR="00133031" w:rsidRPr="00DD1E1B" w:rsidRDefault="00133031" w:rsidP="001F1955">
      <w:pPr>
        <w:spacing w:after="0" w:line="240" w:lineRule="auto"/>
        <w:jc w:val="both"/>
      </w:pPr>
    </w:p>
    <w:p w14:paraId="4AE5B325" w14:textId="77777777" w:rsidR="00133031" w:rsidRPr="00DD1E1B" w:rsidRDefault="00133031" w:rsidP="001F1955">
      <w:pPr>
        <w:spacing w:after="0" w:line="240" w:lineRule="auto"/>
        <w:jc w:val="both"/>
        <w:rPr>
          <w:b/>
        </w:rPr>
      </w:pPr>
      <w:r w:rsidRPr="00DD1E1B">
        <w:rPr>
          <w:b/>
        </w:rPr>
        <w:t>CLÁUSULA TERCEIRA – DAS OBRIGAÇÕES DA OSC</w:t>
      </w:r>
    </w:p>
    <w:p w14:paraId="6916787E" w14:textId="77777777" w:rsidR="00133031" w:rsidRPr="00E162EC" w:rsidRDefault="00464B5B" w:rsidP="001F1955">
      <w:pPr>
        <w:spacing w:after="0" w:line="240" w:lineRule="auto"/>
        <w:jc w:val="both"/>
        <w:rPr>
          <w:color w:val="000000" w:themeColor="text1"/>
        </w:rPr>
      </w:pPr>
      <w:r w:rsidRPr="00E162EC">
        <w:rPr>
          <w:color w:val="000000" w:themeColor="text1"/>
        </w:rPr>
        <w:t>I – Executar o</w:t>
      </w:r>
      <w:r w:rsidR="00133031" w:rsidRPr="00E162EC">
        <w:rPr>
          <w:color w:val="000000" w:themeColor="text1"/>
        </w:rPr>
        <w:t xml:space="preserve"> </w:t>
      </w:r>
      <w:r w:rsidRPr="00E162EC">
        <w:rPr>
          <w:color w:val="000000" w:themeColor="text1"/>
        </w:rPr>
        <w:t>serviço</w:t>
      </w:r>
      <w:r w:rsidR="00133031" w:rsidRPr="00E162EC">
        <w:rPr>
          <w:color w:val="000000" w:themeColor="text1"/>
        </w:rPr>
        <w:t xml:space="preserve"> a que se refere o objeto</w:t>
      </w:r>
      <w:r w:rsidRPr="00E162EC">
        <w:rPr>
          <w:color w:val="000000" w:themeColor="text1"/>
        </w:rPr>
        <w:t>, com total sigilo das informações coletadas</w:t>
      </w:r>
      <w:r w:rsidR="00133031" w:rsidRPr="00E162EC">
        <w:rPr>
          <w:color w:val="000000" w:themeColor="text1"/>
        </w:rPr>
        <w:t>;</w:t>
      </w:r>
    </w:p>
    <w:p w14:paraId="1E1962C0" w14:textId="77777777" w:rsidR="00133031" w:rsidRPr="00DD1E1B" w:rsidRDefault="00133031" w:rsidP="001F1955">
      <w:pPr>
        <w:spacing w:after="0" w:line="240" w:lineRule="auto"/>
        <w:jc w:val="both"/>
      </w:pPr>
      <w:r w:rsidRPr="00DD1E1B">
        <w:t>II – Zelar pela manutenção de qualidade da oferta prestada, de acordo com as diretrizes técnicas e operacionais definidas pelo MUNICÍPIO;</w:t>
      </w:r>
    </w:p>
    <w:p w14:paraId="4EEE2595" w14:textId="77777777" w:rsidR="00133031" w:rsidRPr="00DD1E1B" w:rsidRDefault="00133031" w:rsidP="001F1955">
      <w:pPr>
        <w:spacing w:after="0" w:line="240" w:lineRule="auto"/>
        <w:jc w:val="both"/>
      </w:pPr>
      <w:r w:rsidRPr="00DD1E1B">
        <w:lastRenderedPageBreak/>
        <w:t xml:space="preserve">III </w:t>
      </w:r>
      <w:r w:rsidR="00464B5B">
        <w:t>–</w:t>
      </w:r>
      <w:r w:rsidRPr="00DD1E1B">
        <w:t xml:space="preserve"> Observar as orientações do MUNICÍPIO, decorrentes do trabalho de acompanhamento e supervisão das atividades ou projeto e, também, das fiscalizações periódicas realizadas pelo Juízo e Promotoria e propor ajustes necessários para melhor executar as ações, alcançar eficácia, eficiência e economicidade;</w:t>
      </w:r>
    </w:p>
    <w:p w14:paraId="2124AA0F" w14:textId="77777777" w:rsidR="00133031" w:rsidRPr="00DD1E1B" w:rsidRDefault="00133031" w:rsidP="001F1955">
      <w:pPr>
        <w:spacing w:after="0" w:line="240" w:lineRule="auto"/>
        <w:jc w:val="both"/>
      </w:pPr>
      <w:r w:rsidRPr="00DD1E1B">
        <w:t>IV – Manter recursos humanos, materiais e equipamentos adequados e compatíveis com o atendime</w:t>
      </w:r>
      <w:r w:rsidR="00464B5B">
        <w:t xml:space="preserve">nto da oferta </w:t>
      </w:r>
      <w:r w:rsidRPr="00DD1E1B">
        <w:t>que os obriga a prestar, com vistas ao cumprimento dos objetivos deste Instrumento;</w:t>
      </w:r>
    </w:p>
    <w:p w14:paraId="169CCEA1" w14:textId="77777777" w:rsidR="00133031" w:rsidRPr="00DD1E1B" w:rsidRDefault="00133031" w:rsidP="001F1955">
      <w:pPr>
        <w:autoSpaceDE w:val="0"/>
        <w:autoSpaceDN w:val="0"/>
        <w:adjustRightInd w:val="0"/>
        <w:spacing w:after="0" w:line="240" w:lineRule="auto"/>
        <w:jc w:val="both"/>
      </w:pPr>
      <w:r w:rsidRPr="00DD1E1B">
        <w:t xml:space="preserve">V </w:t>
      </w:r>
      <w:r w:rsidR="00464B5B">
        <w:t>–</w:t>
      </w:r>
      <w:r w:rsidRPr="00DD1E1B">
        <w:t xml:space="preserve"> Proporcionar amplas e iguais condições de acesso à população abrangida pelo serviço, sem discriminação de qualquer natureza, zelando pela segurança e integridade física dos usuários; </w:t>
      </w:r>
    </w:p>
    <w:p w14:paraId="18AFAD6A" w14:textId="77777777" w:rsidR="00133031" w:rsidRPr="00DD1E1B" w:rsidRDefault="00133031" w:rsidP="001F1955">
      <w:pPr>
        <w:spacing w:after="0" w:line="240" w:lineRule="auto"/>
        <w:jc w:val="both"/>
      </w:pPr>
      <w:r w:rsidRPr="00DD1E1B">
        <w:t xml:space="preserve">VI – Aplicar integralmente os recursos financeiros repassados pelo MUNICÍPIO, inclusive eventuais rendimentos de aplicação financeira, na prestação dos serviços objeto deste Instrumento, conforme estabelecido na cláusula primeira; </w:t>
      </w:r>
    </w:p>
    <w:p w14:paraId="269C7475" w14:textId="77777777" w:rsidR="00133031" w:rsidRPr="00DD1E1B" w:rsidRDefault="00133031" w:rsidP="001F1955">
      <w:pPr>
        <w:spacing w:after="0" w:line="240" w:lineRule="auto"/>
        <w:jc w:val="both"/>
      </w:pPr>
      <w:r w:rsidRPr="00DD1E1B">
        <w:t xml:space="preserve">VII – Prestar contas ao MUNICÍPIO, conforme cláusula sexta deste Termo de </w:t>
      </w:r>
      <w:r w:rsidR="003864CF">
        <w:t>FOMENTO</w:t>
      </w:r>
      <w:r w:rsidRPr="00DD1E1B">
        <w:t xml:space="preserve">, inclusive apresentar mensalmente extrato e conciliação bancária; </w:t>
      </w:r>
    </w:p>
    <w:p w14:paraId="5B2C61C7" w14:textId="77777777" w:rsidR="00133031" w:rsidRPr="00E162EC" w:rsidRDefault="003864CF" w:rsidP="001F1955">
      <w:pPr>
        <w:autoSpaceDE w:val="0"/>
        <w:autoSpaceDN w:val="0"/>
        <w:adjustRightInd w:val="0"/>
        <w:spacing w:after="0" w:line="240" w:lineRule="auto"/>
        <w:jc w:val="both"/>
        <w:rPr>
          <w:color w:val="000000" w:themeColor="text1"/>
        </w:rPr>
      </w:pPr>
      <w:r w:rsidRPr="00E162EC">
        <w:rPr>
          <w:color w:val="000000" w:themeColor="text1"/>
        </w:rPr>
        <w:t>VIII</w:t>
      </w:r>
      <w:r w:rsidR="00133031" w:rsidRPr="00E162EC">
        <w:rPr>
          <w:color w:val="000000" w:themeColor="text1"/>
        </w:rPr>
        <w:t xml:space="preserve"> – Realizar e comprovar com certificação, formação inicial a empregado admitido, e no mínimo duas capacitações continuadas aos profissionais contratados e vinculados ao serviço, podendo recorrer ao apoio d</w:t>
      </w:r>
      <w:r w:rsidRPr="00E162EC">
        <w:rPr>
          <w:color w:val="000000" w:themeColor="text1"/>
        </w:rPr>
        <w:t>e outros</w:t>
      </w:r>
      <w:r w:rsidR="00133031" w:rsidRPr="00E162EC">
        <w:rPr>
          <w:color w:val="000000" w:themeColor="text1"/>
        </w:rPr>
        <w:t xml:space="preserve"> profissionais </w:t>
      </w:r>
      <w:r w:rsidRPr="00E162EC">
        <w:rPr>
          <w:color w:val="000000" w:themeColor="text1"/>
        </w:rPr>
        <w:t>qualificados</w:t>
      </w:r>
      <w:r w:rsidR="00133031" w:rsidRPr="00E162EC">
        <w:rPr>
          <w:color w:val="000000" w:themeColor="text1"/>
        </w:rPr>
        <w:t xml:space="preserve">, a fim de assegurar a execução do plano de trabalho, avaliação sistemática para a prestação do serviço com qualidade dentro da política de </w:t>
      </w:r>
      <w:r w:rsidRPr="00E162EC">
        <w:rPr>
          <w:color w:val="000000" w:themeColor="text1"/>
        </w:rPr>
        <w:t>defesa e garantia dos direitos da criança e do adolescente</w:t>
      </w:r>
      <w:r w:rsidR="00133031" w:rsidRPr="00E162EC">
        <w:rPr>
          <w:color w:val="000000" w:themeColor="text1"/>
        </w:rPr>
        <w:t xml:space="preserve"> do município; </w:t>
      </w:r>
    </w:p>
    <w:p w14:paraId="50AFEEC0" w14:textId="77777777" w:rsidR="00133031" w:rsidRPr="00DD1E1B" w:rsidRDefault="003864CF" w:rsidP="001F1955">
      <w:pPr>
        <w:spacing w:after="0" w:line="240" w:lineRule="auto"/>
        <w:jc w:val="both"/>
      </w:pPr>
      <w:r>
        <w:t>I</w:t>
      </w:r>
      <w:r w:rsidR="00133031" w:rsidRPr="00DD1E1B">
        <w:t>X – Manter a contabilidade e registros atualizados e em boa ordem, bem como relação nominal dos beneficiários das ações colaboradas à disposição dos órgãos fiscalizadores, e ainda, manter registros contábeis específicos relativos aos recebimentos de recursos públicos;</w:t>
      </w:r>
    </w:p>
    <w:p w14:paraId="08672554" w14:textId="77777777" w:rsidR="00133031" w:rsidRPr="00DD1E1B" w:rsidRDefault="00133031" w:rsidP="001F1955">
      <w:pPr>
        <w:spacing w:after="0" w:line="240" w:lineRule="auto"/>
        <w:jc w:val="both"/>
      </w:pPr>
      <w:r w:rsidRPr="00DD1E1B">
        <w:t>X – Assegurar a Comissão de Monito</w:t>
      </w:r>
      <w:r w:rsidR="003864CF">
        <w:t>ramento e Avaliação, ao CMDCA</w:t>
      </w:r>
      <w:r w:rsidRPr="00DD1E1B">
        <w:t xml:space="preserve"> e aos demais Conselhos, ao Juízo e a Promotoria condições necessárias ao acompanhamento, supervisão, fiscalização e avaliação da execução e dos serviços prestados;</w:t>
      </w:r>
    </w:p>
    <w:p w14:paraId="780FB85E" w14:textId="77777777" w:rsidR="00133031" w:rsidRPr="00E162EC" w:rsidRDefault="003864CF" w:rsidP="001F1955">
      <w:pPr>
        <w:pStyle w:val="Default"/>
        <w:jc w:val="both"/>
        <w:rPr>
          <w:rFonts w:ascii="Calibri" w:hAnsi="Calibri"/>
          <w:color w:val="000000" w:themeColor="text1"/>
          <w:sz w:val="22"/>
          <w:szCs w:val="22"/>
        </w:rPr>
      </w:pPr>
      <w:r w:rsidRPr="00E162EC">
        <w:rPr>
          <w:rFonts w:ascii="Calibri" w:hAnsi="Calibri"/>
          <w:color w:val="000000" w:themeColor="text1"/>
          <w:sz w:val="22"/>
          <w:szCs w:val="22"/>
        </w:rPr>
        <w:t>XI</w:t>
      </w:r>
      <w:r w:rsidR="00133031" w:rsidRPr="00E162EC">
        <w:rPr>
          <w:rFonts w:ascii="Calibri" w:hAnsi="Calibri"/>
          <w:color w:val="000000" w:themeColor="text1"/>
          <w:sz w:val="22"/>
          <w:szCs w:val="22"/>
        </w:rPr>
        <w:t xml:space="preserve"> </w:t>
      </w:r>
      <w:r w:rsidRPr="00E162EC">
        <w:rPr>
          <w:rFonts w:ascii="Calibri" w:hAnsi="Calibri"/>
          <w:color w:val="000000" w:themeColor="text1"/>
          <w:sz w:val="22"/>
          <w:szCs w:val="22"/>
        </w:rPr>
        <w:t>–</w:t>
      </w:r>
      <w:r w:rsidR="00133031" w:rsidRPr="00E162EC">
        <w:rPr>
          <w:rFonts w:ascii="Calibri" w:hAnsi="Calibri"/>
          <w:color w:val="000000" w:themeColor="text1"/>
          <w:sz w:val="22"/>
          <w:szCs w:val="22"/>
        </w:rPr>
        <w:t xml:space="preserve"> Apresentar relatório mensal, referente aos doze meses de execução da parceria, conforme acordado com o </w:t>
      </w:r>
      <w:r w:rsidRPr="00E162EC">
        <w:rPr>
          <w:rFonts w:ascii="Calibri" w:hAnsi="Calibri"/>
          <w:b/>
          <w:color w:val="000000" w:themeColor="text1"/>
          <w:sz w:val="22"/>
          <w:szCs w:val="22"/>
        </w:rPr>
        <w:t xml:space="preserve">CMDCA e Secretaria </w:t>
      </w:r>
      <w:r w:rsidR="00133031" w:rsidRPr="00E162EC">
        <w:rPr>
          <w:rFonts w:ascii="Calibri" w:hAnsi="Calibri"/>
          <w:b/>
          <w:color w:val="000000" w:themeColor="text1"/>
          <w:sz w:val="22"/>
          <w:szCs w:val="22"/>
        </w:rPr>
        <w:t>de Assistência Social</w:t>
      </w:r>
      <w:r w:rsidR="00133031" w:rsidRPr="00E162EC">
        <w:rPr>
          <w:rFonts w:ascii="Calibri" w:hAnsi="Calibri"/>
          <w:color w:val="000000" w:themeColor="text1"/>
          <w:sz w:val="22"/>
          <w:szCs w:val="22"/>
        </w:rPr>
        <w:t xml:space="preserve">, demonstrando o atendimento prestado, </w:t>
      </w:r>
      <w:r w:rsidRPr="00E162EC">
        <w:rPr>
          <w:rFonts w:ascii="Calibri" w:hAnsi="Calibri"/>
          <w:color w:val="000000" w:themeColor="text1"/>
          <w:sz w:val="22"/>
          <w:szCs w:val="22"/>
        </w:rPr>
        <w:t>respeitando o caráter sigiloso do serviço</w:t>
      </w:r>
      <w:r w:rsidR="00133031" w:rsidRPr="00E162EC">
        <w:rPr>
          <w:rFonts w:ascii="Calibri" w:hAnsi="Calibri"/>
          <w:color w:val="000000" w:themeColor="text1"/>
          <w:sz w:val="22"/>
          <w:szCs w:val="22"/>
        </w:rPr>
        <w:t>;</w:t>
      </w:r>
    </w:p>
    <w:p w14:paraId="0E20D87A" w14:textId="77777777" w:rsidR="00133031" w:rsidRPr="00DD1E1B" w:rsidRDefault="00133031" w:rsidP="001F1955">
      <w:pPr>
        <w:autoSpaceDE w:val="0"/>
        <w:autoSpaceDN w:val="0"/>
        <w:adjustRightInd w:val="0"/>
        <w:spacing w:after="0" w:line="240" w:lineRule="auto"/>
        <w:jc w:val="both"/>
      </w:pPr>
      <w:r w:rsidRPr="00DD1E1B">
        <w:t>X</w:t>
      </w:r>
      <w:r w:rsidR="003864CF">
        <w:t>II</w:t>
      </w:r>
      <w:r w:rsidRPr="00DD1E1B">
        <w:t xml:space="preserve"> </w:t>
      </w:r>
      <w:r w:rsidR="003864CF">
        <w:t>–</w:t>
      </w:r>
      <w:r w:rsidRPr="00DD1E1B">
        <w:t xml:space="preserve"> </w:t>
      </w:r>
      <w:r w:rsidRPr="00DD1E1B">
        <w:rPr>
          <w:shd w:val="clear" w:color="auto" w:fill="FFFFFF"/>
        </w:rPr>
        <w:t>Manter, durante o pr</w:t>
      </w:r>
      <w:r w:rsidR="003864CF">
        <w:rPr>
          <w:shd w:val="clear" w:color="auto" w:fill="FFFFFF"/>
        </w:rPr>
        <w:t>azo de vigência deste termo de FOMENTO</w:t>
      </w:r>
      <w:r w:rsidRPr="00DD1E1B">
        <w:rPr>
          <w:shd w:val="clear" w:color="auto" w:fill="FFFFFF"/>
        </w:rPr>
        <w:t>, a regularidade das obrigações perante a Previdência Social e o Fundo de Garantia do Tempo de Serviço;</w:t>
      </w:r>
    </w:p>
    <w:p w14:paraId="1D1D6A35" w14:textId="77777777" w:rsidR="00133031" w:rsidRPr="00DD1E1B" w:rsidRDefault="00133031" w:rsidP="001F1955">
      <w:pPr>
        <w:autoSpaceDE w:val="0"/>
        <w:autoSpaceDN w:val="0"/>
        <w:adjustRightInd w:val="0"/>
        <w:spacing w:after="0" w:line="240" w:lineRule="auto"/>
        <w:jc w:val="both"/>
        <w:rPr>
          <w:b/>
        </w:rPr>
      </w:pPr>
      <w:r w:rsidRPr="00DD1E1B">
        <w:t>X</w:t>
      </w:r>
      <w:r w:rsidR="003864CF">
        <w:t>II</w:t>
      </w:r>
      <w:r w:rsidRPr="00DD1E1B">
        <w:t xml:space="preserve">I - Comunicar o </w:t>
      </w:r>
      <w:r w:rsidR="003864CF">
        <w:rPr>
          <w:b/>
        </w:rPr>
        <w:t>CMDCA e Secretaria</w:t>
      </w:r>
      <w:r w:rsidRPr="00DD1E1B">
        <w:rPr>
          <w:b/>
        </w:rPr>
        <w:t xml:space="preserve"> de Assistência Social </w:t>
      </w:r>
      <w:r w:rsidRPr="00DD1E1B">
        <w:t xml:space="preserve">toda e qualquer alteração ocorrida em seus estatutos sociais, mudanças de diretoria ou substituição de seus membros.  </w:t>
      </w:r>
    </w:p>
    <w:p w14:paraId="0C803B57" w14:textId="77777777" w:rsidR="00133031" w:rsidRPr="00DD1E1B" w:rsidRDefault="00133031" w:rsidP="001F1955">
      <w:pPr>
        <w:spacing w:after="0" w:line="240" w:lineRule="auto"/>
        <w:jc w:val="both"/>
      </w:pPr>
      <w:r w:rsidRPr="00DD1E1B">
        <w:t>X</w:t>
      </w:r>
      <w:r w:rsidR="003864CF">
        <w:t>I</w:t>
      </w:r>
      <w:r w:rsidRPr="00DD1E1B">
        <w:t xml:space="preserve">V – Apresentar, na ocasião da prestação de contas das parcelas, cópias de CND Mobiliário Municipal, CRF, Certidão Conjunta da Dívida Ativa, Certidão Negativa de Débitos Trabalhistas atualizadas, podendo ser substituídas pela simples pesquisa realizada pelo Órgão Gestor nos respectivos portais dos governos, na internet; </w:t>
      </w:r>
    </w:p>
    <w:p w14:paraId="2E71220B" w14:textId="77777777" w:rsidR="00133031" w:rsidRPr="00DD1E1B" w:rsidRDefault="00133031" w:rsidP="001F1955">
      <w:pPr>
        <w:spacing w:after="0" w:line="240" w:lineRule="auto"/>
        <w:jc w:val="both"/>
      </w:pPr>
      <w:r w:rsidRPr="00DD1E1B">
        <w:t xml:space="preserve">XV – Atender eventuais solicitações verbais, por e-mail, telefone ou outros meios acerca de levantamentos de dados formulados pelo </w:t>
      </w:r>
      <w:r w:rsidR="003864CF">
        <w:rPr>
          <w:b/>
        </w:rPr>
        <w:t>CMDCA e Secretaria</w:t>
      </w:r>
      <w:r w:rsidRPr="00DD1E1B">
        <w:rPr>
          <w:b/>
        </w:rPr>
        <w:t xml:space="preserve"> de Assistência Social</w:t>
      </w:r>
      <w:r w:rsidRPr="00DD1E1B">
        <w:t>, com a pronta apresentação dos documentos solicitados no prazo estipulado;</w:t>
      </w:r>
    </w:p>
    <w:p w14:paraId="4533C4A1" w14:textId="77777777" w:rsidR="00133031" w:rsidRPr="00DD1E1B" w:rsidRDefault="00133031" w:rsidP="001F1955">
      <w:pPr>
        <w:spacing w:after="0" w:line="240" w:lineRule="auto"/>
        <w:jc w:val="both"/>
      </w:pPr>
      <w:r w:rsidRPr="00DD1E1B">
        <w:t>X</w:t>
      </w:r>
      <w:r w:rsidR="003864CF">
        <w:t>V</w:t>
      </w:r>
      <w:r w:rsidRPr="00DD1E1B">
        <w:t>I – Apresentar, caso solicitado, nome e número da Carteira de Trabalho e Previdência Social de cada um dos trabalhadores recrutados para executar os serviços vinculados ao objeto, mediante prévio registro com base na legislação trabalhista, bem como, inclusive de eventual empregado substituto;</w:t>
      </w:r>
    </w:p>
    <w:p w14:paraId="6E0B3D03" w14:textId="77777777" w:rsidR="00133031" w:rsidRPr="00DD1E1B" w:rsidRDefault="00133031" w:rsidP="001F1955">
      <w:pPr>
        <w:spacing w:after="0" w:line="240" w:lineRule="auto"/>
        <w:jc w:val="both"/>
      </w:pPr>
      <w:r w:rsidRPr="00DD1E1B">
        <w:t>X</w:t>
      </w:r>
      <w:r w:rsidR="003864CF">
        <w:t>VII</w:t>
      </w:r>
      <w:r w:rsidRPr="00DD1E1B">
        <w:t xml:space="preserve"> </w:t>
      </w:r>
      <w:r w:rsidR="003864CF">
        <w:t>–</w:t>
      </w:r>
      <w:r w:rsidRPr="00DD1E1B">
        <w:t xml:space="preserve"> Promover a publicação integral de extrato do relatório de execução física e financeira deste Termo de </w:t>
      </w:r>
      <w:r w:rsidR="003864CF">
        <w:t>FOMENTO</w:t>
      </w:r>
      <w:r w:rsidRPr="00DD1E1B">
        <w:t>, nos termos do art. 11 da Lei nº Ordinária Federal nº 13.019/2014.</w:t>
      </w:r>
    </w:p>
    <w:p w14:paraId="403084D7" w14:textId="77777777" w:rsidR="00133031" w:rsidRPr="00DD1E1B" w:rsidRDefault="00133031" w:rsidP="001F1955">
      <w:pPr>
        <w:tabs>
          <w:tab w:val="left" w:pos="426"/>
        </w:tabs>
        <w:spacing w:after="0" w:line="240" w:lineRule="auto"/>
        <w:jc w:val="both"/>
      </w:pPr>
      <w:r w:rsidRPr="00DD1E1B">
        <w:t>X</w:t>
      </w:r>
      <w:r w:rsidR="003864CF">
        <w:t>VII</w:t>
      </w:r>
      <w:r w:rsidRPr="00DD1E1B">
        <w:t xml:space="preserve">I </w:t>
      </w:r>
      <w:r w:rsidR="003864CF">
        <w:t>–</w:t>
      </w:r>
      <w:r w:rsidRPr="00DD1E1B">
        <w:t xml:space="preserve"> Manter os recursos aplicados no mercado aberto em títulos da dívida pública quando os recursos forem utilizados em prazo inferior a 30 (trinta) dias, e em caderneta de poupança quando não utilizados no prazo superior as 30 (trinta) dias, sendo que estes valores deverão ser aplicados na parceria e deverão constar obrigatoriamente na prestação de contas junto com os demais recursos repassados. Inclusive apresentando os extratos bancários mensais de eventual aplicação financeira fornecidos pela instituição bancária.</w:t>
      </w:r>
    </w:p>
    <w:p w14:paraId="2065038D" w14:textId="77777777" w:rsidR="00133031" w:rsidRPr="00DD1E1B" w:rsidRDefault="00133031" w:rsidP="001F1955">
      <w:pPr>
        <w:tabs>
          <w:tab w:val="left" w:pos="426"/>
        </w:tabs>
        <w:spacing w:after="0" w:line="240" w:lineRule="auto"/>
        <w:jc w:val="both"/>
      </w:pPr>
      <w:r w:rsidRPr="00DD1E1B">
        <w:t>X</w:t>
      </w:r>
      <w:r w:rsidR="003864CF">
        <w:t>I</w:t>
      </w:r>
      <w:r w:rsidRPr="00DD1E1B">
        <w:t xml:space="preserve">X </w:t>
      </w:r>
      <w:r w:rsidR="003864CF">
        <w:t>–</w:t>
      </w:r>
      <w:r w:rsidRPr="00DD1E1B">
        <w:t xml:space="preserve"> Efetuar os pagamentos somente por transferência direta ao fornecedor (DOC, TED, Débito), pessoa física ou jurídica, inclusive dos empregados, vedada a emissão de cheque para desembolso ou quaisquer pagamentos; </w:t>
      </w:r>
    </w:p>
    <w:p w14:paraId="5E45EAB9" w14:textId="77777777" w:rsidR="00133031" w:rsidRPr="00DD1E1B" w:rsidRDefault="00133031" w:rsidP="001F1955">
      <w:pPr>
        <w:tabs>
          <w:tab w:val="left" w:pos="426"/>
        </w:tabs>
        <w:spacing w:after="0" w:line="240" w:lineRule="auto"/>
        <w:jc w:val="both"/>
      </w:pPr>
      <w:r w:rsidRPr="00DD1E1B">
        <w:t xml:space="preserve">XX </w:t>
      </w:r>
      <w:r w:rsidR="003864CF">
        <w:t>–</w:t>
      </w:r>
      <w:r w:rsidRPr="00DD1E1B">
        <w:t xml:space="preserve"> Manter e movimentar os recursos em conta bancária, em banco público, citados neste instrumento;</w:t>
      </w:r>
    </w:p>
    <w:p w14:paraId="3B4AA562" w14:textId="77777777" w:rsidR="00133031" w:rsidRPr="00DD1E1B" w:rsidRDefault="00133031" w:rsidP="001F1955">
      <w:pPr>
        <w:tabs>
          <w:tab w:val="left" w:pos="426"/>
        </w:tabs>
        <w:spacing w:after="0" w:line="240" w:lineRule="auto"/>
        <w:jc w:val="both"/>
      </w:pPr>
      <w:r w:rsidRPr="00DD1E1B">
        <w:lastRenderedPageBreak/>
        <w:t xml:space="preserve">XXI </w:t>
      </w:r>
      <w:r w:rsidR="003864CF">
        <w:t>–</w:t>
      </w:r>
      <w:r w:rsidRPr="00DD1E1B">
        <w:t xml:space="preserve"> Se responsabilizar exclusivamente pelo gerenciamento administrativo e financeiro dos recursos recebidos, inclusive no que diz respeito às despesas de custeio, de serviços e de pessoal;</w:t>
      </w:r>
    </w:p>
    <w:p w14:paraId="39B762D7" w14:textId="77777777" w:rsidR="00133031" w:rsidRPr="00DD1E1B" w:rsidRDefault="00133031" w:rsidP="001F1955">
      <w:pPr>
        <w:tabs>
          <w:tab w:val="left" w:pos="426"/>
        </w:tabs>
        <w:spacing w:after="0" w:line="240" w:lineRule="auto"/>
        <w:jc w:val="both"/>
        <w:rPr>
          <w:b/>
        </w:rPr>
      </w:pPr>
      <w:r w:rsidRPr="00DD1E1B">
        <w:t>XX</w:t>
      </w:r>
      <w:r w:rsidR="003864CF">
        <w:t>II –</w:t>
      </w:r>
      <w:r w:rsidRPr="00DD1E1B">
        <w:t xml:space="preserve"> Se responsabilizar exclusivamente pelo pagamento dos encargos trabalhistas, previdenciários, fiscais e comerciais relativos ao funcionamento da instituição e ao adimplemento do termo de </w:t>
      </w:r>
      <w:r w:rsidR="003864CF">
        <w:t>FOMENTO</w:t>
      </w:r>
      <w:r w:rsidRPr="00DD1E1B">
        <w:t>, manter as certidões negativas em dia, não se caracterizando responsabilidade solidária ou subsidiária da Administração Pública pelos respectivos pagamentos, qualquer oneração do objeto da parceria ou restrição à sua execução;</w:t>
      </w:r>
    </w:p>
    <w:p w14:paraId="4B579B76" w14:textId="77777777" w:rsidR="00133031" w:rsidRPr="00DD1E1B" w:rsidRDefault="00133031" w:rsidP="001F1955">
      <w:pPr>
        <w:tabs>
          <w:tab w:val="left" w:pos="426"/>
        </w:tabs>
        <w:spacing w:after="0" w:line="240" w:lineRule="auto"/>
        <w:jc w:val="both"/>
      </w:pPr>
      <w:r w:rsidRPr="00DD1E1B">
        <w:t>XXVI - Elaborar e entregar o balanço patrimonial, o balancete analítico anual, e demais demonstrações contábeis solicitadas pelo TCE-SP, segundo as normas contábeis vigentes para o terceiro setor;</w:t>
      </w:r>
    </w:p>
    <w:p w14:paraId="7AF3D109" w14:textId="77777777" w:rsidR="00133031" w:rsidRPr="00DD1E1B" w:rsidRDefault="00133031" w:rsidP="001F1955">
      <w:pPr>
        <w:tabs>
          <w:tab w:val="left" w:pos="426"/>
        </w:tabs>
        <w:spacing w:after="0" w:line="240" w:lineRule="auto"/>
        <w:jc w:val="both"/>
      </w:pPr>
      <w:r w:rsidRPr="00DD1E1B">
        <w:t>XXVII - Manter em seus arquivos durante o prazo de 10 (dez) anos, contados do dia útil subsequente ao da prestação de contas, os documentos originais que compõem a prestação de contas.</w:t>
      </w:r>
    </w:p>
    <w:p w14:paraId="76A737EF" w14:textId="77777777" w:rsidR="00133031" w:rsidRPr="00DD1E1B" w:rsidRDefault="00133031" w:rsidP="001F1955">
      <w:pPr>
        <w:spacing w:after="0" w:line="240" w:lineRule="auto"/>
        <w:jc w:val="both"/>
      </w:pPr>
    </w:p>
    <w:p w14:paraId="0819BACC" w14:textId="77777777" w:rsidR="00133031" w:rsidRPr="00DD1E1B" w:rsidRDefault="00133031" w:rsidP="001F1955">
      <w:pPr>
        <w:spacing w:after="0" w:line="240" w:lineRule="auto"/>
        <w:jc w:val="both"/>
        <w:rPr>
          <w:b/>
        </w:rPr>
      </w:pPr>
      <w:r w:rsidRPr="00DD1E1B">
        <w:rPr>
          <w:b/>
        </w:rPr>
        <w:t>CLÁUSULA QUARTA – São atribuições da Organização selecionada:</w:t>
      </w:r>
    </w:p>
    <w:p w14:paraId="5E1FD808" w14:textId="77777777" w:rsidR="00133031" w:rsidRPr="00DD1E1B" w:rsidRDefault="00133031" w:rsidP="001F1955">
      <w:pPr>
        <w:autoSpaceDE w:val="0"/>
        <w:autoSpaceDN w:val="0"/>
        <w:adjustRightInd w:val="0"/>
        <w:spacing w:after="0" w:line="240" w:lineRule="auto"/>
        <w:jc w:val="both"/>
      </w:pPr>
      <w:r w:rsidRPr="00DD1E1B">
        <w:t xml:space="preserve">I </w:t>
      </w:r>
      <w:r w:rsidR="003864CF">
        <w:t>–</w:t>
      </w:r>
      <w:r w:rsidRPr="00DD1E1B">
        <w:t xml:space="preserve"> Participar e propiciar a capacitação continuada dos seus colaboradores e gestores tanto as oferecidas pelo </w:t>
      </w:r>
      <w:r w:rsidR="003864CF">
        <w:rPr>
          <w:b/>
        </w:rPr>
        <w:t>CMDCA e Secretaria</w:t>
      </w:r>
      <w:r w:rsidRPr="00DD1E1B">
        <w:rPr>
          <w:b/>
        </w:rPr>
        <w:t xml:space="preserve"> de Assistência Social</w:t>
      </w:r>
      <w:r w:rsidRPr="00DD1E1B">
        <w:t xml:space="preserve">, como as viabilizadas pela rede local; </w:t>
      </w:r>
    </w:p>
    <w:p w14:paraId="06AFA664" w14:textId="77777777" w:rsidR="00133031" w:rsidRPr="00DD1E1B" w:rsidRDefault="00133031" w:rsidP="001F1955">
      <w:pPr>
        <w:autoSpaceDE w:val="0"/>
        <w:autoSpaceDN w:val="0"/>
        <w:adjustRightInd w:val="0"/>
        <w:spacing w:after="0" w:line="240" w:lineRule="auto"/>
        <w:jc w:val="both"/>
      </w:pPr>
      <w:r w:rsidRPr="00DD1E1B">
        <w:t xml:space="preserve">II </w:t>
      </w:r>
      <w:r w:rsidR="003864CF">
        <w:t>–</w:t>
      </w:r>
      <w:r w:rsidRPr="00DD1E1B">
        <w:t xml:space="preserve"> Realizar as ações previstas no plano de trabalho, respeitando as diretrizes </w:t>
      </w:r>
      <w:r w:rsidR="003864CF">
        <w:t>do Serviço</w:t>
      </w:r>
      <w:r w:rsidRPr="00DD1E1B">
        <w:t xml:space="preserve">; </w:t>
      </w:r>
    </w:p>
    <w:p w14:paraId="1B8F0AFE" w14:textId="77777777" w:rsidR="00133031" w:rsidRPr="00DD1E1B" w:rsidRDefault="00674420" w:rsidP="001F1955">
      <w:pPr>
        <w:autoSpaceDE w:val="0"/>
        <w:autoSpaceDN w:val="0"/>
        <w:adjustRightInd w:val="0"/>
        <w:spacing w:after="0" w:line="240" w:lineRule="auto"/>
        <w:jc w:val="both"/>
      </w:pPr>
      <w:r>
        <w:t>III –</w:t>
      </w:r>
      <w:r w:rsidR="00133031" w:rsidRPr="00DD1E1B">
        <w:t xml:space="preserve"> Participar da sistematização, monitoramento das atividades desenvolvi</w:t>
      </w:r>
      <w:r>
        <w:t>das e do processo de avaliação.</w:t>
      </w:r>
    </w:p>
    <w:p w14:paraId="59A582BF" w14:textId="77777777" w:rsidR="00133031" w:rsidRPr="00DD1E1B" w:rsidRDefault="00133031" w:rsidP="001F1955">
      <w:pPr>
        <w:spacing w:after="0" w:line="240" w:lineRule="auto"/>
        <w:jc w:val="both"/>
        <w:rPr>
          <w:b/>
        </w:rPr>
      </w:pPr>
    </w:p>
    <w:p w14:paraId="3D95B660" w14:textId="77777777" w:rsidR="00133031" w:rsidRPr="00E162EC" w:rsidRDefault="00133031" w:rsidP="001F1955">
      <w:pPr>
        <w:spacing w:after="0" w:line="240" w:lineRule="auto"/>
        <w:jc w:val="both"/>
        <w:rPr>
          <w:b/>
          <w:color w:val="000000" w:themeColor="text1"/>
        </w:rPr>
      </w:pPr>
      <w:r w:rsidRPr="00E162EC">
        <w:rPr>
          <w:b/>
          <w:color w:val="000000" w:themeColor="text1"/>
        </w:rPr>
        <w:t xml:space="preserve">CLÁUSULA QUINTA – DOS RECURSOS FINANCEIROS </w:t>
      </w:r>
    </w:p>
    <w:p w14:paraId="278376D3" w14:textId="694CD507" w:rsidR="001F1955" w:rsidRPr="004C214D" w:rsidRDefault="00133031" w:rsidP="001F1955">
      <w:pPr>
        <w:spacing w:after="0" w:line="240" w:lineRule="auto"/>
        <w:jc w:val="both"/>
        <w:rPr>
          <w:rFonts w:asciiTheme="minorHAnsi" w:hAnsiTheme="minorHAnsi"/>
        </w:rPr>
      </w:pPr>
      <w:r w:rsidRPr="00E162EC">
        <w:rPr>
          <w:color w:val="000000" w:themeColor="text1"/>
        </w:rPr>
        <w:t xml:space="preserve">O valor anual total do presente instrumento é de </w:t>
      </w:r>
      <w:r w:rsidRPr="00E162EC">
        <w:rPr>
          <w:b/>
          <w:bCs/>
          <w:color w:val="000000" w:themeColor="text1"/>
        </w:rPr>
        <w:t xml:space="preserve">R$ </w:t>
      </w:r>
      <w:r w:rsidR="00674420" w:rsidRPr="00E162EC">
        <w:rPr>
          <w:b/>
          <w:bCs/>
          <w:color w:val="000000" w:themeColor="text1"/>
        </w:rPr>
        <w:t>10</w:t>
      </w:r>
      <w:r w:rsidR="00100BCA" w:rsidRPr="00E162EC">
        <w:rPr>
          <w:b/>
          <w:bCs/>
          <w:color w:val="000000" w:themeColor="text1"/>
        </w:rPr>
        <w:t>0.000,00</w:t>
      </w:r>
      <w:r w:rsidRPr="00E162EC">
        <w:rPr>
          <w:b/>
          <w:bCs/>
          <w:color w:val="000000" w:themeColor="text1"/>
        </w:rPr>
        <w:t xml:space="preserve"> (</w:t>
      </w:r>
      <w:r w:rsidR="00674420" w:rsidRPr="00E162EC">
        <w:rPr>
          <w:b/>
          <w:bCs/>
          <w:color w:val="000000" w:themeColor="text1"/>
        </w:rPr>
        <w:t>cem</w:t>
      </w:r>
      <w:r w:rsidR="00100BCA" w:rsidRPr="00E162EC">
        <w:rPr>
          <w:b/>
          <w:bCs/>
          <w:color w:val="000000" w:themeColor="text1"/>
        </w:rPr>
        <w:t xml:space="preserve"> mil reais)</w:t>
      </w:r>
      <w:r w:rsidRPr="00E162EC">
        <w:rPr>
          <w:b/>
          <w:bCs/>
          <w:color w:val="000000" w:themeColor="text1"/>
        </w:rPr>
        <w:t xml:space="preserve"> </w:t>
      </w:r>
      <w:r w:rsidRPr="00E162EC">
        <w:rPr>
          <w:color w:val="000000" w:themeColor="text1"/>
        </w:rPr>
        <w:t xml:space="preserve">onerando a funcional programática </w:t>
      </w:r>
      <w:r w:rsidRPr="00100BCA">
        <w:t xml:space="preserve">da Secretaria Municipal de Assistência Social, Fundo Municipal </w:t>
      </w:r>
      <w:r w:rsidR="00674420">
        <w:t>dos direitos da criança e do adolescente/FUMCAD</w:t>
      </w:r>
      <w:r w:rsidRPr="00DD1E1B">
        <w:t xml:space="preserve">: </w:t>
      </w:r>
      <w:r w:rsidR="004C214D" w:rsidRPr="004C214D">
        <w:rPr>
          <w:rFonts w:asciiTheme="minorHAnsi" w:hAnsiTheme="minorHAnsi" w:cs="Arial"/>
          <w:color w:val="222222"/>
          <w:shd w:val="clear" w:color="auto" w:fill="FFFFFF"/>
        </w:rPr>
        <w:t>01.15.50 | 08.243.0015.2077 | 01 | 510.0000 | 3.3.50.43.00.</w:t>
      </w:r>
    </w:p>
    <w:p w14:paraId="7972343F" w14:textId="77777777" w:rsidR="00133031" w:rsidRPr="00DD1E1B" w:rsidRDefault="00133031" w:rsidP="001F1955">
      <w:pPr>
        <w:spacing w:after="0" w:line="240" w:lineRule="auto"/>
        <w:jc w:val="both"/>
      </w:pPr>
      <w:r w:rsidRPr="00DD1E1B">
        <w:t>Parágrafo único - O repasse de cada parcela será efetuado mensalmente, condicionada à apresentação e aprovação da prestação de contas da parcela anterior.</w:t>
      </w:r>
    </w:p>
    <w:p w14:paraId="2D4B4C8C" w14:textId="77777777" w:rsidR="0098334E" w:rsidRDefault="0098334E" w:rsidP="001F1955">
      <w:pPr>
        <w:spacing w:after="0" w:line="240" w:lineRule="auto"/>
        <w:jc w:val="both"/>
        <w:rPr>
          <w:b/>
        </w:rPr>
      </w:pPr>
    </w:p>
    <w:p w14:paraId="3CC473D9" w14:textId="77777777" w:rsidR="00133031" w:rsidRPr="00DD1E1B" w:rsidRDefault="00133031" w:rsidP="001F1955">
      <w:pPr>
        <w:spacing w:after="0" w:line="240" w:lineRule="auto"/>
        <w:jc w:val="both"/>
        <w:rPr>
          <w:b/>
        </w:rPr>
      </w:pPr>
      <w:r w:rsidRPr="00DD1E1B">
        <w:rPr>
          <w:b/>
        </w:rPr>
        <w:t xml:space="preserve">CLÁUSULA SEXTA – DAS PRESTAÇÕES DE CONTAS </w:t>
      </w:r>
    </w:p>
    <w:p w14:paraId="579D0F44" w14:textId="77777777" w:rsidR="00133031" w:rsidRPr="00DD1E1B" w:rsidRDefault="00133031" w:rsidP="001F1955">
      <w:pPr>
        <w:spacing w:after="0" w:line="240" w:lineRule="auto"/>
        <w:jc w:val="both"/>
      </w:pPr>
      <w:r w:rsidRPr="00DD1E1B">
        <w:t xml:space="preserve">A OSC prestará contas ao MUNICÍPIO, da seguinte forma: </w:t>
      </w:r>
    </w:p>
    <w:p w14:paraId="3F5F8FD3" w14:textId="77777777" w:rsidR="00133031" w:rsidRPr="00DD1E1B" w:rsidRDefault="00133031" w:rsidP="001F1955">
      <w:pPr>
        <w:spacing w:after="0" w:line="240" w:lineRule="auto"/>
        <w:jc w:val="both"/>
      </w:pPr>
      <w:r w:rsidRPr="00DD1E1B">
        <w:t xml:space="preserve">I </w:t>
      </w:r>
      <w:r w:rsidR="001A2186">
        <w:t>–</w:t>
      </w:r>
      <w:r w:rsidRPr="00DD1E1B">
        <w:t xml:space="preserve"> Contas parciais: serão prestadas MENSALMENTE </w:t>
      </w:r>
      <w:r w:rsidR="001A2186">
        <w:t>à Secretaria</w:t>
      </w:r>
      <w:r w:rsidRPr="00DD1E1B">
        <w:rPr>
          <w:b/>
        </w:rPr>
        <w:t xml:space="preserve"> de Assistência Social</w:t>
      </w:r>
      <w:r w:rsidRPr="00DD1E1B">
        <w:t xml:space="preserve"> e as normativas vigentes do Tribunal de Contas do Estado, a cada quatro meses, devendo conter a documentação comprovadora (original e cópia, ou imagem em PDF pesquisável) da aplicação dos recursos recebidos mensalmente, conforme descrito no Plano de Trabalho, devidamente acompanhado de relatório circunstanciado das atividades desenvolvidas; extratos bancários conciliados, evidenciando a movimentação do recurso e a rentabilidade do período; relatório de receita e de despesas; certidão negativa de regularidade junto à Previdência Social (CND - CNDT) e FGTS (CRF), relação nominal dos atendidos; </w:t>
      </w:r>
    </w:p>
    <w:p w14:paraId="501D6F9D" w14:textId="77777777" w:rsidR="00133031" w:rsidRPr="00DD1E1B" w:rsidRDefault="00133031" w:rsidP="001F1955">
      <w:pPr>
        <w:spacing w:after="0" w:line="240" w:lineRule="auto"/>
        <w:jc w:val="both"/>
      </w:pPr>
      <w:r w:rsidRPr="00DD1E1B">
        <w:t>II</w:t>
      </w:r>
      <w:r w:rsidR="001A2186">
        <w:t xml:space="preserve"> –</w:t>
      </w:r>
      <w:r w:rsidRPr="00DD1E1B">
        <w:t xml:space="preserve"> Contas anuais: deverão ser apresentadas até janeiro subsequente, nos moldes das Instruções específicas do Tribunal de Contas do Estado (prestação de contas do recurso total recebido no exercício, incluindo rentabilidade). Eventuais saldos não utilizados deverão ser restituídos aos cofres municipais ao término da parceria devidamente corrigidos, conforme cláusula Décima Terceira.</w:t>
      </w:r>
    </w:p>
    <w:p w14:paraId="144FAB56" w14:textId="77777777" w:rsidR="001F1955" w:rsidRDefault="001F1955" w:rsidP="001F1955">
      <w:pPr>
        <w:spacing w:after="0" w:line="240" w:lineRule="auto"/>
        <w:jc w:val="both"/>
      </w:pPr>
    </w:p>
    <w:p w14:paraId="4F6CB8CA" w14:textId="77777777" w:rsidR="00133031" w:rsidRPr="00DD1E1B" w:rsidRDefault="00133031" w:rsidP="001F1955">
      <w:pPr>
        <w:spacing w:after="0" w:line="240" w:lineRule="auto"/>
        <w:jc w:val="both"/>
      </w:pPr>
      <w:r w:rsidRPr="00DD1E1B">
        <w:t xml:space="preserve">Parágrafo 1º - Para fins de comprovação dos gastos, não serão aceitas despesas efetuadas em data anterior ou posterior à vigência da parceria; </w:t>
      </w:r>
    </w:p>
    <w:p w14:paraId="18FA0037" w14:textId="77777777" w:rsidR="001F1955" w:rsidRDefault="001F1955" w:rsidP="001F1955">
      <w:pPr>
        <w:spacing w:after="0" w:line="240" w:lineRule="auto"/>
        <w:jc w:val="both"/>
      </w:pPr>
    </w:p>
    <w:p w14:paraId="49E707DC" w14:textId="77777777" w:rsidR="00133031" w:rsidRPr="00DD1E1B" w:rsidRDefault="00133031" w:rsidP="001F1955">
      <w:pPr>
        <w:spacing w:after="0" w:line="240" w:lineRule="auto"/>
        <w:jc w:val="both"/>
      </w:pPr>
      <w:r w:rsidRPr="00DD1E1B">
        <w:t>Parágrafo 2º - Não poderão ser pagas com recursos da parceria, despesas decorrentes de:</w:t>
      </w:r>
    </w:p>
    <w:p w14:paraId="3F256082" w14:textId="77777777" w:rsidR="00133031" w:rsidRPr="00DD1E1B" w:rsidRDefault="00133031" w:rsidP="001F1955">
      <w:pPr>
        <w:tabs>
          <w:tab w:val="left" w:pos="426"/>
        </w:tabs>
        <w:spacing w:after="0" w:line="240" w:lineRule="auto"/>
        <w:jc w:val="both"/>
      </w:pPr>
      <w:r w:rsidRPr="00DD1E1B">
        <w:t xml:space="preserve">I </w:t>
      </w:r>
      <w:r w:rsidR="001A2186">
        <w:t>–</w:t>
      </w:r>
      <w:r w:rsidRPr="00DD1E1B">
        <w:t xml:space="preserve"> Taxa de administração, de gerência ou similar;</w:t>
      </w:r>
    </w:p>
    <w:p w14:paraId="17F4300C" w14:textId="77777777" w:rsidR="00133031" w:rsidRPr="00DD1E1B" w:rsidRDefault="00133031" w:rsidP="001F1955">
      <w:pPr>
        <w:tabs>
          <w:tab w:val="left" w:pos="426"/>
        </w:tabs>
        <w:spacing w:after="0" w:line="240" w:lineRule="auto"/>
        <w:jc w:val="both"/>
      </w:pPr>
      <w:r w:rsidRPr="00DD1E1B">
        <w:t xml:space="preserve">II </w:t>
      </w:r>
      <w:r w:rsidR="001A2186">
        <w:t>–</w:t>
      </w:r>
      <w:r w:rsidRPr="00DD1E1B">
        <w:t xml:space="preserve"> Pagamento de servidor ou empregado público sem que a lei específica e ou a lei de diretrizes orçamentária autorize; </w:t>
      </w:r>
    </w:p>
    <w:p w14:paraId="0DE40784" w14:textId="77777777" w:rsidR="00133031" w:rsidRPr="00DD1E1B" w:rsidRDefault="00133031" w:rsidP="001F1955">
      <w:pPr>
        <w:tabs>
          <w:tab w:val="left" w:pos="426"/>
        </w:tabs>
        <w:spacing w:after="0" w:line="240" w:lineRule="auto"/>
        <w:jc w:val="both"/>
      </w:pPr>
      <w:r w:rsidRPr="00DD1E1B">
        <w:t xml:space="preserve">III </w:t>
      </w:r>
      <w:r w:rsidR="001A2186">
        <w:t>–</w:t>
      </w:r>
      <w:r w:rsidRPr="00DD1E1B">
        <w:t xml:space="preserve"> Multas, juros ou correção monetária, inclusive referentes a pagamentos ou a recolhimentos fora dos prazos; </w:t>
      </w:r>
    </w:p>
    <w:p w14:paraId="00010D8D" w14:textId="77777777" w:rsidR="001F1955" w:rsidRDefault="001A2186" w:rsidP="001A2186">
      <w:pPr>
        <w:tabs>
          <w:tab w:val="left" w:pos="426"/>
        </w:tabs>
        <w:spacing w:after="0" w:line="240" w:lineRule="auto"/>
        <w:jc w:val="both"/>
      </w:pPr>
      <w:r>
        <w:t>I</w:t>
      </w:r>
      <w:r w:rsidR="00133031" w:rsidRPr="00DD1E1B">
        <w:t xml:space="preserve">V </w:t>
      </w:r>
      <w:r>
        <w:t>–</w:t>
      </w:r>
      <w:r w:rsidR="00133031" w:rsidRPr="00DD1E1B">
        <w:t xml:space="preserve"> Pagamento de pessoal contratado pela OSC, que não atendam às exigências do artigo 46 d</w:t>
      </w:r>
      <w:r>
        <w:t xml:space="preserve">a Lei Ordinária nº 13.019/2014. </w:t>
      </w:r>
    </w:p>
    <w:p w14:paraId="43718F59" w14:textId="77777777" w:rsidR="001A2186" w:rsidRDefault="001A2186" w:rsidP="001A2186">
      <w:pPr>
        <w:tabs>
          <w:tab w:val="left" w:pos="426"/>
        </w:tabs>
        <w:spacing w:after="0" w:line="240" w:lineRule="auto"/>
        <w:jc w:val="both"/>
      </w:pPr>
    </w:p>
    <w:p w14:paraId="76951ADA" w14:textId="77777777" w:rsidR="00133031" w:rsidRPr="00DD1E1B" w:rsidRDefault="001A2186" w:rsidP="001F1955">
      <w:pPr>
        <w:spacing w:after="0" w:line="240" w:lineRule="auto"/>
        <w:jc w:val="both"/>
      </w:pPr>
      <w:r>
        <w:t>Parágrafo 3</w:t>
      </w:r>
      <w:r w:rsidR="00133031" w:rsidRPr="00DD1E1B">
        <w:t xml:space="preserve">º - A falta de prestação de contas nas condições estabelecidas nesta Cláusula, ou a sua não aprovação pela Comissão de Monitoramento e Avaliação importará na suspensão das liberações subsequentes até a correção das impropriedades ocorridas. </w:t>
      </w:r>
    </w:p>
    <w:p w14:paraId="51341CDF" w14:textId="77777777" w:rsidR="001F1955" w:rsidRDefault="001F1955" w:rsidP="001F1955">
      <w:pPr>
        <w:spacing w:after="0" w:line="240" w:lineRule="auto"/>
        <w:jc w:val="both"/>
      </w:pPr>
    </w:p>
    <w:p w14:paraId="574484A1" w14:textId="77777777" w:rsidR="00133031" w:rsidRPr="00DD1E1B" w:rsidRDefault="00133031" w:rsidP="001F1955">
      <w:pPr>
        <w:spacing w:after="0" w:line="240" w:lineRule="auto"/>
        <w:jc w:val="both"/>
      </w:pPr>
      <w:r w:rsidRPr="00DD1E1B">
        <w:t xml:space="preserve">Parágrafo </w:t>
      </w:r>
      <w:r w:rsidR="001A2186">
        <w:t>4</w:t>
      </w:r>
      <w:r w:rsidRPr="00DD1E1B">
        <w:t xml:space="preserve">º - É responsabilidade exclusiva da OSC o gerenciamento administrativo e financeiro dos recursos recebidos, inclusive no que diz respeito às despesas de custeio, e especialmente as de pessoal, incluindo-se os encargos trabalhistas, previdenciários, fiscais, não se caracterizando responsabilidade solidária ou subsidiária do MUNICÍPIO pelos respectivos pagamentos, qualquer oneração do objeto da parceria ou restrição à sua execução. </w:t>
      </w:r>
    </w:p>
    <w:p w14:paraId="7AA10AB9" w14:textId="77777777" w:rsidR="00133031" w:rsidRPr="00DD1E1B" w:rsidRDefault="00133031" w:rsidP="001F1955">
      <w:pPr>
        <w:spacing w:after="0" w:line="240" w:lineRule="auto"/>
        <w:jc w:val="both"/>
      </w:pPr>
    </w:p>
    <w:p w14:paraId="0F254D2D" w14:textId="77777777" w:rsidR="00133031" w:rsidRPr="00DD1E1B" w:rsidRDefault="00133031" w:rsidP="001F1955">
      <w:pPr>
        <w:spacing w:after="0" w:line="240" w:lineRule="auto"/>
        <w:jc w:val="both"/>
        <w:rPr>
          <w:b/>
        </w:rPr>
      </w:pPr>
      <w:r w:rsidRPr="00DD1E1B">
        <w:rPr>
          <w:b/>
        </w:rPr>
        <w:t>CLÁUSULA SÉTIMA – DA AVALIAÇÃO DOS RESULTADOS ALCANÇADOS</w:t>
      </w:r>
    </w:p>
    <w:p w14:paraId="250E7577" w14:textId="77777777" w:rsidR="00133031" w:rsidRPr="00DD1E1B" w:rsidRDefault="00133031" w:rsidP="001F1955">
      <w:pPr>
        <w:spacing w:after="0" w:line="240" w:lineRule="auto"/>
        <w:jc w:val="both"/>
      </w:pPr>
      <w:r w:rsidRPr="00DD1E1B">
        <w:t>Em consonância com o disposto na alínea “h” do artigo 35 da Lei Ordinária Federal nº 13.019 de 31/07/2014, a Comissão de Monitoramento e Avaliação, realizará o monitoramento e avaliação da parceria, no prazo da vigência da parceria, sem prejuízo do monitoramento pelo Conselho Municipal</w:t>
      </w:r>
      <w:r>
        <w:t xml:space="preserve"> </w:t>
      </w:r>
      <w:r w:rsidR="001A2186">
        <w:t>dos Direitos da Criança e do Adolescente</w:t>
      </w:r>
      <w:r>
        <w:t xml:space="preserve"> de Pinda</w:t>
      </w:r>
      <w:r w:rsidR="001A2186">
        <w:t>monhangaba</w:t>
      </w:r>
      <w:r w:rsidRPr="00DD1E1B">
        <w:t xml:space="preserve"> e da fiscalização do Poder Judiciário, Ministério Público e Conselho Tutelar. </w:t>
      </w:r>
    </w:p>
    <w:p w14:paraId="36BD1FF6" w14:textId="77777777" w:rsidR="001F1955" w:rsidRDefault="001F1955" w:rsidP="001F1955">
      <w:pPr>
        <w:spacing w:after="0" w:line="240" w:lineRule="auto"/>
        <w:jc w:val="both"/>
      </w:pPr>
    </w:p>
    <w:p w14:paraId="107FF005" w14:textId="77777777" w:rsidR="00133031" w:rsidRPr="00DD1E1B" w:rsidRDefault="00133031" w:rsidP="001F1955">
      <w:pPr>
        <w:spacing w:after="0" w:line="240" w:lineRule="auto"/>
        <w:jc w:val="both"/>
      </w:pPr>
      <w:r w:rsidRPr="00DD1E1B">
        <w:t xml:space="preserve">Parágrafo único - Fica assegurado o livre acesso dos servidores </w:t>
      </w:r>
      <w:r w:rsidR="001A2186">
        <w:t>da Secretaria</w:t>
      </w:r>
      <w:r w:rsidR="001A2186" w:rsidRPr="00DD1E1B">
        <w:rPr>
          <w:b/>
        </w:rPr>
        <w:t xml:space="preserve"> </w:t>
      </w:r>
      <w:r w:rsidRPr="00DD1E1B">
        <w:rPr>
          <w:b/>
        </w:rPr>
        <w:t>de Assistência Social</w:t>
      </w:r>
      <w:r w:rsidRPr="00DD1E1B">
        <w:t xml:space="preserve">, do Controle Interno Municipal e do Tribunal de Contas correspondentes aos processos, aos documentos, às informações referentes aos instrumentos de transferências regulamentados pela lei vigente, bem como aos locais de execução do objeto. </w:t>
      </w:r>
    </w:p>
    <w:p w14:paraId="1727A684" w14:textId="77777777" w:rsidR="00133031" w:rsidRPr="00DD1E1B" w:rsidRDefault="00133031" w:rsidP="001F1955">
      <w:pPr>
        <w:spacing w:after="0" w:line="240" w:lineRule="auto"/>
        <w:jc w:val="both"/>
      </w:pPr>
    </w:p>
    <w:p w14:paraId="672BE05B" w14:textId="77777777" w:rsidR="00133031" w:rsidRPr="00DD1E1B" w:rsidRDefault="00133031" w:rsidP="001F1955">
      <w:pPr>
        <w:spacing w:after="0" w:line="240" w:lineRule="auto"/>
        <w:jc w:val="both"/>
        <w:rPr>
          <w:b/>
        </w:rPr>
      </w:pPr>
      <w:r w:rsidRPr="00DD1E1B">
        <w:rPr>
          <w:b/>
        </w:rPr>
        <w:t xml:space="preserve">CLÁUSULA </w:t>
      </w:r>
      <w:r w:rsidR="001A2186">
        <w:rPr>
          <w:b/>
        </w:rPr>
        <w:t>OITAVA</w:t>
      </w:r>
      <w:r w:rsidRPr="00DD1E1B">
        <w:rPr>
          <w:b/>
        </w:rPr>
        <w:t xml:space="preserve"> – DAS IRREGULARIDADES</w:t>
      </w:r>
    </w:p>
    <w:p w14:paraId="194AEB10" w14:textId="77777777" w:rsidR="00133031" w:rsidRPr="00DD1E1B" w:rsidRDefault="00133031" w:rsidP="001F1955">
      <w:pPr>
        <w:spacing w:after="0" w:line="240" w:lineRule="auto"/>
        <w:jc w:val="both"/>
      </w:pPr>
      <w:r w:rsidRPr="00DD1E1B">
        <w:t xml:space="preserve">Qualquer irregularidade concernente ao presente Instrumento será comunicada </w:t>
      </w:r>
      <w:r w:rsidR="001A2186">
        <w:t>à Secretaria</w:t>
      </w:r>
      <w:r w:rsidR="001A2186" w:rsidRPr="00DD1E1B">
        <w:rPr>
          <w:b/>
        </w:rPr>
        <w:t xml:space="preserve"> </w:t>
      </w:r>
      <w:r w:rsidRPr="00DD1E1B">
        <w:rPr>
          <w:b/>
        </w:rPr>
        <w:t>de Assistência Social</w:t>
      </w:r>
      <w:r w:rsidRPr="00DD1E1B">
        <w:t xml:space="preserve">, que deliberará quanto à implicação das sanções previstas na cláusula décima </w:t>
      </w:r>
      <w:r w:rsidR="00DC2F5E">
        <w:t>terceira</w:t>
      </w:r>
      <w:r w:rsidRPr="00DD1E1B">
        <w:t xml:space="preserve">.  </w:t>
      </w:r>
    </w:p>
    <w:p w14:paraId="6A287CC8" w14:textId="77777777" w:rsidR="00133031" w:rsidRPr="00DD1E1B" w:rsidRDefault="00133031" w:rsidP="001F1955">
      <w:pPr>
        <w:spacing w:after="0" w:line="240" w:lineRule="auto"/>
        <w:jc w:val="both"/>
      </w:pPr>
      <w:r w:rsidRPr="00DD1E1B">
        <w:t xml:space="preserve">Parágrafo único: Os casos omissos serão solucionados de comum acordo entre os colaboradores. </w:t>
      </w:r>
    </w:p>
    <w:p w14:paraId="2E47F8CC" w14:textId="77777777" w:rsidR="00133031" w:rsidRPr="00DD1E1B" w:rsidRDefault="00133031" w:rsidP="001F1955">
      <w:pPr>
        <w:spacing w:after="0" w:line="240" w:lineRule="auto"/>
        <w:jc w:val="both"/>
        <w:rPr>
          <w:b/>
        </w:rPr>
      </w:pPr>
    </w:p>
    <w:p w14:paraId="1A20726B" w14:textId="77777777" w:rsidR="00133031" w:rsidRPr="00DD1E1B" w:rsidRDefault="00133031" w:rsidP="001F1955">
      <w:pPr>
        <w:spacing w:after="0" w:line="240" w:lineRule="auto"/>
        <w:jc w:val="both"/>
        <w:rPr>
          <w:b/>
        </w:rPr>
      </w:pPr>
      <w:r w:rsidRPr="00DD1E1B">
        <w:rPr>
          <w:b/>
        </w:rPr>
        <w:t xml:space="preserve">CLÁUSULA </w:t>
      </w:r>
      <w:r w:rsidR="001A2186">
        <w:rPr>
          <w:b/>
        </w:rPr>
        <w:t>NON</w:t>
      </w:r>
      <w:r w:rsidRPr="00DD1E1B">
        <w:rPr>
          <w:b/>
        </w:rPr>
        <w:t xml:space="preserve">A – DO GESTOR DA PARCERIA </w:t>
      </w:r>
    </w:p>
    <w:p w14:paraId="69D23136" w14:textId="77777777" w:rsidR="00133031" w:rsidRPr="002448F9" w:rsidRDefault="00133031" w:rsidP="001F1955">
      <w:pPr>
        <w:spacing w:after="0" w:line="240" w:lineRule="auto"/>
        <w:jc w:val="both"/>
        <w:rPr>
          <w:b/>
        </w:rPr>
      </w:pPr>
      <w:r w:rsidRPr="002448F9">
        <w:t xml:space="preserve">Em consonância com o disposto na alínea “g” do artigo 35 da Lei Ordinária nº 13.019 de 31/07/2014 </w:t>
      </w:r>
      <w:r w:rsidR="001A2186" w:rsidRPr="002448F9">
        <w:t xml:space="preserve">e Resolução n. 77/2019 do CMDCA, </w:t>
      </w:r>
      <w:r w:rsidRPr="002448F9">
        <w:t xml:space="preserve">fica designado como Gestor da parceria </w:t>
      </w:r>
      <w:r w:rsidR="001A2186" w:rsidRPr="002448F9">
        <w:t>a servidora JULIANA</w:t>
      </w:r>
      <w:r w:rsidR="006F306B" w:rsidRPr="002448F9">
        <w:t xml:space="preserve"> BARBOSA ALVES</w:t>
      </w:r>
      <w:r w:rsidR="001A2186" w:rsidRPr="002448F9">
        <w:t>.</w:t>
      </w:r>
    </w:p>
    <w:p w14:paraId="3FB6C341" w14:textId="77777777" w:rsidR="00133031" w:rsidRPr="00BD432E" w:rsidRDefault="00133031" w:rsidP="001F1955">
      <w:pPr>
        <w:spacing w:after="0" w:line="240" w:lineRule="auto"/>
        <w:jc w:val="both"/>
        <w:rPr>
          <w:b/>
          <w:color w:val="FF0000"/>
        </w:rPr>
      </w:pPr>
    </w:p>
    <w:p w14:paraId="616D57E6" w14:textId="77777777" w:rsidR="00133031" w:rsidRPr="00DD1E1B" w:rsidRDefault="00133031" w:rsidP="001F1955">
      <w:pPr>
        <w:spacing w:after="0" w:line="240" w:lineRule="auto"/>
        <w:jc w:val="both"/>
        <w:rPr>
          <w:b/>
        </w:rPr>
      </w:pPr>
      <w:r w:rsidRPr="00DD1E1B">
        <w:rPr>
          <w:b/>
        </w:rPr>
        <w:t xml:space="preserve">CLÁUSULA </w:t>
      </w:r>
      <w:r w:rsidR="001A2186">
        <w:rPr>
          <w:b/>
        </w:rPr>
        <w:t>DÉCIMA</w:t>
      </w:r>
      <w:r w:rsidRPr="00DD1E1B">
        <w:rPr>
          <w:b/>
        </w:rPr>
        <w:t xml:space="preserve"> – DA VIGÊNCIA</w:t>
      </w:r>
    </w:p>
    <w:p w14:paraId="3AD1F0BD" w14:textId="0999C09E" w:rsidR="00133031" w:rsidRPr="00DD1E1B" w:rsidRDefault="00133031" w:rsidP="001F1955">
      <w:pPr>
        <w:spacing w:after="0" w:line="240" w:lineRule="auto"/>
        <w:jc w:val="both"/>
      </w:pPr>
      <w:r w:rsidRPr="00DD1E1B">
        <w:t xml:space="preserve">Este instrumento terá a </w:t>
      </w:r>
      <w:r w:rsidR="00FD2751">
        <w:rPr>
          <w:b/>
        </w:rPr>
        <w:t xml:space="preserve">vigência </w:t>
      </w:r>
      <w:r w:rsidR="001A2186">
        <w:rPr>
          <w:b/>
        </w:rPr>
        <w:t>12 (doze) meses</w:t>
      </w:r>
      <w:r w:rsidRPr="00DD1E1B">
        <w:t xml:space="preserve">, podendo ser prorrogada por igual período, após manifestação por escrito do titular </w:t>
      </w:r>
      <w:r w:rsidR="001A2186">
        <w:t>da Secretaria</w:t>
      </w:r>
      <w:r w:rsidR="001A2186" w:rsidRPr="00DD1E1B">
        <w:rPr>
          <w:b/>
        </w:rPr>
        <w:t xml:space="preserve"> </w:t>
      </w:r>
      <w:r w:rsidRPr="00DD1E1B">
        <w:rPr>
          <w:b/>
        </w:rPr>
        <w:t>de Assistência Social</w:t>
      </w:r>
      <w:r w:rsidRPr="00DD1E1B">
        <w:t>, posterior ao parecer da equipe técnica e com anuência do CM</w:t>
      </w:r>
      <w:r w:rsidR="001A2186">
        <w:t>DCA</w:t>
      </w:r>
      <w:r w:rsidRPr="00DD1E1B">
        <w:t xml:space="preserve"> (Conselho Municipal d</w:t>
      </w:r>
      <w:r w:rsidR="001A2186">
        <w:t>os direitos da criança e do adolescente</w:t>
      </w:r>
      <w:r w:rsidRPr="00DD1E1B">
        <w:t>).</w:t>
      </w:r>
    </w:p>
    <w:p w14:paraId="230D68DD" w14:textId="77777777" w:rsidR="001F1955" w:rsidRDefault="001F1955" w:rsidP="001F1955">
      <w:pPr>
        <w:spacing w:after="0" w:line="240" w:lineRule="auto"/>
        <w:jc w:val="both"/>
      </w:pPr>
    </w:p>
    <w:p w14:paraId="547CB6D5" w14:textId="77777777" w:rsidR="00133031" w:rsidRPr="00DD1E1B" w:rsidRDefault="00133031" w:rsidP="001F1955">
      <w:pPr>
        <w:spacing w:after="0" w:line="240" w:lineRule="auto"/>
        <w:jc w:val="both"/>
      </w:pPr>
      <w:r w:rsidRPr="00DD1E1B">
        <w:t xml:space="preserve">Parágrafo único - Em caso de prorrogação será indicada nos termos aditivos, os créditos e empenhos para sua cobertura, de cada parcela da despesa a ser transferida em exercício futuro, em consonância com a atual legislação. </w:t>
      </w:r>
    </w:p>
    <w:p w14:paraId="4F7EED55" w14:textId="77777777" w:rsidR="00133031" w:rsidRPr="00DD1E1B" w:rsidRDefault="00133031" w:rsidP="001F1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bCs/>
        </w:rPr>
      </w:pPr>
    </w:p>
    <w:p w14:paraId="5363BB8E" w14:textId="77777777" w:rsidR="00133031" w:rsidRPr="00DD1E1B" w:rsidRDefault="00133031" w:rsidP="001F1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bCs/>
        </w:rPr>
      </w:pPr>
      <w:r w:rsidRPr="00DD1E1B">
        <w:rPr>
          <w:b/>
          <w:bCs/>
        </w:rPr>
        <w:t xml:space="preserve">CLÁUSULA DÉCIMA </w:t>
      </w:r>
      <w:r w:rsidR="00DC2F5E" w:rsidRPr="00DD1E1B">
        <w:rPr>
          <w:b/>
          <w:bCs/>
        </w:rPr>
        <w:t xml:space="preserve">PRIMEIRA </w:t>
      </w:r>
      <w:r w:rsidRPr="00DD1E1B">
        <w:rPr>
          <w:b/>
          <w:bCs/>
        </w:rPr>
        <w:t>- DAS ALTERAÇÕES</w:t>
      </w:r>
    </w:p>
    <w:p w14:paraId="341F2315" w14:textId="77777777" w:rsidR="00133031" w:rsidRPr="00DD1E1B" w:rsidRDefault="00133031" w:rsidP="001F1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Cs/>
        </w:rPr>
      </w:pPr>
      <w:r w:rsidRPr="00DD1E1B">
        <w:rPr>
          <w:bCs/>
        </w:rPr>
        <w:t xml:space="preserve">O </w:t>
      </w:r>
      <w:r w:rsidRPr="00DD1E1B">
        <w:t xml:space="preserve">plano de trabalho da parceria poderá ser alterado para a revisão de valores, vigência ou das metas, mediante TERMO ADITIVO, e por APOSTILAMENTO ao plano de trabalho original, para </w:t>
      </w:r>
      <w:r w:rsidR="00DC2F5E">
        <w:t>remanejamento, sem alteração d</w:t>
      </w:r>
      <w:r w:rsidRPr="00DD1E1B">
        <w:t xml:space="preserve">o montante pactuado, </w:t>
      </w:r>
      <w:r w:rsidRPr="00DD1E1B">
        <w:rPr>
          <w:bCs/>
        </w:rPr>
        <w:t xml:space="preserve">com solicitação e justificativa apresentada previamente pela OSC e aprovada pela administração pública. </w:t>
      </w:r>
    </w:p>
    <w:p w14:paraId="2991B712" w14:textId="77777777" w:rsidR="00133031" w:rsidRPr="00DD1E1B" w:rsidRDefault="00133031" w:rsidP="001F1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Cs/>
        </w:rPr>
      </w:pPr>
    </w:p>
    <w:p w14:paraId="5628EA3B" w14:textId="77777777" w:rsidR="00133031" w:rsidRPr="00DD1E1B" w:rsidRDefault="00133031" w:rsidP="001F1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u w:val="single"/>
        </w:rPr>
      </w:pPr>
      <w:r w:rsidRPr="00DD1E1B">
        <w:rPr>
          <w:b/>
          <w:bCs/>
        </w:rPr>
        <w:t xml:space="preserve">CLÁUSULA DÉCIMA </w:t>
      </w:r>
      <w:r w:rsidR="00DC2F5E">
        <w:rPr>
          <w:b/>
          <w:bCs/>
        </w:rPr>
        <w:t xml:space="preserve">SEGUNDA </w:t>
      </w:r>
      <w:r w:rsidRPr="00DD1E1B">
        <w:rPr>
          <w:b/>
          <w:bCs/>
        </w:rPr>
        <w:t xml:space="preserve">– DA RESCISÃO </w:t>
      </w:r>
      <w:r w:rsidRPr="00DD1E1B">
        <w:rPr>
          <w:b/>
        </w:rPr>
        <w:t>E DA DENÚNCIA</w:t>
      </w:r>
    </w:p>
    <w:p w14:paraId="7AAEB837" w14:textId="77777777" w:rsidR="00133031" w:rsidRPr="00DD1E1B" w:rsidRDefault="00133031" w:rsidP="001F1955">
      <w:pPr>
        <w:spacing w:after="0" w:line="240" w:lineRule="auto"/>
        <w:jc w:val="both"/>
      </w:pPr>
      <w:r w:rsidRPr="00DD1E1B">
        <w:t xml:space="preserve">O presente Instrumento poderá ser rescindido por infração legal ou descumprimento de suas cláusulas e condições executórias, bem como por denúncia precedida de notificação no prazo mínimo de 60 (sessenta) dias, por </w:t>
      </w:r>
      <w:r w:rsidRPr="00DD1E1B">
        <w:lastRenderedPageBreak/>
        <w:t xml:space="preserve">desinteresse unilateral ou consensual, respondendo cada partícipe, em qualquer hipótese, pelas obrigações assumidas até a data do efetivo desfazimento. </w:t>
      </w:r>
    </w:p>
    <w:p w14:paraId="1BDE0D92" w14:textId="77777777" w:rsidR="001F1955" w:rsidRDefault="001F1955" w:rsidP="001F1955">
      <w:pPr>
        <w:spacing w:after="0" w:line="240" w:lineRule="auto"/>
        <w:jc w:val="both"/>
      </w:pPr>
    </w:p>
    <w:p w14:paraId="30BB499F" w14:textId="77777777" w:rsidR="00133031" w:rsidRPr="00DD1E1B" w:rsidRDefault="00133031" w:rsidP="001F1955">
      <w:pPr>
        <w:spacing w:after="0" w:line="240" w:lineRule="auto"/>
        <w:jc w:val="both"/>
      </w:pPr>
      <w:r w:rsidRPr="00DD1E1B">
        <w:t>Parágrafo 1º - Quando da denúncia, rescisão ou extinção deste Instrumento, caberá à OSC apresentar ao MUNICÍPIO no prazo de 10 (dez) dias, documentação comprobatória do cumprimento das obrigações assumidas até aquela data, bem como devolução dos saldos financeiros remanescentes devidamente corrigidos conforme cláusula décima terceira, inclusive dos provenientes das aplicações financeiras;</w:t>
      </w:r>
    </w:p>
    <w:p w14:paraId="1C04195A" w14:textId="77777777" w:rsidR="001F1955" w:rsidRDefault="001F1955" w:rsidP="001F1955">
      <w:pPr>
        <w:spacing w:after="0" w:line="240" w:lineRule="auto"/>
        <w:jc w:val="both"/>
      </w:pPr>
    </w:p>
    <w:p w14:paraId="644D5B33" w14:textId="77777777" w:rsidR="00133031" w:rsidRPr="00DD1E1B" w:rsidRDefault="00133031" w:rsidP="001F1955">
      <w:pPr>
        <w:spacing w:after="0" w:line="240" w:lineRule="auto"/>
        <w:jc w:val="both"/>
      </w:pPr>
      <w:r w:rsidRPr="00DD1E1B">
        <w:t>Parágrafo 2º - É prerrogativa do MUNICÍPIO, assumir ou transferir a responsabilidade pela execução do objeto colaborado, no caso de paralisação ou da ocorrência de fato relevante, de modo a evitar sua descontinuidade;</w:t>
      </w:r>
    </w:p>
    <w:p w14:paraId="06B094A3" w14:textId="77777777" w:rsidR="001F1955" w:rsidRDefault="001F1955" w:rsidP="001F1955">
      <w:pPr>
        <w:spacing w:after="0" w:line="240" w:lineRule="auto"/>
        <w:jc w:val="both"/>
      </w:pPr>
    </w:p>
    <w:p w14:paraId="3F42F447" w14:textId="77777777" w:rsidR="00133031" w:rsidRPr="00DD1E1B" w:rsidRDefault="00133031" w:rsidP="001F1955">
      <w:pPr>
        <w:spacing w:after="0" w:line="240" w:lineRule="auto"/>
        <w:jc w:val="both"/>
      </w:pPr>
      <w:r w:rsidRPr="00DD1E1B">
        <w:t>Parágrafo 3º - Na ocorrência de cancelamento de restos a pagar, o quantitativo poderá ser reduzido até a etapa que apresente funcionalidade.</w:t>
      </w:r>
    </w:p>
    <w:p w14:paraId="06A21114" w14:textId="77777777" w:rsidR="00133031" w:rsidRPr="00DD1E1B" w:rsidRDefault="00133031" w:rsidP="001F1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bCs/>
        </w:rPr>
      </w:pPr>
    </w:p>
    <w:p w14:paraId="1275D21C" w14:textId="77777777" w:rsidR="00133031" w:rsidRPr="00DD1E1B" w:rsidRDefault="00133031" w:rsidP="001F1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bCs/>
        </w:rPr>
      </w:pPr>
      <w:r w:rsidRPr="00DD1E1B">
        <w:rPr>
          <w:b/>
          <w:bCs/>
        </w:rPr>
        <w:t xml:space="preserve">CLÁUSULA DÉCIMA </w:t>
      </w:r>
      <w:r w:rsidR="00DC2F5E">
        <w:rPr>
          <w:b/>
          <w:bCs/>
        </w:rPr>
        <w:t>TERCEIRA</w:t>
      </w:r>
      <w:r w:rsidRPr="00DD1E1B">
        <w:rPr>
          <w:b/>
          <w:bCs/>
        </w:rPr>
        <w:t xml:space="preserve"> - DAS SANÇÕES ADMINISTRATIVAS </w:t>
      </w:r>
    </w:p>
    <w:p w14:paraId="4D0A253B" w14:textId="77777777" w:rsidR="00133031" w:rsidRPr="00DD1E1B" w:rsidRDefault="00133031" w:rsidP="001F1955">
      <w:pPr>
        <w:autoSpaceDE w:val="0"/>
        <w:autoSpaceDN w:val="0"/>
        <w:adjustRightInd w:val="0"/>
        <w:spacing w:after="0" w:line="240" w:lineRule="auto"/>
        <w:jc w:val="both"/>
      </w:pPr>
      <w:r w:rsidRPr="00DD1E1B">
        <w:t xml:space="preserve">O não cumprimento das cláusulas deste Termo de </w:t>
      </w:r>
      <w:r w:rsidR="00DC2F5E">
        <w:t>FOMENT</w:t>
      </w:r>
      <w:r w:rsidRPr="00DD1E1B">
        <w:t xml:space="preserve">O, bem como a inexecução injustificada, total ou parcial, dos serviços, programas, atividades e projetos </w:t>
      </w:r>
      <w:proofErr w:type="spellStart"/>
      <w:r w:rsidRPr="00DD1E1B">
        <w:t>parceirizados</w:t>
      </w:r>
      <w:proofErr w:type="spellEnd"/>
      <w:r w:rsidRPr="00DD1E1B">
        <w:t xml:space="preserve"> constituem irregularidades passíveis das seguintes penalidades, aplicadas cumulativamente e/ou progressivamente, obedecida a proporcionalidade: </w:t>
      </w:r>
    </w:p>
    <w:p w14:paraId="194336F5" w14:textId="77777777" w:rsidR="00133031" w:rsidRPr="00DD1E1B" w:rsidRDefault="00133031" w:rsidP="001F1955">
      <w:pPr>
        <w:autoSpaceDE w:val="0"/>
        <w:autoSpaceDN w:val="0"/>
        <w:adjustRightInd w:val="0"/>
        <w:spacing w:after="0" w:line="240" w:lineRule="auto"/>
        <w:jc w:val="both"/>
      </w:pPr>
      <w:r w:rsidRPr="00DD1E1B">
        <w:t xml:space="preserve">I - Advertência formal; </w:t>
      </w:r>
    </w:p>
    <w:p w14:paraId="42A00568" w14:textId="77777777" w:rsidR="00133031" w:rsidRPr="00DD1E1B" w:rsidRDefault="00133031" w:rsidP="001F1955">
      <w:pPr>
        <w:autoSpaceDE w:val="0"/>
        <w:autoSpaceDN w:val="0"/>
        <w:adjustRightInd w:val="0"/>
        <w:spacing w:after="0" w:line="240" w:lineRule="auto"/>
        <w:jc w:val="both"/>
      </w:pPr>
      <w:r w:rsidRPr="00DD1E1B">
        <w:t xml:space="preserve">II - Suspensão do repasse mensal; </w:t>
      </w:r>
    </w:p>
    <w:p w14:paraId="0FFC4DA9" w14:textId="77777777" w:rsidR="00133031" w:rsidRPr="00DD1E1B" w:rsidRDefault="00133031" w:rsidP="001F1955">
      <w:pPr>
        <w:autoSpaceDE w:val="0"/>
        <w:autoSpaceDN w:val="0"/>
        <w:adjustRightInd w:val="0"/>
        <w:spacing w:after="0" w:line="240" w:lineRule="auto"/>
        <w:jc w:val="both"/>
      </w:pPr>
      <w:r w:rsidRPr="00DD1E1B">
        <w:t>III - Suspensão</w:t>
      </w:r>
      <w:r w:rsidRPr="00DD1E1B">
        <w:rPr>
          <w:bCs/>
        </w:rPr>
        <w:t xml:space="preserve"> temporária da participação em chamamento público e impedimento de celebrar parceiras e contratos com a administração, por prazo não superior a 02 (dois) anos;</w:t>
      </w:r>
    </w:p>
    <w:p w14:paraId="5D3C0EEE" w14:textId="77777777" w:rsidR="00133031" w:rsidRPr="00DD1E1B" w:rsidRDefault="00133031" w:rsidP="001F1955">
      <w:pPr>
        <w:autoSpaceDE w:val="0"/>
        <w:autoSpaceDN w:val="0"/>
        <w:adjustRightInd w:val="0"/>
        <w:spacing w:after="0" w:line="240" w:lineRule="auto"/>
        <w:jc w:val="both"/>
      </w:pPr>
      <w:r w:rsidRPr="00DD1E1B">
        <w:t xml:space="preserve">IV - </w:t>
      </w:r>
      <w:r w:rsidRPr="00DD1E1B">
        <w:rPr>
          <w:bCs/>
        </w:rPr>
        <w:t xml:space="preserve">Declaração de inidoneidade para participar em chamamento público ou celebrar termo de </w:t>
      </w:r>
      <w:r w:rsidR="00DC2F5E">
        <w:rPr>
          <w:bCs/>
        </w:rPr>
        <w:t>FOMENTO/</w:t>
      </w:r>
      <w:r w:rsidRPr="00DD1E1B">
        <w:rPr>
          <w:bCs/>
        </w:rPr>
        <w:t xml:space="preserve">COLABORAÇÃO, convênios e contratos com Órgãos e </w:t>
      </w:r>
      <w:proofErr w:type="spellStart"/>
      <w:r w:rsidRPr="00DD1E1B">
        <w:rPr>
          <w:bCs/>
        </w:rPr>
        <w:t>OSCs</w:t>
      </w:r>
      <w:proofErr w:type="spellEnd"/>
      <w:r w:rsidRPr="00DD1E1B">
        <w:rPr>
          <w:bCs/>
        </w:rPr>
        <w:t xml:space="preserve"> em todas as esferas de governo, enquanto perdurarem os motivos determinantes da punição ou até que seja promovida a reabilitação perante a própria autoridade que aplicou a penalidade, que será concedida após a OSC ressarcir os cofres públicos pelos prejuízos resultantes, e após o prazo da sanção aplicada com base no inciso II deste dispositivo;</w:t>
      </w:r>
    </w:p>
    <w:p w14:paraId="6415A5B0" w14:textId="77777777" w:rsidR="001F1955" w:rsidRDefault="001F1955" w:rsidP="001F1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Cs/>
        </w:rPr>
      </w:pPr>
    </w:p>
    <w:p w14:paraId="2D8239FD" w14:textId="77777777" w:rsidR="00133031" w:rsidRPr="00DD1E1B" w:rsidRDefault="00133031" w:rsidP="001F1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Cs/>
        </w:rPr>
      </w:pPr>
      <w:r w:rsidRPr="00DD1E1B">
        <w:rPr>
          <w:bCs/>
        </w:rPr>
        <w:t xml:space="preserve">Parágrafo 1º - A sanção estabelecida no inciso III é de competência exclusiva da SMAS, facultada a defesa </w:t>
      </w:r>
      <w:proofErr w:type="gramStart"/>
      <w:r w:rsidRPr="00DD1E1B">
        <w:rPr>
          <w:bCs/>
        </w:rPr>
        <w:t>do(</w:t>
      </w:r>
      <w:proofErr w:type="gramEnd"/>
      <w:r w:rsidRPr="00DD1E1B">
        <w:rPr>
          <w:bCs/>
        </w:rPr>
        <w:t xml:space="preserve">a) interessado(a) no respectivo processo, no prazo de 10 (dez) dias da abertura de vista, podendo a reabilitação ser requerida após 02 (dois) anos de sua aplicação. </w:t>
      </w:r>
    </w:p>
    <w:p w14:paraId="77F76BB5" w14:textId="77777777" w:rsidR="001F1955" w:rsidRDefault="001F1955" w:rsidP="001F1955">
      <w:pPr>
        <w:autoSpaceDE w:val="0"/>
        <w:autoSpaceDN w:val="0"/>
        <w:adjustRightInd w:val="0"/>
        <w:spacing w:after="0" w:line="240" w:lineRule="auto"/>
        <w:jc w:val="both"/>
        <w:rPr>
          <w:bCs/>
        </w:rPr>
      </w:pPr>
    </w:p>
    <w:p w14:paraId="69EC05EC" w14:textId="77777777" w:rsidR="00133031" w:rsidRPr="00DD1E1B" w:rsidRDefault="00133031" w:rsidP="001F1955">
      <w:pPr>
        <w:autoSpaceDE w:val="0"/>
        <w:autoSpaceDN w:val="0"/>
        <w:adjustRightInd w:val="0"/>
        <w:spacing w:after="0" w:line="240" w:lineRule="auto"/>
        <w:jc w:val="both"/>
      </w:pPr>
      <w:r w:rsidRPr="00DD1E1B">
        <w:rPr>
          <w:bCs/>
        </w:rPr>
        <w:t>Parágrafo 2º -</w:t>
      </w:r>
      <w:r w:rsidRPr="00DD1E1B">
        <w:t xml:space="preserve"> Constatada a ocorrência de irregularidades </w:t>
      </w:r>
      <w:r w:rsidR="00DC2F5E">
        <w:t xml:space="preserve">pela Secretaria </w:t>
      </w:r>
      <w:r w:rsidRPr="00DD1E1B">
        <w:rPr>
          <w:b/>
        </w:rPr>
        <w:t>de Assistência Social</w:t>
      </w:r>
      <w:r w:rsidRPr="00DD1E1B">
        <w:t xml:space="preserve"> do Município, a Organização parceira deverá ser por essa notificada por meio formal, no prazo máximo de 5 (cinco) dias úteis. </w:t>
      </w:r>
    </w:p>
    <w:p w14:paraId="1EAC22A7" w14:textId="77777777" w:rsidR="001F1955" w:rsidRDefault="001F1955" w:rsidP="001F1955">
      <w:pPr>
        <w:autoSpaceDE w:val="0"/>
        <w:autoSpaceDN w:val="0"/>
        <w:adjustRightInd w:val="0"/>
        <w:spacing w:after="0" w:line="240" w:lineRule="auto"/>
        <w:jc w:val="both"/>
        <w:rPr>
          <w:bCs/>
        </w:rPr>
      </w:pPr>
    </w:p>
    <w:p w14:paraId="4CBA1411" w14:textId="77777777" w:rsidR="00133031" w:rsidRPr="00DD1E1B" w:rsidRDefault="00133031" w:rsidP="001F1955">
      <w:pPr>
        <w:autoSpaceDE w:val="0"/>
        <w:autoSpaceDN w:val="0"/>
        <w:adjustRightInd w:val="0"/>
        <w:spacing w:after="0" w:line="240" w:lineRule="auto"/>
        <w:jc w:val="both"/>
      </w:pPr>
      <w:r w:rsidRPr="00DD1E1B">
        <w:rPr>
          <w:bCs/>
        </w:rPr>
        <w:t>Parágrafo 3º -</w:t>
      </w:r>
      <w:r w:rsidRPr="00DD1E1B">
        <w:t xml:space="preserve"> A Organização parceira deverá apresentar, no prazo máximo de 5 (cinco) dias úteis, a partir da data do recebimento da notificação de irregularidades, justificativa e proposta de correção para apreciação e decisão pela Gestora da Parceria, referida na Clausula Oitava deste instrumento; n</w:t>
      </w:r>
      <w:r w:rsidR="00DC2F5E">
        <w:t xml:space="preserve">a Secretaria </w:t>
      </w:r>
      <w:r w:rsidRPr="00DD1E1B">
        <w:rPr>
          <w:b/>
        </w:rPr>
        <w:t>de Assistência Social</w:t>
      </w:r>
      <w:r w:rsidRPr="00DD1E1B">
        <w:t xml:space="preserve">. </w:t>
      </w:r>
    </w:p>
    <w:p w14:paraId="19A0C13F" w14:textId="77777777" w:rsidR="001F1955" w:rsidRDefault="001F1955" w:rsidP="001F1955">
      <w:pPr>
        <w:autoSpaceDE w:val="0"/>
        <w:autoSpaceDN w:val="0"/>
        <w:adjustRightInd w:val="0"/>
        <w:spacing w:after="0" w:line="240" w:lineRule="auto"/>
        <w:jc w:val="both"/>
        <w:rPr>
          <w:iCs/>
        </w:rPr>
      </w:pPr>
    </w:p>
    <w:p w14:paraId="47224509" w14:textId="77777777" w:rsidR="00133031" w:rsidRPr="00DD1E1B" w:rsidRDefault="00133031" w:rsidP="001F1955">
      <w:pPr>
        <w:autoSpaceDE w:val="0"/>
        <w:autoSpaceDN w:val="0"/>
        <w:adjustRightInd w:val="0"/>
        <w:spacing w:after="0" w:line="240" w:lineRule="auto"/>
        <w:jc w:val="both"/>
      </w:pPr>
      <w:r w:rsidRPr="00DD1E1B">
        <w:rPr>
          <w:iCs/>
        </w:rPr>
        <w:t xml:space="preserve">Parágrafo 4º </w:t>
      </w:r>
      <w:r w:rsidRPr="00DD1E1B">
        <w:t xml:space="preserve">- A liberação de parcela de repasse, eventualmente bloqueada, será feita após a correção das irregularidades apontadas, ou da aceitação formal da proposta de correção, com prazos determinados. </w:t>
      </w:r>
    </w:p>
    <w:p w14:paraId="08BF3820" w14:textId="77777777" w:rsidR="001F1955" w:rsidRDefault="001F1955" w:rsidP="001F195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rPr>
      </w:pPr>
    </w:p>
    <w:p w14:paraId="2AD8CC8A" w14:textId="77777777" w:rsidR="00133031" w:rsidRPr="00DD1E1B" w:rsidRDefault="00133031" w:rsidP="001F195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sidRPr="00DD1E1B">
        <w:rPr>
          <w:iCs/>
        </w:rPr>
        <w:t xml:space="preserve">Parágrafo 5º </w:t>
      </w:r>
      <w:r w:rsidRPr="00DD1E1B">
        <w:t xml:space="preserve">- A cópia da notificação de ocorrências de irregularidades, devidamente assinada pelas partes, da justificativa e da proposta de correção integrarão o processo de prestação de </w:t>
      </w:r>
      <w:r w:rsidR="00DC2F5E">
        <w:t>contas junto ao Órgão Gestor da Secretaria d</w:t>
      </w:r>
      <w:r w:rsidRPr="00DD1E1B">
        <w:rPr>
          <w:b/>
        </w:rPr>
        <w:t>e Assistência Social</w:t>
      </w:r>
      <w:r w:rsidRPr="00DD1E1B">
        <w:t>.</w:t>
      </w:r>
    </w:p>
    <w:p w14:paraId="5A2B845A" w14:textId="77777777" w:rsidR="00133031" w:rsidRPr="00DD1E1B" w:rsidRDefault="00133031" w:rsidP="001F195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p>
    <w:p w14:paraId="52814FB4" w14:textId="77777777" w:rsidR="00133031" w:rsidRPr="00DD1E1B" w:rsidRDefault="00133031" w:rsidP="001F1955">
      <w:pPr>
        <w:spacing w:after="0" w:line="240" w:lineRule="auto"/>
        <w:jc w:val="both"/>
        <w:rPr>
          <w:b/>
        </w:rPr>
      </w:pPr>
      <w:r w:rsidRPr="00DD1E1B">
        <w:rPr>
          <w:b/>
        </w:rPr>
        <w:t xml:space="preserve">CLÁUSULA DÉCIMA </w:t>
      </w:r>
      <w:r w:rsidR="00DC2F5E">
        <w:rPr>
          <w:b/>
        </w:rPr>
        <w:t>QUARTA</w:t>
      </w:r>
      <w:r w:rsidRPr="00DD1E1B">
        <w:rPr>
          <w:b/>
        </w:rPr>
        <w:t xml:space="preserve"> – DA RESTITUIÇÃO</w:t>
      </w:r>
    </w:p>
    <w:p w14:paraId="45DB9285" w14:textId="77777777" w:rsidR="00133031" w:rsidRPr="00DD1E1B" w:rsidRDefault="00133031" w:rsidP="001F1955">
      <w:pPr>
        <w:spacing w:after="0" w:line="240" w:lineRule="auto"/>
        <w:jc w:val="both"/>
      </w:pPr>
      <w:r w:rsidRPr="00DD1E1B">
        <w:lastRenderedPageBreak/>
        <w:t xml:space="preserve">A OSC compromete-se a restituir no prazo de 30 (trinta) dias os valores repassados pelo MUNICÍPIO, atualizados pelo Índice Nacional de Preços ao Consumidor (INPC), ou outro índice que o substitua, a partir da data de seu recebimento, nas seguintes hipóteses: </w:t>
      </w:r>
    </w:p>
    <w:p w14:paraId="1390C1E6" w14:textId="77777777" w:rsidR="00133031" w:rsidRPr="00DD1E1B" w:rsidRDefault="00133031" w:rsidP="001F1955">
      <w:pPr>
        <w:tabs>
          <w:tab w:val="left" w:pos="426"/>
        </w:tabs>
        <w:spacing w:after="0" w:line="240" w:lineRule="auto"/>
        <w:jc w:val="both"/>
      </w:pPr>
      <w:r w:rsidRPr="00DD1E1B">
        <w:t>I –</w:t>
      </w:r>
      <w:r w:rsidRPr="00DD1E1B">
        <w:tab/>
        <w:t>A inexecução do objeto desta parceria;</w:t>
      </w:r>
    </w:p>
    <w:p w14:paraId="336B5645" w14:textId="77777777" w:rsidR="00133031" w:rsidRPr="00DD1E1B" w:rsidRDefault="00133031" w:rsidP="001F1955">
      <w:pPr>
        <w:tabs>
          <w:tab w:val="left" w:pos="426"/>
        </w:tabs>
        <w:spacing w:after="0" w:line="240" w:lineRule="auto"/>
        <w:jc w:val="both"/>
      </w:pPr>
      <w:r w:rsidRPr="00DD1E1B">
        <w:t>II –</w:t>
      </w:r>
      <w:r w:rsidRPr="00DD1E1B">
        <w:tab/>
        <w:t xml:space="preserve">Não apresentação do relatório de execução físico-financeira e prestação de contas no prazo exigido; </w:t>
      </w:r>
    </w:p>
    <w:p w14:paraId="37D95402" w14:textId="77777777" w:rsidR="00133031" w:rsidRPr="00DD1E1B" w:rsidRDefault="00133031" w:rsidP="001F1955">
      <w:pPr>
        <w:tabs>
          <w:tab w:val="left" w:pos="426"/>
        </w:tabs>
        <w:spacing w:after="0" w:line="240" w:lineRule="auto"/>
        <w:jc w:val="both"/>
      </w:pPr>
      <w:r w:rsidRPr="00DD1E1B">
        <w:t>III –</w:t>
      </w:r>
      <w:r w:rsidRPr="00DD1E1B">
        <w:tab/>
        <w:t xml:space="preserve">Utilização dos recursos financeiros em finalidade diversas da estabelecida. </w:t>
      </w:r>
    </w:p>
    <w:p w14:paraId="27789A62" w14:textId="77777777" w:rsidR="001F1955" w:rsidRDefault="001F1955" w:rsidP="001F1955">
      <w:pPr>
        <w:tabs>
          <w:tab w:val="left" w:pos="426"/>
        </w:tabs>
        <w:spacing w:after="0" w:line="240" w:lineRule="auto"/>
        <w:jc w:val="both"/>
      </w:pPr>
    </w:p>
    <w:p w14:paraId="58C76A48" w14:textId="77777777" w:rsidR="00133031" w:rsidRPr="00DD1E1B" w:rsidRDefault="00133031" w:rsidP="001F1955">
      <w:pPr>
        <w:tabs>
          <w:tab w:val="left" w:pos="426"/>
        </w:tabs>
        <w:spacing w:after="0" w:line="240" w:lineRule="auto"/>
        <w:jc w:val="both"/>
      </w:pPr>
      <w:r w:rsidRPr="00DD1E1B">
        <w:t>Parágrafo único - Os bens remanescentes na data da conclusão ou extinção da parceria e que, em razão desta, houverem sido adquiridos, produzidos ou transformados com recursos repassados pela Administração Pública, se não for para uso no respectivo objeto, devem ser restituídos e serem incorporados ao patrimônio do Município.</w:t>
      </w:r>
    </w:p>
    <w:p w14:paraId="75452D56" w14:textId="77777777" w:rsidR="00133031" w:rsidRPr="00DD1E1B" w:rsidRDefault="00133031" w:rsidP="001F1955">
      <w:pPr>
        <w:spacing w:after="0" w:line="240" w:lineRule="auto"/>
        <w:jc w:val="both"/>
        <w:rPr>
          <w:b/>
        </w:rPr>
      </w:pPr>
    </w:p>
    <w:p w14:paraId="79E92CA2" w14:textId="77777777" w:rsidR="00133031" w:rsidRPr="00DD1E1B" w:rsidRDefault="00133031" w:rsidP="001F1955">
      <w:pPr>
        <w:spacing w:after="0" w:line="240" w:lineRule="auto"/>
        <w:jc w:val="both"/>
        <w:rPr>
          <w:b/>
        </w:rPr>
      </w:pPr>
      <w:r w:rsidRPr="00DD1E1B">
        <w:rPr>
          <w:b/>
        </w:rPr>
        <w:t>CLÁUSULA DÉCIMA QU</w:t>
      </w:r>
      <w:r w:rsidR="00DC2F5E">
        <w:rPr>
          <w:b/>
        </w:rPr>
        <w:t>INT</w:t>
      </w:r>
      <w:r w:rsidRPr="00DD1E1B">
        <w:rPr>
          <w:b/>
        </w:rPr>
        <w:t xml:space="preserve">A – DA PUBLICAÇÃO </w:t>
      </w:r>
    </w:p>
    <w:p w14:paraId="01622E61" w14:textId="77777777" w:rsidR="00133031" w:rsidRPr="00DD1E1B" w:rsidRDefault="00133031" w:rsidP="001F1955">
      <w:pPr>
        <w:spacing w:after="0" w:line="240" w:lineRule="auto"/>
        <w:jc w:val="both"/>
        <w:rPr>
          <w:bCs/>
        </w:rPr>
      </w:pPr>
      <w:r w:rsidRPr="00DD1E1B">
        <w:rPr>
          <w:bCs/>
        </w:rPr>
        <w:t xml:space="preserve">A eficácia deste Instrumento fica condicionado a publicação do respectivo extrato no órgão de imprensa oficial, até o (quinto) dia útil do (mês </w:t>
      </w:r>
      <w:proofErr w:type="spellStart"/>
      <w:r w:rsidRPr="00DD1E1B">
        <w:rPr>
          <w:bCs/>
        </w:rPr>
        <w:t>subseqüente</w:t>
      </w:r>
      <w:proofErr w:type="spellEnd"/>
      <w:r w:rsidRPr="00DD1E1B">
        <w:rPr>
          <w:bCs/>
        </w:rPr>
        <w:t>), a contar do mês da sua assinatura.</w:t>
      </w:r>
    </w:p>
    <w:p w14:paraId="2E99E587" w14:textId="77777777" w:rsidR="00133031" w:rsidRPr="00DD1E1B" w:rsidRDefault="00133031" w:rsidP="001F1955">
      <w:pPr>
        <w:spacing w:after="0" w:line="240" w:lineRule="auto"/>
        <w:jc w:val="both"/>
        <w:rPr>
          <w:b/>
        </w:rPr>
      </w:pPr>
    </w:p>
    <w:p w14:paraId="61073EEA" w14:textId="77777777" w:rsidR="00133031" w:rsidRPr="00DD1E1B" w:rsidRDefault="00133031" w:rsidP="001F1955">
      <w:pPr>
        <w:spacing w:after="0" w:line="240" w:lineRule="auto"/>
        <w:jc w:val="both"/>
      </w:pPr>
      <w:r w:rsidRPr="00DD1E1B">
        <w:rPr>
          <w:b/>
        </w:rPr>
        <w:t xml:space="preserve">CLÁUSULA DÉCIMA </w:t>
      </w:r>
      <w:r w:rsidR="00DC2F5E">
        <w:rPr>
          <w:b/>
        </w:rPr>
        <w:t>SEXT</w:t>
      </w:r>
      <w:r w:rsidRPr="00DD1E1B">
        <w:rPr>
          <w:b/>
        </w:rPr>
        <w:t xml:space="preserve">A – DAS DISPOSIÇÕES GERAIS </w:t>
      </w:r>
    </w:p>
    <w:p w14:paraId="6E05784D" w14:textId="77777777" w:rsidR="00DC2F5E" w:rsidRDefault="00133031" w:rsidP="001F1955">
      <w:pPr>
        <w:spacing w:after="0" w:line="240" w:lineRule="auto"/>
        <w:jc w:val="both"/>
      </w:pPr>
      <w:r w:rsidRPr="00DD1E1B">
        <w:rPr>
          <w:b/>
        </w:rPr>
        <w:t xml:space="preserve">Comunicações. </w:t>
      </w:r>
      <w:r w:rsidRPr="00DD1E1B">
        <w:t xml:space="preserve">Todas as comunicações relativas a este Termo de </w:t>
      </w:r>
      <w:r w:rsidR="00DC2F5E">
        <w:t xml:space="preserve">FOMENTO </w:t>
      </w:r>
      <w:r w:rsidRPr="00DD1E1B">
        <w:t xml:space="preserve">serão efetuadas por escrito e consideradas como realizadas quando entregues nos endereços indicados no preâmbulo deste instrumento, admitindo-se também a comunicação virtual (via e-mail) como meio hábil e legal. </w:t>
      </w:r>
    </w:p>
    <w:p w14:paraId="62E509AC" w14:textId="77777777" w:rsidR="00133031" w:rsidRPr="00DD1E1B" w:rsidRDefault="00133031" w:rsidP="001F1955">
      <w:pPr>
        <w:spacing w:after="0" w:line="240" w:lineRule="auto"/>
        <w:jc w:val="both"/>
      </w:pPr>
      <w:r w:rsidRPr="00DD1E1B">
        <w:t>As partes serão responsáveis pela comunicação por escrito de eventual alteração de endereço e as notificações enviadas no endereço previsto neste instrumento, anteriores a este aviso, as partes reconhecem por este ato como entregues.</w:t>
      </w:r>
    </w:p>
    <w:p w14:paraId="07B0F450" w14:textId="77777777" w:rsidR="00DC2F5E" w:rsidRDefault="00DC2F5E" w:rsidP="001F1955">
      <w:pPr>
        <w:spacing w:after="0" w:line="240" w:lineRule="auto"/>
        <w:jc w:val="both"/>
        <w:rPr>
          <w:b/>
        </w:rPr>
      </w:pPr>
    </w:p>
    <w:p w14:paraId="2A9958F6" w14:textId="77777777" w:rsidR="00133031" w:rsidRPr="00DD1E1B" w:rsidRDefault="00133031" w:rsidP="001F1955">
      <w:pPr>
        <w:spacing w:after="0" w:line="240" w:lineRule="auto"/>
        <w:jc w:val="both"/>
      </w:pPr>
      <w:r w:rsidRPr="00DD1E1B">
        <w:rPr>
          <w:b/>
        </w:rPr>
        <w:t xml:space="preserve">Ausência de Vínculo. </w:t>
      </w:r>
      <w:r w:rsidRPr="00DD1E1B">
        <w:t>O pagamento de remuneração da equipe contratada pela organização da sociedade civil com recursos da parceria, na forma deste instrumento, não gera vínculo trabalhista com o poder público, conforme prevê o § 3º do art. 46 da lei 13.019/2014.</w:t>
      </w:r>
    </w:p>
    <w:p w14:paraId="57F69C2C" w14:textId="77777777" w:rsidR="00DC2F5E" w:rsidRDefault="00DC2F5E" w:rsidP="001F1955">
      <w:pPr>
        <w:spacing w:after="0" w:line="240" w:lineRule="auto"/>
        <w:jc w:val="both"/>
        <w:rPr>
          <w:b/>
        </w:rPr>
      </w:pPr>
    </w:p>
    <w:p w14:paraId="2AD236C7" w14:textId="77777777" w:rsidR="00133031" w:rsidRPr="00DD1E1B" w:rsidRDefault="00133031" w:rsidP="001F1955">
      <w:pPr>
        <w:spacing w:after="0" w:line="240" w:lineRule="auto"/>
        <w:jc w:val="both"/>
      </w:pPr>
      <w:r w:rsidRPr="00DD1E1B">
        <w:rPr>
          <w:b/>
        </w:rPr>
        <w:t>Casos Omissos.</w:t>
      </w:r>
      <w:r w:rsidRPr="00DD1E1B">
        <w:t xml:space="preserve"> Os casos omissos serão resolvidos de comum acordo entre as partes através de Termo Aditivo que fará parte integrante deste instrumento. </w:t>
      </w:r>
    </w:p>
    <w:p w14:paraId="5D8C2E42" w14:textId="77777777" w:rsidR="00133031" w:rsidRPr="00DD1E1B" w:rsidRDefault="00133031" w:rsidP="001F1955">
      <w:pPr>
        <w:spacing w:after="0" w:line="240" w:lineRule="auto"/>
        <w:jc w:val="both"/>
        <w:rPr>
          <w:b/>
        </w:rPr>
      </w:pPr>
    </w:p>
    <w:p w14:paraId="65D77C21" w14:textId="77777777" w:rsidR="00DC2F5E" w:rsidRDefault="00133031" w:rsidP="001F1955">
      <w:pPr>
        <w:spacing w:after="0" w:line="240" w:lineRule="auto"/>
        <w:jc w:val="both"/>
      </w:pPr>
      <w:r w:rsidRPr="00DD1E1B">
        <w:rPr>
          <w:b/>
        </w:rPr>
        <w:t xml:space="preserve">Independência das Disposições. </w:t>
      </w:r>
      <w:r w:rsidRPr="00DD1E1B">
        <w:t xml:space="preserve">Se qualquer termo ou outra disposição deste Termo de </w:t>
      </w:r>
      <w:r w:rsidR="00DC2F5E">
        <w:t>FOMENTO</w:t>
      </w:r>
      <w:r w:rsidRPr="00DD1E1B">
        <w:t xml:space="preserve"> for considerado inválido, ilegal ou inexequível diante de qualquer norma legal ou ordem pública, todos os demais termos e disposições deste instrumento permanecerão em pleno vigor e efeito pelo tempo em que o substrato econômico e jurídico das operações contempladas neste instrumento não for prejudicado por qualquer das partes individualmente. </w:t>
      </w:r>
    </w:p>
    <w:p w14:paraId="16C1FC3F" w14:textId="77777777" w:rsidR="00133031" w:rsidRPr="00DD1E1B" w:rsidRDefault="00133031" w:rsidP="001F1955">
      <w:pPr>
        <w:spacing w:after="0" w:line="240" w:lineRule="auto"/>
        <w:jc w:val="both"/>
      </w:pPr>
      <w:r w:rsidRPr="00DD1E1B">
        <w:t xml:space="preserve">Quando qualquer termo ou outra disposição for considerado inválido, ilegal ou inexequível, as partes negociarão em boa fé a alteração deste Termo de </w:t>
      </w:r>
      <w:r w:rsidR="00DC2F5E">
        <w:t>FOMENTO</w:t>
      </w:r>
      <w:r w:rsidRPr="00DD1E1B">
        <w:t xml:space="preserve"> de modo a fazer vigorar sua intenção original da maneira mais aceitável possível, e a fim de que as transações aqui contempladas sejam realizadas na medida do possível. </w:t>
      </w:r>
    </w:p>
    <w:p w14:paraId="2AF6B2D6" w14:textId="77777777" w:rsidR="00DC2F5E" w:rsidRDefault="00DC2F5E" w:rsidP="001F1955">
      <w:pPr>
        <w:spacing w:after="0" w:line="240" w:lineRule="auto"/>
        <w:jc w:val="both"/>
        <w:rPr>
          <w:b/>
        </w:rPr>
      </w:pPr>
    </w:p>
    <w:p w14:paraId="55378D30" w14:textId="77777777" w:rsidR="00133031" w:rsidRPr="00DD1E1B" w:rsidRDefault="00133031" w:rsidP="001F1955">
      <w:pPr>
        <w:spacing w:after="0" w:line="240" w:lineRule="auto"/>
        <w:jc w:val="both"/>
      </w:pPr>
      <w:r w:rsidRPr="00DD1E1B">
        <w:rPr>
          <w:b/>
        </w:rPr>
        <w:t xml:space="preserve">Decisões Nulas de Pleno Direito. </w:t>
      </w:r>
      <w:r w:rsidRPr="00DD1E1B">
        <w:t xml:space="preserve">Será nula de pleno direito, toda e qualquer medida ou decisão correlata com o presente Termo de </w:t>
      </w:r>
      <w:r w:rsidR="00DC2F5E">
        <w:t>FOMENT</w:t>
      </w:r>
      <w:r w:rsidRPr="00DD1E1B">
        <w:t>O que vá de encontro ao que conste no Edital de Chamamento Público nº 00</w:t>
      </w:r>
      <w:r w:rsidR="00DC2F5E">
        <w:t>1</w:t>
      </w:r>
      <w:r w:rsidRPr="00DD1E1B">
        <w:t>/201</w:t>
      </w:r>
      <w:r w:rsidR="00DC2F5E">
        <w:t>9-FUMCAD/</w:t>
      </w:r>
      <w:r w:rsidR="00A7479B">
        <w:t xml:space="preserve">SECRETARIA DE </w:t>
      </w:r>
      <w:r w:rsidR="00DC2F5E">
        <w:t>ASSISTÊNCIA SOCIAL</w:t>
      </w:r>
      <w:r w:rsidRPr="00DD1E1B">
        <w:t xml:space="preserve">, e na Lei Ordinária Federal nº 13.019/2014. </w:t>
      </w:r>
    </w:p>
    <w:p w14:paraId="4F305549" w14:textId="77777777" w:rsidR="00A7479B" w:rsidRDefault="00A7479B" w:rsidP="001F1955">
      <w:pPr>
        <w:spacing w:after="0" w:line="240" w:lineRule="auto"/>
        <w:jc w:val="both"/>
        <w:rPr>
          <w:b/>
        </w:rPr>
      </w:pPr>
    </w:p>
    <w:p w14:paraId="0C44AC1C" w14:textId="77777777" w:rsidR="00133031" w:rsidRPr="00DD1E1B" w:rsidRDefault="00133031" w:rsidP="001F1955">
      <w:pPr>
        <w:spacing w:after="0" w:line="240" w:lineRule="auto"/>
        <w:jc w:val="both"/>
      </w:pPr>
      <w:r w:rsidRPr="00DD1E1B">
        <w:rPr>
          <w:b/>
        </w:rPr>
        <w:t>Novação.</w:t>
      </w:r>
      <w:r w:rsidRPr="00DD1E1B">
        <w:t xml:space="preserve">  A falta de utilização, pelos parceiros, de quaisquer direitos ou faculdades que lhe concede este Termo de </w:t>
      </w:r>
      <w:r w:rsidR="00A7479B">
        <w:t xml:space="preserve">FOMENTO </w:t>
      </w:r>
      <w:r w:rsidRPr="00DD1E1B">
        <w:t>não se constituirá novação, nem importará renúncia aos mesmos direitos e faculdades, mas mera tolerância em fazê-los prevalecer em qualquer outro momento ou situação.</w:t>
      </w:r>
    </w:p>
    <w:p w14:paraId="418B78CD" w14:textId="77777777" w:rsidR="00133031" w:rsidRPr="00DD1E1B" w:rsidRDefault="00133031" w:rsidP="001F1955">
      <w:pPr>
        <w:spacing w:after="0" w:line="240" w:lineRule="auto"/>
        <w:jc w:val="both"/>
      </w:pPr>
    </w:p>
    <w:p w14:paraId="1EA62704" w14:textId="77777777" w:rsidR="00133031" w:rsidRPr="00DD1E1B" w:rsidRDefault="00133031" w:rsidP="001F1955">
      <w:pPr>
        <w:spacing w:after="0" w:line="240" w:lineRule="auto"/>
        <w:jc w:val="both"/>
      </w:pPr>
      <w:r w:rsidRPr="00DD1E1B">
        <w:rPr>
          <w:b/>
        </w:rPr>
        <w:t xml:space="preserve">CLÁUSULA DÉCIMA </w:t>
      </w:r>
      <w:r w:rsidR="00A7479B">
        <w:rPr>
          <w:b/>
        </w:rPr>
        <w:t>SÉTIMA</w:t>
      </w:r>
      <w:r w:rsidRPr="00DD1E1B">
        <w:rPr>
          <w:b/>
        </w:rPr>
        <w:t xml:space="preserve"> – DO DOCUMENTO COMPLEMENTAR</w:t>
      </w:r>
    </w:p>
    <w:p w14:paraId="6733966C" w14:textId="77777777" w:rsidR="00133031" w:rsidRPr="00DD1E1B" w:rsidRDefault="00133031" w:rsidP="001F1955">
      <w:pPr>
        <w:spacing w:after="0" w:line="240" w:lineRule="auto"/>
        <w:jc w:val="both"/>
      </w:pPr>
      <w:r w:rsidRPr="00DD1E1B">
        <w:lastRenderedPageBreak/>
        <w:t xml:space="preserve">Faz parte do presente Instrumento, em tudo aquilo que não contrarie, de forma a complementarem-se um ao outro, o Plano de Trabalho apresentado pela OSC e aprovado pelo MUNICÍPIO na forma da proposta – </w:t>
      </w:r>
      <w:r w:rsidRPr="00DD1E1B">
        <w:rPr>
          <w:b/>
        </w:rPr>
        <w:t>anexo I</w:t>
      </w:r>
      <w:r w:rsidR="0098334E">
        <w:rPr>
          <w:b/>
        </w:rPr>
        <w:t>I</w:t>
      </w:r>
      <w:r w:rsidRPr="00DD1E1B">
        <w:t xml:space="preserve"> do Edital de </w:t>
      </w:r>
      <w:r w:rsidRPr="00FD2751">
        <w:t xml:space="preserve">Chamamento Público nº </w:t>
      </w:r>
      <w:r w:rsidR="00FD2751" w:rsidRPr="00FD2751">
        <w:t>00</w:t>
      </w:r>
      <w:r w:rsidR="00A7479B">
        <w:t>1</w:t>
      </w:r>
      <w:r w:rsidR="00FD2751" w:rsidRPr="00FD2751">
        <w:t>/201</w:t>
      </w:r>
      <w:r w:rsidR="00A7479B">
        <w:t>9-FUMCAD/SECRETARIA DE ASSISTENCIA SOCIAL</w:t>
      </w:r>
      <w:r w:rsidRPr="00FD2751">
        <w:t>.</w:t>
      </w:r>
    </w:p>
    <w:p w14:paraId="411EA27F" w14:textId="77777777" w:rsidR="00133031" w:rsidRPr="00DD1E1B" w:rsidRDefault="00133031" w:rsidP="001F1955">
      <w:pPr>
        <w:spacing w:after="0" w:line="240" w:lineRule="auto"/>
        <w:jc w:val="both"/>
      </w:pPr>
    </w:p>
    <w:p w14:paraId="4F4CC63E" w14:textId="77777777" w:rsidR="00133031" w:rsidRPr="00993623" w:rsidRDefault="00133031" w:rsidP="001F1955">
      <w:pPr>
        <w:spacing w:after="0" w:line="240" w:lineRule="auto"/>
        <w:jc w:val="both"/>
      </w:pPr>
      <w:r w:rsidRPr="00DD1E1B">
        <w:rPr>
          <w:b/>
          <w:bCs/>
        </w:rPr>
        <w:t xml:space="preserve">CLÁUSULA DÉCIMA OITAVA </w:t>
      </w:r>
      <w:r w:rsidR="00A7479B">
        <w:rPr>
          <w:b/>
          <w:bCs/>
        </w:rPr>
        <w:t>–</w:t>
      </w:r>
      <w:r w:rsidRPr="00DD1E1B">
        <w:rPr>
          <w:b/>
          <w:bCs/>
        </w:rPr>
        <w:t xml:space="preserve"> </w:t>
      </w:r>
      <w:r w:rsidR="00A7479B" w:rsidRPr="00DD1E1B">
        <w:rPr>
          <w:b/>
          <w:bCs/>
        </w:rPr>
        <w:t xml:space="preserve">DO FORO </w:t>
      </w:r>
      <w:r w:rsidR="00A7479B">
        <w:rPr>
          <w:b/>
          <w:bCs/>
        </w:rPr>
        <w:t xml:space="preserve">E </w:t>
      </w:r>
      <w:r w:rsidRPr="00DD1E1B">
        <w:rPr>
          <w:b/>
          <w:bCs/>
        </w:rPr>
        <w:t xml:space="preserve">DO </w:t>
      </w:r>
      <w:r w:rsidRPr="00993623">
        <w:rPr>
          <w:b/>
          <w:bCs/>
        </w:rPr>
        <w:t>PROTOCOLO ADMINISTRATIVO</w:t>
      </w:r>
      <w:r w:rsidRPr="00993623">
        <w:t xml:space="preserve">: </w:t>
      </w:r>
    </w:p>
    <w:p w14:paraId="4F5E05C6" w14:textId="77777777" w:rsidR="00A7479B" w:rsidRPr="00DD1E1B" w:rsidRDefault="00BD432E" w:rsidP="00A7479B">
      <w:pPr>
        <w:spacing w:after="0" w:line="240" w:lineRule="auto"/>
        <w:jc w:val="both"/>
      </w:pPr>
      <w:r>
        <w:t>As partes elegem o</w:t>
      </w:r>
      <w:r w:rsidR="00A7479B" w:rsidRPr="00DD1E1B">
        <w:t xml:space="preserve"> Foro </w:t>
      </w:r>
      <w:r w:rsidR="00A7479B">
        <w:t>d</w:t>
      </w:r>
      <w:r w:rsidR="00A7479B" w:rsidRPr="00DD1E1B">
        <w:t>a Comarca de Pindamonhangaba para dirimir dúvidas ou questões oriundas do presente instrumento.</w:t>
      </w:r>
    </w:p>
    <w:p w14:paraId="6510612F" w14:textId="2AF9872A" w:rsidR="00133031" w:rsidRPr="00993623" w:rsidRDefault="00A7479B" w:rsidP="001F1955">
      <w:pPr>
        <w:spacing w:after="0" w:line="240" w:lineRule="auto"/>
        <w:jc w:val="both"/>
      </w:pPr>
      <w:r>
        <w:t>O presente Termo de FOMENT</w:t>
      </w:r>
      <w:r w:rsidR="00133031" w:rsidRPr="00DD1E1B">
        <w:t xml:space="preserve">O foi confeccionado de acordo com o </w:t>
      </w:r>
      <w:r w:rsidR="00133031" w:rsidRPr="00FD2751">
        <w:t xml:space="preserve">constante no </w:t>
      </w:r>
      <w:r w:rsidR="00133031" w:rsidRPr="00993623">
        <w:t xml:space="preserve">protocolo administrativo nº </w:t>
      </w:r>
      <w:r w:rsidR="00993623" w:rsidRPr="00993623">
        <w:t>_____</w:t>
      </w:r>
      <w:r w:rsidRPr="00993623">
        <w:t>/2019</w:t>
      </w:r>
      <w:r w:rsidR="00FD2751" w:rsidRPr="00993623">
        <w:t xml:space="preserve">, de </w:t>
      </w:r>
      <w:r w:rsidR="00993623" w:rsidRPr="00993623">
        <w:t>___</w:t>
      </w:r>
      <w:r w:rsidR="00FD2751" w:rsidRPr="00993623">
        <w:t xml:space="preserve"> </w:t>
      </w:r>
      <w:proofErr w:type="spellStart"/>
      <w:r w:rsidR="00FD2751" w:rsidRPr="00993623">
        <w:t>de</w:t>
      </w:r>
      <w:proofErr w:type="spellEnd"/>
      <w:r w:rsidR="00FD2751" w:rsidRPr="00993623">
        <w:t xml:space="preserve"> </w:t>
      </w:r>
      <w:r w:rsidR="00993623" w:rsidRPr="00993623">
        <w:t>_________</w:t>
      </w:r>
      <w:r w:rsidR="00FD2751" w:rsidRPr="00993623">
        <w:t xml:space="preserve"> </w:t>
      </w:r>
      <w:proofErr w:type="spellStart"/>
      <w:r w:rsidR="00FD2751" w:rsidRPr="00993623">
        <w:t>de</w:t>
      </w:r>
      <w:proofErr w:type="spellEnd"/>
      <w:r w:rsidR="00FD2751" w:rsidRPr="00993623">
        <w:t xml:space="preserve"> 201</w:t>
      </w:r>
      <w:r w:rsidRPr="00993623">
        <w:t>9</w:t>
      </w:r>
      <w:r w:rsidR="00FD2751" w:rsidRPr="00993623">
        <w:t>.</w:t>
      </w:r>
    </w:p>
    <w:p w14:paraId="406D2343" w14:textId="77777777" w:rsidR="00133031" w:rsidRPr="00DD1E1B" w:rsidRDefault="00133031" w:rsidP="001F1955">
      <w:pPr>
        <w:spacing w:after="0" w:line="240" w:lineRule="auto"/>
        <w:jc w:val="both"/>
      </w:pPr>
      <w:r w:rsidRPr="00DD1E1B">
        <w:t>As partes firmam o presente instrumento 3 vias em vias, de igual teor e forma, e na presença de duas (02) testemunhas.</w:t>
      </w:r>
    </w:p>
    <w:p w14:paraId="35EE9D5A" w14:textId="77777777" w:rsidR="00133031" w:rsidRDefault="00133031" w:rsidP="001F1955">
      <w:pPr>
        <w:spacing w:after="0" w:line="240" w:lineRule="auto"/>
        <w:jc w:val="right"/>
      </w:pPr>
    </w:p>
    <w:p w14:paraId="1E1761A2" w14:textId="412204DC" w:rsidR="00133031" w:rsidRPr="00EC6439" w:rsidRDefault="00133031" w:rsidP="006F306B">
      <w:pPr>
        <w:spacing w:after="0" w:line="240" w:lineRule="auto"/>
        <w:jc w:val="center"/>
      </w:pPr>
      <w:r w:rsidRPr="00EC6439">
        <w:t xml:space="preserve">Pindamonhangaba, </w:t>
      </w:r>
      <w:r w:rsidR="00993623">
        <w:t>___</w:t>
      </w:r>
      <w:r w:rsidR="00FD2751" w:rsidRPr="00EC6439">
        <w:t xml:space="preserve"> de </w:t>
      </w:r>
      <w:r w:rsidR="00993623">
        <w:t>___________</w:t>
      </w:r>
      <w:r w:rsidR="00FD2751" w:rsidRPr="00EC6439">
        <w:t xml:space="preserve"> </w:t>
      </w:r>
      <w:proofErr w:type="spellStart"/>
      <w:r w:rsidR="00FD2751" w:rsidRPr="00EC6439">
        <w:t>de</w:t>
      </w:r>
      <w:proofErr w:type="spellEnd"/>
      <w:r w:rsidR="00FD2751" w:rsidRPr="00EC6439">
        <w:t xml:space="preserve"> 2019</w:t>
      </w:r>
      <w:r w:rsidRPr="00EC6439">
        <w:t>.</w:t>
      </w:r>
    </w:p>
    <w:p w14:paraId="020958D3" w14:textId="77777777" w:rsidR="00133031" w:rsidRPr="00DD1E1B" w:rsidRDefault="00133031" w:rsidP="006F306B">
      <w:pPr>
        <w:keepNext/>
        <w:spacing w:after="0" w:line="240" w:lineRule="auto"/>
        <w:jc w:val="center"/>
        <w:outlineLvl w:val="0"/>
        <w:rPr>
          <w:b/>
          <w:bCs/>
        </w:rPr>
      </w:pPr>
    </w:p>
    <w:p w14:paraId="3BA14961" w14:textId="77777777" w:rsidR="00133031" w:rsidRPr="00DD1E1B" w:rsidRDefault="00133031" w:rsidP="006F306B">
      <w:pPr>
        <w:keepNext/>
        <w:spacing w:after="0" w:line="240" w:lineRule="auto"/>
        <w:jc w:val="center"/>
        <w:outlineLvl w:val="0"/>
        <w:rPr>
          <w:b/>
          <w:bCs/>
        </w:rPr>
      </w:pPr>
    </w:p>
    <w:p w14:paraId="3588E6F5" w14:textId="77777777" w:rsidR="00133031" w:rsidRPr="00DD1E1B" w:rsidRDefault="00133031" w:rsidP="006F306B">
      <w:pPr>
        <w:keepNext/>
        <w:spacing w:after="0" w:line="240" w:lineRule="auto"/>
        <w:jc w:val="center"/>
        <w:outlineLvl w:val="0"/>
        <w:rPr>
          <w:b/>
          <w:bCs/>
        </w:rPr>
      </w:pPr>
      <w:r w:rsidRPr="00DD1E1B">
        <w:rPr>
          <w:b/>
          <w:bCs/>
        </w:rPr>
        <w:t>_________________________________________</w:t>
      </w:r>
    </w:p>
    <w:p w14:paraId="601111E1" w14:textId="77777777" w:rsidR="00133031" w:rsidRPr="00DD1E1B" w:rsidRDefault="00133031" w:rsidP="006F306B">
      <w:pPr>
        <w:keepNext/>
        <w:spacing w:after="0" w:line="240" w:lineRule="auto"/>
        <w:jc w:val="center"/>
        <w:outlineLvl w:val="0"/>
        <w:rPr>
          <w:bCs/>
        </w:rPr>
      </w:pPr>
      <w:r w:rsidRPr="00DD1E1B">
        <w:rPr>
          <w:bCs/>
        </w:rPr>
        <w:t>Dirigente da OSC</w:t>
      </w:r>
    </w:p>
    <w:p w14:paraId="09E7CC85" w14:textId="77777777" w:rsidR="00133031" w:rsidRDefault="00133031" w:rsidP="006F306B">
      <w:pPr>
        <w:spacing w:after="0" w:line="240" w:lineRule="auto"/>
        <w:jc w:val="center"/>
      </w:pPr>
    </w:p>
    <w:p w14:paraId="1C9DAD63" w14:textId="77777777" w:rsidR="006F306B" w:rsidRPr="00DD1E1B" w:rsidRDefault="006F306B" w:rsidP="006F306B">
      <w:pPr>
        <w:spacing w:after="0" w:line="240" w:lineRule="auto"/>
        <w:jc w:val="center"/>
      </w:pPr>
    </w:p>
    <w:p w14:paraId="681162BD" w14:textId="77777777" w:rsidR="00133031" w:rsidRPr="00DD1E1B" w:rsidRDefault="00133031" w:rsidP="006F306B">
      <w:pPr>
        <w:keepNext/>
        <w:spacing w:after="0" w:line="240" w:lineRule="auto"/>
        <w:jc w:val="center"/>
        <w:outlineLvl w:val="1"/>
        <w:rPr>
          <w:b/>
          <w:bCs/>
        </w:rPr>
      </w:pPr>
      <w:r w:rsidRPr="00DD1E1B">
        <w:rPr>
          <w:b/>
          <w:bCs/>
        </w:rPr>
        <w:t>_________________________________________</w:t>
      </w:r>
    </w:p>
    <w:p w14:paraId="7E05DA34" w14:textId="77777777" w:rsidR="00133031" w:rsidRPr="00DD1E1B" w:rsidRDefault="00A7479B" w:rsidP="006F306B">
      <w:pPr>
        <w:spacing w:after="0" w:line="240" w:lineRule="auto"/>
        <w:jc w:val="center"/>
      </w:pPr>
      <w:r>
        <w:t xml:space="preserve">Secretária Municipal de </w:t>
      </w:r>
      <w:r w:rsidR="00133031" w:rsidRPr="00DD1E1B">
        <w:t>Assistência Social</w:t>
      </w:r>
    </w:p>
    <w:p w14:paraId="4190EC29" w14:textId="77777777" w:rsidR="00133031" w:rsidRDefault="00133031" w:rsidP="006F306B">
      <w:pPr>
        <w:spacing w:after="0" w:line="240" w:lineRule="auto"/>
        <w:jc w:val="center"/>
      </w:pPr>
    </w:p>
    <w:p w14:paraId="6FC0B0B1" w14:textId="77777777" w:rsidR="00133031" w:rsidRDefault="00133031" w:rsidP="006F306B">
      <w:pPr>
        <w:spacing w:after="0" w:line="240" w:lineRule="auto"/>
        <w:jc w:val="center"/>
      </w:pPr>
    </w:p>
    <w:p w14:paraId="4E47614C" w14:textId="77777777" w:rsidR="00133031" w:rsidRPr="00DD1E1B" w:rsidRDefault="00133031" w:rsidP="006F306B">
      <w:pPr>
        <w:spacing w:after="0" w:line="240" w:lineRule="auto"/>
        <w:jc w:val="center"/>
      </w:pPr>
    </w:p>
    <w:p w14:paraId="236C8923" w14:textId="77777777" w:rsidR="00133031" w:rsidRPr="00DD1E1B" w:rsidRDefault="00133031" w:rsidP="006F306B">
      <w:pPr>
        <w:spacing w:after="0" w:line="240" w:lineRule="auto"/>
        <w:jc w:val="center"/>
      </w:pPr>
      <w:r w:rsidRPr="00DD1E1B">
        <w:t>Testemunhas:</w:t>
      </w:r>
    </w:p>
    <w:p w14:paraId="15D5C61B" w14:textId="77777777" w:rsidR="00133031" w:rsidRPr="00DD1E1B" w:rsidRDefault="00133031" w:rsidP="006F306B">
      <w:pPr>
        <w:spacing w:after="0" w:line="240" w:lineRule="auto"/>
        <w:jc w:val="center"/>
      </w:pPr>
    </w:p>
    <w:p w14:paraId="451DAABD" w14:textId="77777777" w:rsidR="00133031" w:rsidRPr="00DD1E1B" w:rsidRDefault="00133031" w:rsidP="006F306B">
      <w:pPr>
        <w:spacing w:after="0" w:line="240" w:lineRule="auto"/>
        <w:jc w:val="center"/>
      </w:pPr>
    </w:p>
    <w:p w14:paraId="1E2BDF97" w14:textId="77777777" w:rsidR="00133031" w:rsidRPr="00DD1E1B" w:rsidRDefault="00133031" w:rsidP="006F306B">
      <w:pPr>
        <w:spacing w:after="0" w:line="240" w:lineRule="auto"/>
        <w:jc w:val="center"/>
        <w:rPr>
          <w:bCs/>
        </w:rPr>
      </w:pPr>
      <w:r w:rsidRPr="00DD1E1B">
        <w:rPr>
          <w:bCs/>
        </w:rPr>
        <w:t>1_____________</w:t>
      </w:r>
      <w:r>
        <w:rPr>
          <w:bCs/>
        </w:rPr>
        <w:t xml:space="preserve">______________________                   </w:t>
      </w:r>
      <w:r w:rsidRPr="00DD1E1B">
        <w:rPr>
          <w:bCs/>
        </w:rPr>
        <w:t>2_____________</w:t>
      </w:r>
      <w:r>
        <w:rPr>
          <w:bCs/>
        </w:rPr>
        <w:t>______________________</w:t>
      </w:r>
    </w:p>
    <w:p w14:paraId="142D6FE9" w14:textId="77777777" w:rsidR="00133031" w:rsidRPr="00DD1E1B" w:rsidRDefault="00133031" w:rsidP="006F306B">
      <w:pPr>
        <w:spacing w:after="0" w:line="240" w:lineRule="auto"/>
        <w:jc w:val="center"/>
        <w:rPr>
          <w:bCs/>
        </w:rPr>
      </w:pPr>
    </w:p>
    <w:p w14:paraId="2E2AFF22" w14:textId="77777777" w:rsidR="001F1955" w:rsidRDefault="001F1955" w:rsidP="0098334E">
      <w:pPr>
        <w:spacing w:after="0"/>
        <w:jc w:val="center"/>
        <w:rPr>
          <w:rFonts w:asciiTheme="minorHAnsi" w:hAnsiTheme="minorHAnsi"/>
          <w:b/>
          <w:sz w:val="24"/>
          <w:szCs w:val="24"/>
        </w:rPr>
      </w:pPr>
    </w:p>
    <w:p w14:paraId="428A8BC0" w14:textId="77777777" w:rsidR="001F1955" w:rsidRDefault="001F1955" w:rsidP="0098334E">
      <w:pPr>
        <w:spacing w:after="0"/>
        <w:jc w:val="center"/>
        <w:rPr>
          <w:rFonts w:asciiTheme="minorHAnsi" w:hAnsiTheme="minorHAnsi"/>
          <w:b/>
          <w:sz w:val="24"/>
          <w:szCs w:val="24"/>
        </w:rPr>
      </w:pPr>
    </w:p>
    <w:p w14:paraId="4D9B37F4" w14:textId="77777777" w:rsidR="00375984" w:rsidRDefault="00375984" w:rsidP="0098334E">
      <w:pPr>
        <w:spacing w:after="0"/>
        <w:jc w:val="center"/>
        <w:rPr>
          <w:rFonts w:asciiTheme="minorHAnsi" w:hAnsiTheme="minorHAnsi"/>
          <w:b/>
          <w:sz w:val="24"/>
          <w:szCs w:val="24"/>
        </w:rPr>
      </w:pPr>
    </w:p>
    <w:p w14:paraId="56BE62C8" w14:textId="77777777" w:rsidR="00375984" w:rsidRDefault="00375984" w:rsidP="0098334E">
      <w:pPr>
        <w:spacing w:after="0"/>
        <w:jc w:val="center"/>
        <w:rPr>
          <w:rFonts w:asciiTheme="minorHAnsi" w:hAnsiTheme="minorHAnsi"/>
          <w:b/>
          <w:sz w:val="24"/>
          <w:szCs w:val="24"/>
        </w:rPr>
      </w:pPr>
    </w:p>
    <w:p w14:paraId="60E07602" w14:textId="77777777" w:rsidR="00375984" w:rsidRDefault="00375984" w:rsidP="0098334E">
      <w:pPr>
        <w:spacing w:after="0"/>
        <w:jc w:val="center"/>
        <w:rPr>
          <w:rFonts w:asciiTheme="minorHAnsi" w:hAnsiTheme="minorHAnsi"/>
          <w:b/>
          <w:sz w:val="24"/>
          <w:szCs w:val="24"/>
        </w:rPr>
      </w:pPr>
    </w:p>
    <w:p w14:paraId="1E1C2563" w14:textId="77777777" w:rsidR="00375984" w:rsidRDefault="00375984" w:rsidP="0098334E">
      <w:pPr>
        <w:spacing w:after="0"/>
        <w:jc w:val="center"/>
        <w:rPr>
          <w:rFonts w:asciiTheme="minorHAnsi" w:hAnsiTheme="minorHAnsi"/>
          <w:b/>
          <w:sz w:val="24"/>
          <w:szCs w:val="24"/>
        </w:rPr>
      </w:pPr>
    </w:p>
    <w:p w14:paraId="38D307B4" w14:textId="77777777" w:rsidR="00375984" w:rsidRDefault="00375984" w:rsidP="0098334E">
      <w:pPr>
        <w:spacing w:after="0"/>
        <w:jc w:val="center"/>
        <w:rPr>
          <w:rFonts w:asciiTheme="minorHAnsi" w:hAnsiTheme="minorHAnsi"/>
          <w:b/>
          <w:sz w:val="24"/>
          <w:szCs w:val="24"/>
        </w:rPr>
      </w:pPr>
    </w:p>
    <w:p w14:paraId="12DB5BD6" w14:textId="77777777" w:rsidR="00375984" w:rsidRDefault="00375984" w:rsidP="0098334E">
      <w:pPr>
        <w:spacing w:after="0"/>
        <w:jc w:val="center"/>
        <w:rPr>
          <w:rFonts w:asciiTheme="minorHAnsi" w:hAnsiTheme="minorHAnsi"/>
          <w:b/>
          <w:sz w:val="24"/>
          <w:szCs w:val="24"/>
        </w:rPr>
      </w:pPr>
    </w:p>
    <w:p w14:paraId="045ED33F" w14:textId="77777777" w:rsidR="00375984" w:rsidRDefault="00375984" w:rsidP="0098334E">
      <w:pPr>
        <w:spacing w:after="0"/>
        <w:jc w:val="center"/>
        <w:rPr>
          <w:rFonts w:asciiTheme="minorHAnsi" w:hAnsiTheme="minorHAnsi"/>
          <w:b/>
          <w:sz w:val="24"/>
          <w:szCs w:val="24"/>
        </w:rPr>
      </w:pPr>
    </w:p>
    <w:p w14:paraId="44DADBB2" w14:textId="77777777" w:rsidR="00375984" w:rsidRDefault="00375984" w:rsidP="0098334E">
      <w:pPr>
        <w:spacing w:after="0"/>
        <w:jc w:val="center"/>
        <w:rPr>
          <w:rFonts w:asciiTheme="minorHAnsi" w:hAnsiTheme="minorHAnsi"/>
          <w:b/>
          <w:sz w:val="24"/>
          <w:szCs w:val="24"/>
        </w:rPr>
      </w:pPr>
    </w:p>
    <w:p w14:paraId="1B2B2444" w14:textId="77777777" w:rsidR="00375984" w:rsidRDefault="00375984" w:rsidP="0098334E">
      <w:pPr>
        <w:spacing w:after="0"/>
        <w:jc w:val="center"/>
        <w:rPr>
          <w:rFonts w:asciiTheme="minorHAnsi" w:hAnsiTheme="minorHAnsi"/>
          <w:b/>
          <w:sz w:val="24"/>
          <w:szCs w:val="24"/>
        </w:rPr>
      </w:pPr>
    </w:p>
    <w:p w14:paraId="611B0E0E" w14:textId="77777777" w:rsidR="00375984" w:rsidRDefault="00375984" w:rsidP="0098334E">
      <w:pPr>
        <w:spacing w:after="0"/>
        <w:jc w:val="center"/>
        <w:rPr>
          <w:rFonts w:asciiTheme="minorHAnsi" w:hAnsiTheme="minorHAnsi"/>
          <w:b/>
          <w:sz w:val="24"/>
          <w:szCs w:val="24"/>
        </w:rPr>
      </w:pPr>
    </w:p>
    <w:p w14:paraId="65F7289E" w14:textId="77777777" w:rsidR="00375984" w:rsidRDefault="00375984" w:rsidP="0098334E">
      <w:pPr>
        <w:spacing w:after="0"/>
        <w:jc w:val="center"/>
        <w:rPr>
          <w:rFonts w:asciiTheme="minorHAnsi" w:hAnsiTheme="minorHAnsi"/>
          <w:b/>
          <w:sz w:val="24"/>
          <w:szCs w:val="24"/>
        </w:rPr>
      </w:pPr>
    </w:p>
    <w:p w14:paraId="58201AC4" w14:textId="77777777" w:rsidR="001F1955" w:rsidRDefault="001F1955" w:rsidP="0098334E">
      <w:pPr>
        <w:spacing w:after="0"/>
        <w:jc w:val="center"/>
        <w:rPr>
          <w:rFonts w:asciiTheme="minorHAnsi" w:hAnsiTheme="minorHAnsi"/>
          <w:b/>
          <w:sz w:val="24"/>
          <w:szCs w:val="24"/>
        </w:rPr>
      </w:pPr>
    </w:p>
    <w:p w14:paraId="62AFBF1F" w14:textId="77777777" w:rsidR="001F1955" w:rsidRDefault="001F1955" w:rsidP="0098334E">
      <w:pPr>
        <w:spacing w:after="0"/>
        <w:jc w:val="center"/>
        <w:rPr>
          <w:rFonts w:asciiTheme="minorHAnsi" w:hAnsiTheme="minorHAnsi"/>
          <w:b/>
          <w:sz w:val="24"/>
          <w:szCs w:val="24"/>
        </w:rPr>
      </w:pPr>
    </w:p>
    <w:p w14:paraId="53BB53E6" w14:textId="77777777" w:rsidR="000005B2" w:rsidRPr="00501546" w:rsidRDefault="007470EB" w:rsidP="0098334E">
      <w:pPr>
        <w:spacing w:after="0"/>
        <w:jc w:val="center"/>
        <w:rPr>
          <w:rFonts w:asciiTheme="minorHAnsi" w:hAnsiTheme="minorHAnsi"/>
          <w:b/>
          <w:sz w:val="24"/>
          <w:szCs w:val="24"/>
        </w:rPr>
      </w:pPr>
      <w:r w:rsidRPr="00501546">
        <w:rPr>
          <w:rFonts w:asciiTheme="minorHAnsi" w:hAnsiTheme="minorHAnsi"/>
          <w:b/>
          <w:sz w:val="24"/>
          <w:szCs w:val="24"/>
        </w:rPr>
        <w:lastRenderedPageBreak/>
        <w:t xml:space="preserve">ANEXO </w:t>
      </w:r>
      <w:r w:rsidR="006163EC" w:rsidRPr="00501546">
        <w:rPr>
          <w:rFonts w:asciiTheme="minorHAnsi" w:hAnsiTheme="minorHAnsi"/>
          <w:b/>
          <w:sz w:val="24"/>
          <w:szCs w:val="24"/>
        </w:rPr>
        <w:t xml:space="preserve">V – </w:t>
      </w:r>
      <w:r w:rsidR="00C42BBC" w:rsidRPr="00501546">
        <w:rPr>
          <w:rFonts w:asciiTheme="minorHAnsi" w:hAnsiTheme="minorHAnsi"/>
          <w:b/>
          <w:sz w:val="24"/>
          <w:szCs w:val="24"/>
        </w:rPr>
        <w:t>TERMO DE CIENCIA E NOTIFICAÇÃO</w:t>
      </w:r>
    </w:p>
    <w:p w14:paraId="548E8E1F" w14:textId="77777777" w:rsidR="000005B2" w:rsidRPr="00501546" w:rsidRDefault="000005B2" w:rsidP="00501546">
      <w:pPr>
        <w:spacing w:after="0"/>
        <w:jc w:val="both"/>
        <w:rPr>
          <w:rFonts w:asciiTheme="minorHAnsi" w:hAnsiTheme="minorHAnsi"/>
          <w:b/>
          <w:sz w:val="24"/>
          <w:szCs w:val="24"/>
        </w:rPr>
      </w:pPr>
    </w:p>
    <w:p w14:paraId="7BEF26DB" w14:textId="77777777" w:rsidR="000005B2" w:rsidRPr="00501546" w:rsidRDefault="000005B2" w:rsidP="00501546">
      <w:pPr>
        <w:pStyle w:val="Livro"/>
        <w:spacing w:before="0" w:after="0" w:line="276" w:lineRule="auto"/>
        <w:jc w:val="both"/>
        <w:rPr>
          <w:rFonts w:asciiTheme="minorHAnsi" w:hAnsiTheme="minorHAnsi"/>
          <w:snapToGrid w:val="0"/>
          <w:sz w:val="24"/>
          <w:szCs w:val="24"/>
        </w:rPr>
      </w:pPr>
      <w:bookmarkStart w:id="5" w:name="_Toc453590984"/>
      <w:r w:rsidRPr="00501546">
        <w:rPr>
          <w:rFonts w:asciiTheme="minorHAnsi" w:hAnsiTheme="minorHAnsi"/>
          <w:snapToGrid w:val="0"/>
          <w:sz w:val="24"/>
          <w:szCs w:val="24"/>
        </w:rPr>
        <w:t>ANEXO RP-12 - REPASSES AO TERCEIRO SETOR</w:t>
      </w:r>
    </w:p>
    <w:p w14:paraId="20B29978" w14:textId="77777777" w:rsidR="000005B2" w:rsidRPr="00501546" w:rsidRDefault="000005B2" w:rsidP="00501546">
      <w:pPr>
        <w:pStyle w:val="Livro"/>
        <w:spacing w:before="0" w:after="0" w:line="276" w:lineRule="auto"/>
        <w:jc w:val="both"/>
        <w:rPr>
          <w:rFonts w:asciiTheme="minorHAnsi" w:hAnsiTheme="minorHAnsi"/>
          <w:snapToGrid w:val="0"/>
          <w:sz w:val="24"/>
          <w:szCs w:val="24"/>
        </w:rPr>
      </w:pPr>
      <w:r w:rsidRPr="00501546">
        <w:rPr>
          <w:rFonts w:asciiTheme="minorHAnsi" w:hAnsiTheme="minorHAnsi"/>
          <w:snapToGrid w:val="0"/>
          <w:sz w:val="24"/>
          <w:szCs w:val="24"/>
        </w:rPr>
        <w:t>TERMO DE CIÊNCIA E DE NOTIFICAÇÃO</w:t>
      </w:r>
    </w:p>
    <w:p w14:paraId="7EB65872" w14:textId="77777777" w:rsidR="000005B2" w:rsidRPr="00501546" w:rsidRDefault="000005B2" w:rsidP="00501546">
      <w:pPr>
        <w:pStyle w:val="Livro"/>
        <w:spacing w:before="0" w:after="0" w:line="276" w:lineRule="auto"/>
        <w:jc w:val="both"/>
        <w:rPr>
          <w:rFonts w:asciiTheme="minorHAnsi" w:hAnsiTheme="minorHAnsi"/>
          <w:snapToGrid w:val="0"/>
          <w:sz w:val="24"/>
          <w:szCs w:val="24"/>
        </w:rPr>
      </w:pPr>
      <w:r w:rsidRPr="00501546">
        <w:rPr>
          <w:rFonts w:asciiTheme="minorHAnsi" w:hAnsiTheme="minorHAnsi"/>
          <w:snapToGrid w:val="0"/>
          <w:sz w:val="24"/>
          <w:szCs w:val="24"/>
        </w:rPr>
        <w:t>TERMO DE COLABORAÇÃO/COLABORAÇÃO</w:t>
      </w:r>
      <w:bookmarkEnd w:id="5"/>
    </w:p>
    <w:p w14:paraId="346C1509" w14:textId="77777777" w:rsidR="000005B2" w:rsidRPr="00501546" w:rsidRDefault="000005B2" w:rsidP="00501546">
      <w:pPr>
        <w:pStyle w:val="Livro"/>
        <w:spacing w:before="0" w:after="0" w:line="276" w:lineRule="auto"/>
        <w:jc w:val="both"/>
        <w:rPr>
          <w:rFonts w:asciiTheme="minorHAnsi" w:hAnsiTheme="minorHAnsi"/>
          <w:snapToGrid w:val="0"/>
          <w:sz w:val="24"/>
          <w:szCs w:val="24"/>
        </w:rPr>
      </w:pPr>
    </w:p>
    <w:p w14:paraId="316FCB6B" w14:textId="77777777" w:rsidR="000005B2" w:rsidRPr="00501546" w:rsidRDefault="000005B2" w:rsidP="00501546">
      <w:pPr>
        <w:spacing w:after="0"/>
        <w:jc w:val="both"/>
        <w:rPr>
          <w:rFonts w:asciiTheme="minorHAnsi" w:hAnsiTheme="minorHAnsi"/>
          <w:b/>
          <w:sz w:val="24"/>
          <w:szCs w:val="24"/>
          <w:lang w:eastAsia="pt-BR"/>
        </w:rPr>
      </w:pPr>
      <w:r w:rsidRPr="00501546">
        <w:rPr>
          <w:rFonts w:asciiTheme="minorHAnsi" w:hAnsiTheme="minorHAnsi"/>
          <w:b/>
          <w:sz w:val="24"/>
          <w:szCs w:val="24"/>
          <w:lang w:eastAsia="pt-BR"/>
        </w:rPr>
        <w:t xml:space="preserve">ÓRGÃO </w:t>
      </w:r>
      <w:proofErr w:type="gramStart"/>
      <w:r w:rsidRPr="00501546">
        <w:rPr>
          <w:rFonts w:asciiTheme="minorHAnsi" w:hAnsiTheme="minorHAnsi"/>
          <w:b/>
          <w:sz w:val="24"/>
          <w:szCs w:val="24"/>
          <w:lang w:eastAsia="pt-BR"/>
        </w:rPr>
        <w:t>PÚBLICO(</w:t>
      </w:r>
      <w:proofErr w:type="gramEnd"/>
      <w:r w:rsidRPr="00501546">
        <w:rPr>
          <w:rFonts w:asciiTheme="minorHAnsi" w:hAnsiTheme="minorHAnsi"/>
          <w:b/>
          <w:sz w:val="24"/>
          <w:szCs w:val="24"/>
          <w:lang w:eastAsia="pt-BR"/>
        </w:rPr>
        <w:t>A):</w:t>
      </w:r>
    </w:p>
    <w:p w14:paraId="28DB96D9" w14:textId="77777777" w:rsidR="000005B2" w:rsidRPr="00501546" w:rsidRDefault="000005B2" w:rsidP="00501546">
      <w:pPr>
        <w:spacing w:after="0"/>
        <w:jc w:val="both"/>
        <w:rPr>
          <w:rFonts w:asciiTheme="minorHAnsi" w:hAnsiTheme="minorHAnsi"/>
          <w:b/>
          <w:sz w:val="24"/>
          <w:szCs w:val="24"/>
          <w:lang w:eastAsia="pt-BR"/>
        </w:rPr>
      </w:pPr>
      <w:r w:rsidRPr="00501546">
        <w:rPr>
          <w:rFonts w:asciiTheme="minorHAnsi" w:hAnsiTheme="minorHAnsi"/>
          <w:b/>
          <w:sz w:val="24"/>
          <w:szCs w:val="24"/>
          <w:lang w:eastAsia="pt-BR"/>
        </w:rPr>
        <w:t>ORGANIZAÇÃO DA SOCIEDADE CIVIL PARCEIRA:</w:t>
      </w:r>
    </w:p>
    <w:p w14:paraId="0B36C78B" w14:textId="77777777" w:rsidR="000005B2" w:rsidRPr="00501546" w:rsidRDefault="000005B2" w:rsidP="00501546">
      <w:pPr>
        <w:spacing w:after="0"/>
        <w:jc w:val="both"/>
        <w:rPr>
          <w:rFonts w:asciiTheme="minorHAnsi" w:hAnsiTheme="minorHAnsi"/>
          <w:b/>
          <w:sz w:val="24"/>
          <w:szCs w:val="24"/>
          <w:lang w:eastAsia="pt-BR"/>
        </w:rPr>
      </w:pPr>
      <w:r w:rsidRPr="00501546">
        <w:rPr>
          <w:rFonts w:asciiTheme="minorHAnsi" w:hAnsiTheme="minorHAnsi"/>
          <w:b/>
          <w:sz w:val="24"/>
          <w:szCs w:val="24"/>
          <w:lang w:eastAsia="pt-BR"/>
        </w:rPr>
        <w:t xml:space="preserve">TERMO DE COLABORAÇÃO/COLABORAÇÃO </w:t>
      </w:r>
      <w:proofErr w:type="spellStart"/>
      <w:r w:rsidRPr="00501546">
        <w:rPr>
          <w:rFonts w:asciiTheme="minorHAnsi" w:hAnsiTheme="minorHAnsi"/>
          <w:b/>
          <w:sz w:val="24"/>
          <w:szCs w:val="24"/>
          <w:lang w:eastAsia="pt-BR"/>
        </w:rPr>
        <w:t>N°</w:t>
      </w:r>
      <w:proofErr w:type="spellEnd"/>
      <w:r w:rsidRPr="00501546">
        <w:rPr>
          <w:rFonts w:asciiTheme="minorHAnsi" w:hAnsiTheme="minorHAnsi"/>
          <w:b/>
          <w:sz w:val="24"/>
          <w:szCs w:val="24"/>
          <w:lang w:eastAsia="pt-BR"/>
        </w:rPr>
        <w:t>(DE ORIGEM):</w:t>
      </w:r>
    </w:p>
    <w:p w14:paraId="4F91E8A0" w14:textId="77777777" w:rsidR="000005B2" w:rsidRPr="00501546" w:rsidRDefault="000005B2" w:rsidP="00501546">
      <w:pPr>
        <w:spacing w:after="0"/>
        <w:jc w:val="both"/>
        <w:rPr>
          <w:rFonts w:asciiTheme="minorHAnsi" w:hAnsiTheme="minorHAnsi"/>
          <w:b/>
          <w:sz w:val="24"/>
          <w:szCs w:val="24"/>
          <w:lang w:eastAsia="pt-BR"/>
        </w:rPr>
      </w:pPr>
      <w:r w:rsidRPr="00501546">
        <w:rPr>
          <w:rFonts w:asciiTheme="minorHAnsi" w:hAnsiTheme="minorHAnsi"/>
          <w:b/>
          <w:sz w:val="24"/>
          <w:szCs w:val="24"/>
          <w:lang w:eastAsia="pt-BR"/>
        </w:rPr>
        <w:t>OBJETO:</w:t>
      </w:r>
    </w:p>
    <w:p w14:paraId="2B9626C1" w14:textId="77777777" w:rsidR="000005B2" w:rsidRPr="00501546" w:rsidRDefault="000005B2" w:rsidP="00501546">
      <w:pPr>
        <w:spacing w:after="0"/>
        <w:jc w:val="both"/>
        <w:rPr>
          <w:rFonts w:asciiTheme="minorHAnsi" w:hAnsiTheme="minorHAnsi"/>
          <w:b/>
          <w:sz w:val="24"/>
          <w:szCs w:val="24"/>
          <w:lang w:eastAsia="pt-BR"/>
        </w:rPr>
      </w:pPr>
      <w:r w:rsidRPr="00501546">
        <w:rPr>
          <w:rFonts w:asciiTheme="minorHAnsi" w:hAnsiTheme="minorHAnsi"/>
          <w:b/>
          <w:sz w:val="24"/>
          <w:szCs w:val="24"/>
          <w:lang w:eastAsia="pt-BR"/>
        </w:rPr>
        <w:t>ADVOGADO(S): (*)</w:t>
      </w:r>
    </w:p>
    <w:p w14:paraId="3A5991C8" w14:textId="77777777" w:rsidR="000005B2" w:rsidRPr="00501546" w:rsidRDefault="000005B2" w:rsidP="00501546">
      <w:pPr>
        <w:spacing w:after="0"/>
        <w:jc w:val="both"/>
        <w:rPr>
          <w:rFonts w:asciiTheme="minorHAnsi" w:hAnsiTheme="minorHAnsi"/>
          <w:sz w:val="24"/>
          <w:szCs w:val="24"/>
          <w:lang w:eastAsia="pt-BR"/>
        </w:rPr>
      </w:pPr>
    </w:p>
    <w:p w14:paraId="193A6D11"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Na qualidade de Órgão Público(a) e Organização da Sociedade Civil  Parceira,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7176DC9F" w14:textId="77777777" w:rsidR="000005B2" w:rsidRPr="00501546" w:rsidRDefault="000005B2" w:rsidP="00501546">
      <w:pPr>
        <w:spacing w:after="0"/>
        <w:jc w:val="both"/>
        <w:rPr>
          <w:rFonts w:asciiTheme="minorHAnsi" w:hAnsiTheme="minorHAnsi"/>
          <w:sz w:val="24"/>
          <w:szCs w:val="24"/>
          <w:lang w:eastAsia="pt-BR"/>
        </w:rPr>
      </w:pPr>
    </w:p>
    <w:p w14:paraId="77FAA97C"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14:paraId="6644DF46" w14:textId="77777777" w:rsidR="000005B2" w:rsidRPr="00501546" w:rsidRDefault="000005B2" w:rsidP="00501546">
      <w:pPr>
        <w:spacing w:after="0"/>
        <w:jc w:val="both"/>
        <w:rPr>
          <w:rFonts w:asciiTheme="minorHAnsi" w:hAnsiTheme="minorHAnsi"/>
          <w:sz w:val="24"/>
          <w:szCs w:val="24"/>
          <w:lang w:eastAsia="pt-BR"/>
        </w:rPr>
      </w:pPr>
    </w:p>
    <w:p w14:paraId="7B36698D" w14:textId="77777777" w:rsidR="000005B2" w:rsidRPr="00501546" w:rsidRDefault="000005B2" w:rsidP="00501546">
      <w:pPr>
        <w:spacing w:after="0"/>
        <w:jc w:val="both"/>
        <w:rPr>
          <w:rFonts w:asciiTheme="minorHAnsi" w:hAnsiTheme="minorHAnsi"/>
          <w:b/>
          <w:sz w:val="24"/>
          <w:szCs w:val="24"/>
          <w:lang w:eastAsia="pt-BR"/>
        </w:rPr>
      </w:pPr>
      <w:r w:rsidRPr="00501546">
        <w:rPr>
          <w:rFonts w:asciiTheme="minorHAnsi" w:hAnsiTheme="minorHAnsi"/>
          <w:b/>
          <w:sz w:val="24"/>
          <w:szCs w:val="24"/>
          <w:lang w:eastAsia="pt-BR"/>
        </w:rPr>
        <w:t>LOCAL e DATA:</w:t>
      </w:r>
    </w:p>
    <w:p w14:paraId="717C405A" w14:textId="77777777" w:rsidR="000005B2" w:rsidRPr="00501546" w:rsidRDefault="000005B2" w:rsidP="00501546">
      <w:pPr>
        <w:spacing w:after="0"/>
        <w:jc w:val="both"/>
        <w:rPr>
          <w:rFonts w:asciiTheme="minorHAnsi" w:hAnsiTheme="minorHAnsi"/>
          <w:b/>
          <w:sz w:val="24"/>
          <w:szCs w:val="24"/>
          <w:lang w:eastAsia="pt-BR"/>
        </w:rPr>
      </w:pPr>
      <w:r w:rsidRPr="00501546">
        <w:rPr>
          <w:rFonts w:asciiTheme="minorHAnsi" w:hAnsiTheme="minorHAnsi"/>
          <w:b/>
          <w:sz w:val="24"/>
          <w:szCs w:val="24"/>
          <w:lang w:eastAsia="pt-BR"/>
        </w:rPr>
        <w:t xml:space="preserve">ÓRGÃO </w:t>
      </w:r>
      <w:proofErr w:type="gramStart"/>
      <w:r w:rsidRPr="00501546">
        <w:rPr>
          <w:rFonts w:asciiTheme="minorHAnsi" w:hAnsiTheme="minorHAnsi"/>
          <w:b/>
          <w:sz w:val="24"/>
          <w:szCs w:val="24"/>
          <w:lang w:eastAsia="pt-BR"/>
        </w:rPr>
        <w:t>PÚBLICO(</w:t>
      </w:r>
      <w:proofErr w:type="gramEnd"/>
      <w:r w:rsidRPr="00501546">
        <w:rPr>
          <w:rFonts w:asciiTheme="minorHAnsi" w:hAnsiTheme="minorHAnsi"/>
          <w:b/>
          <w:sz w:val="24"/>
          <w:szCs w:val="24"/>
          <w:lang w:eastAsia="pt-BR"/>
        </w:rPr>
        <w:t>A):</w:t>
      </w:r>
    </w:p>
    <w:p w14:paraId="46BDBFE5"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Nome e cargo:</w:t>
      </w:r>
    </w:p>
    <w:p w14:paraId="78779020"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E-mail institucional:</w:t>
      </w:r>
    </w:p>
    <w:p w14:paraId="1DE116F6" w14:textId="77777777" w:rsidR="000005B2" w:rsidRPr="00501546" w:rsidRDefault="000005B2" w:rsidP="00501546">
      <w:pPr>
        <w:tabs>
          <w:tab w:val="left" w:pos="1920"/>
          <w:tab w:val="left" w:pos="2835"/>
        </w:tabs>
        <w:spacing w:after="0"/>
        <w:jc w:val="both"/>
        <w:rPr>
          <w:rFonts w:asciiTheme="minorHAnsi" w:hAnsiTheme="minorHAnsi"/>
          <w:sz w:val="24"/>
          <w:szCs w:val="24"/>
          <w:lang w:eastAsia="pt-BR"/>
        </w:rPr>
      </w:pPr>
      <w:r w:rsidRPr="00501546">
        <w:rPr>
          <w:rFonts w:asciiTheme="minorHAnsi" w:hAnsiTheme="minorHAnsi"/>
          <w:sz w:val="24"/>
          <w:szCs w:val="24"/>
          <w:lang w:eastAsia="pt-BR"/>
        </w:rPr>
        <w:t>E-mail pessoal:</w:t>
      </w:r>
    </w:p>
    <w:p w14:paraId="5F3A8E3E"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 xml:space="preserve">Assinatura: </w:t>
      </w:r>
    </w:p>
    <w:p w14:paraId="646FC72C" w14:textId="77777777" w:rsidR="000005B2" w:rsidRPr="00501546" w:rsidRDefault="000005B2" w:rsidP="00501546">
      <w:pPr>
        <w:tabs>
          <w:tab w:val="left" w:pos="3420"/>
        </w:tabs>
        <w:spacing w:after="0"/>
        <w:jc w:val="both"/>
        <w:rPr>
          <w:rFonts w:asciiTheme="minorHAnsi" w:hAnsiTheme="minorHAnsi"/>
          <w:sz w:val="24"/>
          <w:szCs w:val="24"/>
          <w:lang w:eastAsia="pt-BR"/>
        </w:rPr>
      </w:pPr>
    </w:p>
    <w:p w14:paraId="2F38DD58" w14:textId="77777777" w:rsidR="000005B2" w:rsidRPr="00501546" w:rsidRDefault="000005B2" w:rsidP="00501546">
      <w:pPr>
        <w:spacing w:after="0"/>
        <w:jc w:val="both"/>
        <w:rPr>
          <w:rFonts w:asciiTheme="minorHAnsi" w:hAnsiTheme="minorHAnsi"/>
          <w:b/>
          <w:sz w:val="24"/>
          <w:szCs w:val="24"/>
          <w:lang w:eastAsia="pt-BR"/>
        </w:rPr>
      </w:pPr>
      <w:r w:rsidRPr="00501546">
        <w:rPr>
          <w:rFonts w:asciiTheme="minorHAnsi" w:hAnsiTheme="minorHAnsi"/>
          <w:b/>
          <w:sz w:val="24"/>
          <w:szCs w:val="24"/>
          <w:lang w:eastAsia="pt-BR"/>
        </w:rPr>
        <w:t>ORGANIZAÇÃO DA SOCIEDADE CIVIL:</w:t>
      </w:r>
    </w:p>
    <w:p w14:paraId="33904433"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Nome e cargo:</w:t>
      </w:r>
    </w:p>
    <w:p w14:paraId="40951A17"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E-mail institucional:</w:t>
      </w:r>
    </w:p>
    <w:p w14:paraId="3316BBB9" w14:textId="77777777" w:rsidR="000005B2" w:rsidRPr="00501546" w:rsidRDefault="000005B2" w:rsidP="00501546">
      <w:pPr>
        <w:tabs>
          <w:tab w:val="left" w:pos="1920"/>
          <w:tab w:val="left" w:pos="2835"/>
        </w:tabs>
        <w:spacing w:after="0"/>
        <w:jc w:val="both"/>
        <w:rPr>
          <w:rFonts w:asciiTheme="minorHAnsi" w:hAnsiTheme="minorHAnsi"/>
          <w:sz w:val="24"/>
          <w:szCs w:val="24"/>
          <w:lang w:eastAsia="pt-BR"/>
        </w:rPr>
      </w:pPr>
      <w:r w:rsidRPr="00501546">
        <w:rPr>
          <w:rFonts w:asciiTheme="minorHAnsi" w:hAnsiTheme="minorHAnsi"/>
          <w:sz w:val="24"/>
          <w:szCs w:val="24"/>
          <w:lang w:eastAsia="pt-BR"/>
        </w:rPr>
        <w:t>E-mail pessoal:</w:t>
      </w:r>
    </w:p>
    <w:p w14:paraId="0A2C7A1B" w14:textId="77777777" w:rsidR="000005B2" w:rsidRPr="00501546" w:rsidRDefault="000005B2" w:rsidP="00501546">
      <w:pPr>
        <w:spacing w:after="0"/>
        <w:jc w:val="both"/>
        <w:rPr>
          <w:rFonts w:asciiTheme="minorHAnsi" w:hAnsiTheme="minorHAnsi"/>
          <w:sz w:val="24"/>
          <w:szCs w:val="24"/>
          <w:lang w:eastAsia="pt-BR"/>
        </w:rPr>
      </w:pPr>
      <w:r w:rsidRPr="00501546">
        <w:rPr>
          <w:rFonts w:asciiTheme="minorHAnsi" w:hAnsiTheme="minorHAnsi"/>
          <w:sz w:val="24"/>
          <w:szCs w:val="24"/>
          <w:lang w:eastAsia="pt-BR"/>
        </w:rPr>
        <w:t xml:space="preserve">Assinatura: </w:t>
      </w:r>
    </w:p>
    <w:p w14:paraId="30EFF058" w14:textId="77777777" w:rsidR="000005B2" w:rsidRPr="00501546" w:rsidRDefault="000005B2" w:rsidP="00501546">
      <w:pPr>
        <w:pBdr>
          <w:bottom w:val="single" w:sz="12" w:space="1" w:color="auto"/>
        </w:pBdr>
        <w:spacing w:after="0"/>
        <w:jc w:val="both"/>
        <w:rPr>
          <w:rFonts w:asciiTheme="minorHAnsi" w:hAnsiTheme="minorHAnsi"/>
          <w:sz w:val="24"/>
          <w:szCs w:val="24"/>
          <w:lang w:eastAsia="pt-BR"/>
        </w:rPr>
      </w:pPr>
      <w:r w:rsidRPr="00501546">
        <w:rPr>
          <w:rFonts w:asciiTheme="minorHAnsi" w:hAnsiTheme="minorHAnsi"/>
          <w:sz w:val="24"/>
          <w:szCs w:val="24"/>
          <w:lang w:eastAsia="pt-BR"/>
        </w:rPr>
        <w:t>(*) Facultativo. Indicar quando já constituído</w:t>
      </w:r>
    </w:p>
    <w:p w14:paraId="6DE17607" w14:textId="77777777" w:rsidR="000005B2" w:rsidRPr="006F306B" w:rsidRDefault="006163EC" w:rsidP="0098334E">
      <w:pPr>
        <w:spacing w:after="0"/>
        <w:jc w:val="center"/>
        <w:rPr>
          <w:rFonts w:asciiTheme="minorHAnsi" w:hAnsiTheme="minorHAnsi"/>
          <w:b/>
          <w:sz w:val="24"/>
          <w:szCs w:val="24"/>
        </w:rPr>
      </w:pPr>
      <w:r w:rsidRPr="006F306B">
        <w:rPr>
          <w:rFonts w:asciiTheme="minorHAnsi" w:hAnsiTheme="minorHAnsi"/>
          <w:b/>
          <w:sz w:val="24"/>
          <w:szCs w:val="24"/>
        </w:rPr>
        <w:lastRenderedPageBreak/>
        <w:t xml:space="preserve">ANEXO </w:t>
      </w:r>
      <w:r w:rsidR="00C42BBC" w:rsidRPr="006F306B">
        <w:rPr>
          <w:rFonts w:asciiTheme="minorHAnsi" w:hAnsiTheme="minorHAnsi"/>
          <w:b/>
          <w:sz w:val="24"/>
          <w:szCs w:val="24"/>
        </w:rPr>
        <w:t>V</w:t>
      </w:r>
      <w:r w:rsidR="007470EB" w:rsidRPr="006F306B">
        <w:rPr>
          <w:rFonts w:asciiTheme="minorHAnsi" w:hAnsiTheme="minorHAnsi"/>
          <w:b/>
          <w:sz w:val="24"/>
          <w:szCs w:val="24"/>
        </w:rPr>
        <w:t>I</w:t>
      </w:r>
      <w:r w:rsidR="000005B2" w:rsidRPr="006F306B">
        <w:rPr>
          <w:rFonts w:asciiTheme="minorHAnsi" w:hAnsiTheme="minorHAnsi"/>
          <w:b/>
          <w:sz w:val="24"/>
          <w:szCs w:val="24"/>
        </w:rPr>
        <w:t xml:space="preserve"> - CARTILHA EXPLICATIVA</w:t>
      </w:r>
    </w:p>
    <w:p w14:paraId="7D79EB0B" w14:textId="77777777" w:rsidR="0098334E" w:rsidRPr="00501546" w:rsidRDefault="0098334E" w:rsidP="0098334E">
      <w:pPr>
        <w:spacing w:after="0"/>
        <w:jc w:val="center"/>
        <w:rPr>
          <w:rFonts w:asciiTheme="minorHAnsi" w:hAnsiTheme="minorHAnsi"/>
          <w:b/>
          <w:sz w:val="24"/>
          <w:szCs w:val="24"/>
        </w:rPr>
      </w:pPr>
    </w:p>
    <w:p w14:paraId="493AF29E"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DA LIBERAÇÃO DOS RECURSOS</w:t>
      </w:r>
    </w:p>
    <w:p w14:paraId="757A6758"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As parcelas dos recursos serão liberadas em estrita conformidade com o cronograma de desembolso aprovado, exceto nos casos a seguir, nos quais ficarão retidas até o saneamento das impropriedades:</w:t>
      </w:r>
    </w:p>
    <w:p w14:paraId="73DB93E6"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I </w:t>
      </w:r>
      <w:r w:rsidRPr="00501546">
        <w:rPr>
          <w:rFonts w:asciiTheme="minorHAnsi" w:hAnsiTheme="minorHAnsi"/>
          <w:bCs/>
          <w:sz w:val="24"/>
          <w:szCs w:val="24"/>
        </w:rPr>
        <w:t xml:space="preserve">– quando não apresentado prestação de contas e relatório técnico mensal; </w:t>
      </w:r>
    </w:p>
    <w:p w14:paraId="49C5E55A"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II </w:t>
      </w:r>
      <w:r w:rsidRPr="00501546">
        <w:rPr>
          <w:rFonts w:asciiTheme="minorHAnsi" w:hAnsiTheme="minorHAnsi"/>
          <w:bCs/>
          <w:sz w:val="24"/>
          <w:szCs w:val="24"/>
        </w:rPr>
        <w:t>– quando houver fundados indícios de não ter ocorrido boa e regular aplicação da parcela anteriormente recebida, na forma da legislação aplicável, inclusive quando aferidos em procedimentos de fiscalização local, realizados periodicamente pelo órgão repassador dos recursos e pelos órgãos de controle interno e externo da administração pública;</w:t>
      </w:r>
    </w:p>
    <w:p w14:paraId="47FC7ED8"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III</w:t>
      </w:r>
      <w:r w:rsidRPr="00501546">
        <w:rPr>
          <w:rFonts w:asciiTheme="minorHAnsi" w:hAnsiTheme="minorHAnsi"/>
          <w:bCs/>
          <w:sz w:val="24"/>
          <w:szCs w:val="24"/>
        </w:rPr>
        <w:t xml:space="preserve"> – quando verificado desvio de finalidade na aplicação dos recursos, atrasos não justificados no cumprimento das etapas ou fases programadas, práticas atentatórias aos princípios fundamentais da administração pública nas contratações e demais atos praticados na execução da parceria ou o inadimplemento da organização da sociedade civil (OSC) com relação a outras cláusulas básicas;</w:t>
      </w:r>
    </w:p>
    <w:p w14:paraId="3C9AF372"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IV</w:t>
      </w:r>
      <w:r w:rsidRPr="00501546">
        <w:rPr>
          <w:rFonts w:asciiTheme="minorHAnsi" w:hAnsiTheme="minorHAnsi"/>
          <w:bCs/>
          <w:sz w:val="24"/>
          <w:szCs w:val="24"/>
        </w:rPr>
        <w:t xml:space="preserve"> – quando a OSC deixar de adotar as medidas saneadoras apontadas pela administração pública ou pelos órgãos de controle interno ou externo.</w:t>
      </w:r>
    </w:p>
    <w:p w14:paraId="1F7A2120"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2B5591C2"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DA MOVIMENTAÇÃO E APLICAÇÃO FINANCEIRA DOS RECURSOS</w:t>
      </w:r>
    </w:p>
    <w:p w14:paraId="0CC57DBF"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Os recursos recebidos em decorrência da parceria serão depositados e geridos em conta bancária específica, em instituição financeira pública indicada pela administração pública, e, enquanto não empregados na sua finalidade, serão obrigatoriamente aplicados em fundo de aplicação financeira de curto prazo.</w:t>
      </w:r>
    </w:p>
    <w:p w14:paraId="0F75B9B1" w14:textId="77777777" w:rsidR="000005B2" w:rsidRPr="00501546" w:rsidRDefault="00001B5E"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P</w:t>
      </w:r>
      <w:r w:rsidR="000005B2" w:rsidRPr="00501546">
        <w:rPr>
          <w:rFonts w:asciiTheme="minorHAnsi" w:hAnsiTheme="minorHAnsi"/>
          <w:bCs/>
          <w:sz w:val="24"/>
          <w:szCs w:val="24"/>
        </w:rPr>
        <w:t>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do evento, sob pena de imediata instauração de tomada de contas especial do responsável pela administração.</w:t>
      </w:r>
    </w:p>
    <w:p w14:paraId="326182B5"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 xml:space="preserve">Toda a movimentação de recursos no âmbito da parceria será realizada mediante transferência eletrônica sujeita à identificação do beneficiário final e à obrigatoriedade de depósito em sua conta bancária.  </w:t>
      </w:r>
    </w:p>
    <w:p w14:paraId="61E03790"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Os pagamentos deverão ser realizados mediante crédito na conta bancária de titularidade dos fornecedores e prestadores de serviços.</w:t>
      </w:r>
    </w:p>
    <w:p w14:paraId="71C07909" w14:textId="77777777" w:rsidR="000005B2" w:rsidRPr="00501546" w:rsidRDefault="000005B2" w:rsidP="00501546">
      <w:pPr>
        <w:spacing w:after="0"/>
        <w:jc w:val="both"/>
        <w:rPr>
          <w:rFonts w:asciiTheme="minorHAnsi" w:hAnsiTheme="minorHAnsi"/>
          <w:sz w:val="24"/>
          <w:szCs w:val="24"/>
        </w:rPr>
      </w:pPr>
    </w:p>
    <w:p w14:paraId="7FF0336B"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DAS DESPESAS</w:t>
      </w:r>
    </w:p>
    <w:p w14:paraId="3CF19877"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Poderão ser pagos com recursos vinculados a presente parceria, desde que previstos no Plano de Trabalho, as despesas com:</w:t>
      </w:r>
    </w:p>
    <w:p w14:paraId="1B72EC2B" w14:textId="77777777" w:rsidR="000005B2" w:rsidRPr="00842A7F" w:rsidRDefault="000005B2" w:rsidP="00842A7F">
      <w:pPr>
        <w:pStyle w:val="PargrafodaLista"/>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sidRPr="00842A7F">
        <w:rPr>
          <w:rFonts w:asciiTheme="minorHAnsi" w:hAnsiTheme="minorHAnsi"/>
        </w:rPr>
        <w:t>custos</w:t>
      </w:r>
      <w:proofErr w:type="gramEnd"/>
      <w:r w:rsidRPr="00842A7F">
        <w:rPr>
          <w:rFonts w:asciiTheme="minorHAnsi" w:hAnsiTheme="minorHAnsi"/>
        </w:rPr>
        <w:t xml:space="preserve"> indiretos necessários à execução e vinculado ao objeto, seja qual for a proporção em relação ao valor total da parceria.</w:t>
      </w:r>
    </w:p>
    <w:p w14:paraId="22DAE66B" w14:textId="77777777" w:rsidR="00842A7F" w:rsidRDefault="000005B2" w:rsidP="00842A7F">
      <w:pPr>
        <w:pStyle w:val="PargrafodaLista"/>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sidRPr="00842A7F">
        <w:rPr>
          <w:rFonts w:asciiTheme="minorHAnsi" w:hAnsiTheme="minorHAnsi"/>
          <w:bCs/>
        </w:rPr>
        <w:t>remuneração</w:t>
      </w:r>
      <w:proofErr w:type="gramEnd"/>
      <w:r w:rsidRPr="00842A7F">
        <w:rPr>
          <w:rFonts w:asciiTheme="minorHAnsi" w:hAnsiTheme="minorHAnsi"/>
          <w:bCs/>
        </w:rPr>
        <w:t xml:space="preserve"> da equipe de RH, inclusive de pessoal próprio da proponente, durante a vigência da parceria, podendo contemplar as despesas com pagamentos de impostos, contribuições sociais, </w:t>
      </w:r>
      <w:r w:rsidRPr="00842A7F">
        <w:rPr>
          <w:rFonts w:asciiTheme="minorHAnsi" w:hAnsiTheme="minorHAnsi"/>
          <w:bCs/>
        </w:rPr>
        <w:lastRenderedPageBreak/>
        <w:t xml:space="preserve">FGTS, férias, </w:t>
      </w:r>
      <w:r w:rsidR="00001B5E" w:rsidRPr="00842A7F">
        <w:rPr>
          <w:rFonts w:asciiTheme="minorHAnsi" w:hAnsiTheme="minorHAnsi"/>
          <w:bCs/>
        </w:rPr>
        <w:t>13°</w:t>
      </w:r>
      <w:r w:rsidRPr="00842A7F">
        <w:rPr>
          <w:rFonts w:asciiTheme="minorHAnsi" w:hAnsiTheme="minorHAnsi"/>
          <w:bCs/>
        </w:rPr>
        <w:t xml:space="preserve"> salário, salários proporcionais, verbas transitórias e demais encargos sociais, desde que tais valores:</w:t>
      </w:r>
    </w:p>
    <w:p w14:paraId="42C66492" w14:textId="77777777" w:rsidR="00842A7F" w:rsidRDefault="000005B2" w:rsidP="00842A7F">
      <w:pPr>
        <w:pStyle w:val="PargrafodaLista"/>
        <w:numPr>
          <w:ilvl w:val="1"/>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sidRPr="00842A7F">
        <w:rPr>
          <w:rFonts w:asciiTheme="minorHAnsi" w:hAnsiTheme="minorHAnsi"/>
        </w:rPr>
        <w:t>correspondam</w:t>
      </w:r>
      <w:proofErr w:type="gramEnd"/>
      <w:r w:rsidRPr="00842A7F">
        <w:rPr>
          <w:rFonts w:asciiTheme="minorHAnsi" w:hAnsiTheme="minorHAnsi"/>
        </w:rPr>
        <w:t xml:space="preserve"> às atividades previstas no Plano de Trabalho e à qualidade técnica necessária para a execução da função a ser desempenhada;</w:t>
      </w:r>
    </w:p>
    <w:p w14:paraId="500D1CBD" w14:textId="77777777" w:rsidR="00842A7F" w:rsidRDefault="000005B2" w:rsidP="00842A7F">
      <w:pPr>
        <w:pStyle w:val="PargrafodaLista"/>
        <w:numPr>
          <w:ilvl w:val="1"/>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sidRPr="00842A7F">
        <w:rPr>
          <w:rFonts w:asciiTheme="minorHAnsi" w:hAnsiTheme="minorHAnsi"/>
        </w:rPr>
        <w:t>sejam</w:t>
      </w:r>
      <w:proofErr w:type="gramEnd"/>
      <w:r w:rsidRPr="00842A7F">
        <w:rPr>
          <w:rFonts w:asciiTheme="minorHAnsi" w:hAnsiTheme="minorHAnsi"/>
        </w:rPr>
        <w:t xml:space="preserve"> compatíveis com o valor de mercado da região metropolitana de </w:t>
      </w:r>
      <w:r w:rsidR="00842A7F" w:rsidRPr="00842A7F">
        <w:rPr>
          <w:rFonts w:asciiTheme="minorHAnsi" w:hAnsiTheme="minorHAnsi"/>
        </w:rPr>
        <w:t>São Jo</w:t>
      </w:r>
      <w:r w:rsidR="00842A7F">
        <w:rPr>
          <w:rFonts w:asciiTheme="minorHAnsi" w:hAnsiTheme="minorHAnsi"/>
        </w:rPr>
        <w:t xml:space="preserve">sé </w:t>
      </w:r>
      <w:r w:rsidR="00842A7F" w:rsidRPr="00842A7F">
        <w:rPr>
          <w:rFonts w:asciiTheme="minorHAnsi" w:hAnsiTheme="minorHAnsi"/>
        </w:rPr>
        <w:t>do</w:t>
      </w:r>
      <w:r w:rsidR="00842A7F">
        <w:rPr>
          <w:rFonts w:asciiTheme="minorHAnsi" w:hAnsiTheme="minorHAnsi"/>
        </w:rPr>
        <w:t>s</w:t>
      </w:r>
      <w:r w:rsidR="00842A7F" w:rsidRPr="00842A7F">
        <w:rPr>
          <w:rFonts w:asciiTheme="minorHAnsi" w:hAnsiTheme="minorHAnsi"/>
        </w:rPr>
        <w:t xml:space="preserve"> Campos</w:t>
      </w:r>
      <w:r w:rsidRPr="00842A7F">
        <w:rPr>
          <w:rFonts w:asciiTheme="minorHAnsi" w:hAnsiTheme="minorHAnsi"/>
        </w:rPr>
        <w:t xml:space="preserve"> e não superior ao teto do Poder Executivo;</w:t>
      </w:r>
    </w:p>
    <w:p w14:paraId="2214677D" w14:textId="77777777" w:rsidR="000005B2" w:rsidRPr="00842A7F" w:rsidRDefault="00842A7F" w:rsidP="00842A7F">
      <w:pPr>
        <w:pStyle w:val="PargrafodaLista"/>
        <w:numPr>
          <w:ilvl w:val="1"/>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Pr>
          <w:rFonts w:asciiTheme="minorHAnsi" w:hAnsiTheme="minorHAnsi"/>
          <w:bCs/>
        </w:rPr>
        <w:t>s</w:t>
      </w:r>
      <w:r w:rsidR="000005B2" w:rsidRPr="00842A7F">
        <w:rPr>
          <w:rFonts w:asciiTheme="minorHAnsi" w:hAnsiTheme="minorHAnsi"/>
        </w:rPr>
        <w:t>ejam</w:t>
      </w:r>
      <w:proofErr w:type="gramEnd"/>
      <w:r w:rsidR="000005B2" w:rsidRPr="00842A7F">
        <w:rPr>
          <w:rFonts w:asciiTheme="minorHAnsi" w:hAnsiTheme="minorHAnsi"/>
        </w:rPr>
        <w:t xml:space="preserve"> proporcionais ao tempo de trabalho efetiva e exclusivamente dedicado à parceria celebrada.</w:t>
      </w:r>
    </w:p>
    <w:p w14:paraId="03D2DE50" w14:textId="77777777" w:rsidR="000005B2" w:rsidRPr="00842A7F" w:rsidRDefault="000005B2" w:rsidP="00842A7F">
      <w:pPr>
        <w:pStyle w:val="PargrafodaLista"/>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sidRPr="00842A7F">
        <w:rPr>
          <w:rFonts w:asciiTheme="minorHAnsi" w:hAnsiTheme="minorHAnsi"/>
          <w:bCs/>
        </w:rPr>
        <w:t>diárias</w:t>
      </w:r>
      <w:proofErr w:type="gramEnd"/>
      <w:r w:rsidRPr="00842A7F">
        <w:rPr>
          <w:rFonts w:asciiTheme="minorHAnsi" w:hAnsiTheme="minorHAnsi"/>
          <w:bCs/>
        </w:rPr>
        <w:t xml:space="preserve"> referentes a deslocamentos, hospedagem e alimentação nos casos em que a execução do objeto da parceria assim o exija;</w:t>
      </w:r>
    </w:p>
    <w:p w14:paraId="4BA74382" w14:textId="77777777" w:rsidR="000005B2" w:rsidRPr="00842A7F" w:rsidRDefault="000005B2" w:rsidP="00842A7F">
      <w:pPr>
        <w:pStyle w:val="PargrafodaLista"/>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
          <w:bCs/>
        </w:rPr>
      </w:pPr>
      <w:proofErr w:type="gramStart"/>
      <w:r w:rsidRPr="00842A7F">
        <w:rPr>
          <w:rFonts w:asciiTheme="minorHAnsi" w:hAnsiTheme="minorHAnsi"/>
          <w:bCs/>
        </w:rPr>
        <w:t>a</w:t>
      </w:r>
      <w:proofErr w:type="gramEnd"/>
      <w:r w:rsidRPr="00842A7F">
        <w:rPr>
          <w:rFonts w:asciiTheme="minorHAnsi" w:hAnsiTheme="minorHAnsi"/>
          <w:bCs/>
        </w:rPr>
        <w:t xml:space="preserve"> aquisição de equipamentos e materiais permanentes essenciais à consecução do objeto, desde que o plano de trabalho e a dotação orçamentária do TERMO DE COLABORAÇÃO contemplem despesas de capital, e necessários à instalação dos referidos equipamentos e materiais.</w:t>
      </w:r>
    </w:p>
    <w:p w14:paraId="6AD59EA7"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p>
    <w:p w14:paraId="20345100"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 xml:space="preserve">A OSC deverá dar ampla transparência aos valores pagos a título de remuneração de sua equipe de trabalho vinculada à execução do TERMO DE </w:t>
      </w:r>
      <w:r w:rsidR="00842A7F">
        <w:rPr>
          <w:rFonts w:asciiTheme="minorHAnsi" w:hAnsiTheme="minorHAnsi"/>
          <w:bCs/>
          <w:sz w:val="24"/>
          <w:szCs w:val="24"/>
        </w:rPr>
        <w:t>FOMENT</w:t>
      </w:r>
      <w:r w:rsidRPr="00501546">
        <w:rPr>
          <w:rFonts w:asciiTheme="minorHAnsi" w:hAnsiTheme="minorHAnsi"/>
          <w:bCs/>
          <w:sz w:val="24"/>
          <w:szCs w:val="24"/>
        </w:rPr>
        <w:t>O.</w:t>
      </w:r>
    </w:p>
    <w:p w14:paraId="121428DF" w14:textId="77777777" w:rsidR="00842A7F" w:rsidRDefault="00842A7F"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2A70AB82"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Os rendimentos das aplicações financeiras serão obrigatoriamente aplicados no objeto da parceria, estando sujeitos às mesmas condições de prestação de contas exigidas para os recursos transferidos;</w:t>
      </w:r>
    </w:p>
    <w:p w14:paraId="3F70726B" w14:textId="77777777" w:rsidR="000005B2" w:rsidRPr="00501546" w:rsidRDefault="000005B2" w:rsidP="00501546">
      <w:pPr>
        <w:spacing w:after="0"/>
        <w:jc w:val="both"/>
        <w:rPr>
          <w:rFonts w:asciiTheme="minorHAnsi" w:hAnsiTheme="minorHAnsi"/>
          <w:sz w:val="24"/>
          <w:szCs w:val="24"/>
        </w:rPr>
      </w:pPr>
    </w:p>
    <w:p w14:paraId="57E244B1"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
          <w:bCs/>
          <w:sz w:val="24"/>
          <w:szCs w:val="24"/>
        </w:rPr>
      </w:pPr>
      <w:r w:rsidRPr="00501546">
        <w:rPr>
          <w:rFonts w:asciiTheme="minorHAnsi" w:hAnsiTheme="minorHAnsi"/>
          <w:b/>
          <w:bCs/>
          <w:sz w:val="24"/>
          <w:szCs w:val="24"/>
        </w:rPr>
        <w:t xml:space="preserve">DA PRESTAÇÃO DE CONTAS </w:t>
      </w:r>
    </w:p>
    <w:p w14:paraId="1E7221A1" w14:textId="683ECA68"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A prestação de contas deverá ser feita mensalmente, a partir do momento da liberação da primeira parcela dos recursos financeiros, e 01 (uma) anual, até 90 (noventa) ou no prazo estabelecido pelo TCE-SP dias após a conclusão das metas do objeto, observando-se as regras previstas na Instrução 002/2016 do Tribunal de Contas do Estado de São Paulo, ou outros instrumentos que vierem substituí-las, além dos prazos e normas de elaboração constantes no TERMO DE COLABORAÇÃO.</w:t>
      </w:r>
    </w:p>
    <w:p w14:paraId="3AA36576" w14:textId="4BE7E327"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As prestações de contas deverão conter elementos que permitam ao gestor concluir se o objeto foi executado conforme pactuado, com a descrição pormenorizada das atividades realizadas e a comprovação do alcance das metas e dos resultados esperados.</w:t>
      </w:r>
    </w:p>
    <w:p w14:paraId="0128AA83" w14:textId="1A02342D"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Serão glosados os valores que não atenderem ao disposto no edital.</w:t>
      </w:r>
    </w:p>
    <w:p w14:paraId="069F5B92" w14:textId="61985021"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 xml:space="preserve">Os dados financeiros serão analisados com o intuito de estabelecer o nexo de causalidade entre a receita e a despesa realizada, a sua conformidade e o cumprimento das normas pertinentes. </w:t>
      </w:r>
    </w:p>
    <w:p w14:paraId="2A889205"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Por ocasião da análise da prestação de contas levar-se-á em consideração a verdade real e os resultados alcançados.</w:t>
      </w:r>
    </w:p>
    <w:p w14:paraId="1A17CE0C" w14:textId="2B46DB28"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 xml:space="preserve">As prestações de contas e todos os atos que dela decorram dar-se-á, sempre que possível, em plataforma eletrônica, permitindo a visualização por qualquer interessado, com os seguintes relatórios:  </w:t>
      </w:r>
    </w:p>
    <w:p w14:paraId="1E4865CC"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I</w:t>
      </w:r>
      <w:r w:rsidRPr="00501546">
        <w:rPr>
          <w:rFonts w:asciiTheme="minorHAnsi" w:hAnsiTheme="minorHAnsi"/>
          <w:bCs/>
          <w:sz w:val="24"/>
          <w:szCs w:val="24"/>
        </w:rPr>
        <w:t xml:space="preserve"> – Relatório de Execução do Objeto, elaborado pela OSC, assinado pelo seu representante legal, contendo as atividades desenvolvidas para o cumprimento do objeto e o comparativo de metas propostas com os resultados alcançados, a partir do cronograma previsto no plano de trabalho, anexando-se documentos de comprovação da realização das ações, tais como listas de presença, fotos e vídeos, se for o caso</w:t>
      </w:r>
      <w:r w:rsidR="00001B5E" w:rsidRPr="00501546">
        <w:rPr>
          <w:rFonts w:asciiTheme="minorHAnsi" w:hAnsiTheme="minorHAnsi"/>
          <w:bCs/>
          <w:sz w:val="24"/>
          <w:szCs w:val="24"/>
        </w:rPr>
        <w:t>;</w:t>
      </w:r>
    </w:p>
    <w:p w14:paraId="5A7608DE"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lastRenderedPageBreak/>
        <w:t>II</w:t>
      </w:r>
      <w:r w:rsidRPr="00501546">
        <w:rPr>
          <w:rFonts w:asciiTheme="minorHAnsi" w:hAnsiTheme="minorHAnsi"/>
          <w:bCs/>
          <w:sz w:val="24"/>
          <w:szCs w:val="24"/>
        </w:rPr>
        <w:t xml:space="preserve"> – Relatório de Execução Financeira, nos moldes das Instruções e Resoluções do TCE-SP, assinado pelo seu representante legal, contador responsável e Conselho Fiscal da </w:t>
      </w:r>
      <w:r w:rsidRPr="00842A7F">
        <w:rPr>
          <w:rFonts w:asciiTheme="minorHAnsi" w:hAnsiTheme="minorHAnsi"/>
          <w:bCs/>
          <w:caps/>
          <w:sz w:val="24"/>
          <w:szCs w:val="24"/>
        </w:rPr>
        <w:t>osc,</w:t>
      </w:r>
      <w:r w:rsidRPr="00501546">
        <w:rPr>
          <w:rFonts w:asciiTheme="minorHAnsi" w:hAnsiTheme="minorHAnsi"/>
          <w:bCs/>
          <w:sz w:val="24"/>
          <w:szCs w:val="24"/>
        </w:rPr>
        <w:t xml:space="preserve"> com a descrição das despesas e receitas efetivamente realizadas.</w:t>
      </w:r>
    </w:p>
    <w:p w14:paraId="7D3F0A9B"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III</w:t>
      </w:r>
      <w:r w:rsidRPr="00501546">
        <w:rPr>
          <w:rFonts w:asciiTheme="minorHAnsi" w:hAnsiTheme="minorHAnsi"/>
          <w:bCs/>
          <w:sz w:val="24"/>
          <w:szCs w:val="24"/>
        </w:rPr>
        <w:t xml:space="preserve"> – Relatório técnico de monitoramento e avaliação, homologado pela Comissão de Monitoramento e Avaliação, sobre a conformidade do objeto e os resultados alcançados durante a execução do TERMO DE </w:t>
      </w:r>
      <w:r w:rsidR="00842A7F">
        <w:rPr>
          <w:rFonts w:asciiTheme="minorHAnsi" w:hAnsiTheme="minorHAnsi"/>
          <w:bCs/>
          <w:sz w:val="24"/>
          <w:szCs w:val="24"/>
        </w:rPr>
        <w:t>FOMENT</w:t>
      </w:r>
      <w:r w:rsidRPr="00501546">
        <w:rPr>
          <w:rFonts w:asciiTheme="minorHAnsi" w:hAnsiTheme="minorHAnsi"/>
          <w:bCs/>
          <w:sz w:val="24"/>
          <w:szCs w:val="24"/>
        </w:rPr>
        <w:t xml:space="preserve">O. </w:t>
      </w:r>
    </w:p>
    <w:p w14:paraId="7686D3F7"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IV –</w:t>
      </w:r>
      <w:r w:rsidRPr="00501546">
        <w:rPr>
          <w:rFonts w:asciiTheme="minorHAnsi" w:hAnsiTheme="minorHAnsi"/>
          <w:bCs/>
          <w:sz w:val="24"/>
          <w:szCs w:val="24"/>
        </w:rPr>
        <w:t xml:space="preserve"> O parecer técnico do gestor, na forma do art. 67 da lei 13.019/2014;</w:t>
      </w:r>
    </w:p>
    <w:p w14:paraId="2D7EAE15"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V –</w:t>
      </w:r>
      <w:r w:rsidRPr="00501546">
        <w:rPr>
          <w:rFonts w:asciiTheme="minorHAnsi" w:hAnsiTheme="minorHAnsi"/>
          <w:bCs/>
          <w:sz w:val="24"/>
          <w:szCs w:val="24"/>
        </w:rPr>
        <w:t xml:space="preserve"> O parecer conclusivo, na forma do art. 72 da lei 13.019/2014;</w:t>
      </w:r>
    </w:p>
    <w:p w14:paraId="5D5C74CE" w14:textId="585246DA"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Também comporá o processo de execução e prestação de contas:</w:t>
      </w:r>
    </w:p>
    <w:p w14:paraId="3EF9DCAD"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I</w:t>
      </w:r>
      <w:r w:rsidRPr="00501546">
        <w:rPr>
          <w:rFonts w:asciiTheme="minorHAnsi" w:hAnsiTheme="minorHAnsi"/>
          <w:bCs/>
          <w:sz w:val="24"/>
          <w:szCs w:val="24"/>
        </w:rPr>
        <w:t xml:space="preserve"> – Relatório da visita técnica </w:t>
      </w:r>
      <w:r w:rsidRPr="00501546">
        <w:rPr>
          <w:rFonts w:asciiTheme="minorHAnsi" w:hAnsiTheme="minorHAnsi"/>
          <w:bCs/>
          <w:i/>
          <w:sz w:val="24"/>
          <w:szCs w:val="24"/>
        </w:rPr>
        <w:t>in loco</w:t>
      </w:r>
      <w:r w:rsidRPr="00501546">
        <w:rPr>
          <w:rFonts w:asciiTheme="minorHAnsi" w:hAnsiTheme="minorHAnsi"/>
          <w:bCs/>
          <w:sz w:val="24"/>
          <w:szCs w:val="24"/>
        </w:rPr>
        <w:t xml:space="preserve"> realizada durante a execução da parceria, podendo a administração valer-se do apoio técnico da Comissão Técnica </w:t>
      </w:r>
      <w:r w:rsidR="00842A7F">
        <w:rPr>
          <w:rFonts w:asciiTheme="minorHAnsi" w:hAnsiTheme="minorHAnsi"/>
          <w:bCs/>
          <w:sz w:val="24"/>
          <w:szCs w:val="24"/>
        </w:rPr>
        <w:t>da Secretaria</w:t>
      </w:r>
      <w:r w:rsidR="00001B5E" w:rsidRPr="00501546">
        <w:rPr>
          <w:rFonts w:asciiTheme="minorHAnsi" w:hAnsiTheme="minorHAnsi"/>
          <w:b/>
          <w:sz w:val="24"/>
          <w:szCs w:val="24"/>
        </w:rPr>
        <w:t xml:space="preserve"> de Assistência Social</w:t>
      </w:r>
      <w:r w:rsidR="00D45602" w:rsidRPr="00501546">
        <w:rPr>
          <w:rFonts w:asciiTheme="minorHAnsi" w:hAnsiTheme="minorHAnsi"/>
          <w:b/>
          <w:sz w:val="24"/>
          <w:szCs w:val="24"/>
        </w:rPr>
        <w:t xml:space="preserve"> </w:t>
      </w:r>
      <w:r w:rsidRPr="00501546">
        <w:rPr>
          <w:rFonts w:asciiTheme="minorHAnsi" w:hAnsiTheme="minorHAnsi"/>
          <w:bCs/>
          <w:sz w:val="24"/>
          <w:szCs w:val="24"/>
        </w:rPr>
        <w:t>equipe designada para a supervisão e acompanhamento desta parceria.</w:t>
      </w:r>
    </w:p>
    <w:p w14:paraId="1293AA86"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II</w:t>
      </w:r>
      <w:r w:rsidRPr="00501546">
        <w:rPr>
          <w:rFonts w:asciiTheme="minorHAnsi" w:hAnsiTheme="minorHAnsi"/>
          <w:bCs/>
          <w:sz w:val="24"/>
          <w:szCs w:val="24"/>
        </w:rPr>
        <w:t xml:space="preserve"> – Relatório das supervisões mensais realizadas pela Comissão Técnica </w:t>
      </w:r>
      <w:r w:rsidR="00842A7F">
        <w:rPr>
          <w:rFonts w:asciiTheme="minorHAnsi" w:hAnsiTheme="minorHAnsi"/>
          <w:bCs/>
          <w:sz w:val="24"/>
          <w:szCs w:val="24"/>
        </w:rPr>
        <w:t xml:space="preserve">da Secretaria </w:t>
      </w:r>
      <w:r w:rsidR="00001B5E" w:rsidRPr="00501546">
        <w:rPr>
          <w:rFonts w:asciiTheme="minorHAnsi" w:hAnsiTheme="minorHAnsi"/>
          <w:b/>
          <w:sz w:val="24"/>
          <w:szCs w:val="24"/>
        </w:rPr>
        <w:t>de Assistência Social</w:t>
      </w:r>
      <w:r w:rsidR="00D45602" w:rsidRPr="00501546">
        <w:rPr>
          <w:rFonts w:asciiTheme="minorHAnsi" w:hAnsiTheme="minorHAnsi"/>
          <w:b/>
          <w:sz w:val="24"/>
          <w:szCs w:val="24"/>
        </w:rPr>
        <w:t xml:space="preserve"> </w:t>
      </w:r>
      <w:r w:rsidRPr="00501546">
        <w:rPr>
          <w:rFonts w:asciiTheme="minorHAnsi" w:hAnsiTheme="minorHAnsi"/>
          <w:bCs/>
          <w:sz w:val="24"/>
          <w:szCs w:val="24"/>
        </w:rPr>
        <w:t xml:space="preserve">com observações quanto aos indicadores apresentados no Edital. </w:t>
      </w:r>
    </w:p>
    <w:p w14:paraId="440CB2FB" w14:textId="6774F14F"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 xml:space="preserve">O gestor da parceria ficará responsável pela emissão do parecer conclusivo das contas anuais, nos moldes do art. 72 da Lei Federal nº 13.019/2014, e das Instruções e Resoluções em vigor do TCE-SP, devendo dispor sobre: </w:t>
      </w:r>
    </w:p>
    <w:p w14:paraId="363B12F0" w14:textId="77777777" w:rsidR="000005B2" w:rsidRPr="00842A7F" w:rsidRDefault="000005B2" w:rsidP="00842A7F">
      <w:pPr>
        <w:pStyle w:val="PargrafodaLista"/>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sidRPr="00842A7F">
        <w:rPr>
          <w:rFonts w:asciiTheme="minorHAnsi" w:hAnsiTheme="minorHAnsi"/>
        </w:rPr>
        <w:t>regulares</w:t>
      </w:r>
      <w:proofErr w:type="gramEnd"/>
      <w:r w:rsidRPr="00842A7F">
        <w:rPr>
          <w:rFonts w:asciiTheme="minorHAnsi" w:hAnsiTheme="minorHAnsi"/>
        </w:rPr>
        <w:t>, quando expressarem, de forma clara e objetiva, o cumprimento dos objetivos e metas estabelecidos no plano de trabalho; </w:t>
      </w:r>
    </w:p>
    <w:p w14:paraId="13524D2B" w14:textId="77777777" w:rsidR="000005B2" w:rsidRPr="00842A7F" w:rsidRDefault="000005B2" w:rsidP="00842A7F">
      <w:pPr>
        <w:pStyle w:val="PargrafodaLista"/>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sidRPr="00842A7F">
        <w:rPr>
          <w:rFonts w:asciiTheme="minorHAnsi" w:hAnsiTheme="minorHAnsi"/>
        </w:rPr>
        <w:t>regulares</w:t>
      </w:r>
      <w:proofErr w:type="gramEnd"/>
      <w:r w:rsidRPr="00842A7F">
        <w:rPr>
          <w:rFonts w:asciiTheme="minorHAnsi" w:hAnsiTheme="minorHAnsi"/>
        </w:rPr>
        <w:t xml:space="preserve"> com ressalva, quando evidenciarem impropriedade ou qualquer outra falta de natureza formal que não resulte em dano ao erário;</w:t>
      </w:r>
    </w:p>
    <w:p w14:paraId="57672524" w14:textId="77777777" w:rsidR="000005B2" w:rsidRPr="00842A7F" w:rsidRDefault="000005B2" w:rsidP="00842A7F">
      <w:pPr>
        <w:pStyle w:val="PargrafodaLista"/>
        <w:numPr>
          <w:ilvl w:val="0"/>
          <w:numId w:val="30"/>
        </w:numPr>
        <w:tabs>
          <w:tab w:val="left" w:pos="560"/>
        </w:tabs>
        <w:jc w:val="both"/>
        <w:rPr>
          <w:rFonts w:asciiTheme="minorHAnsi" w:hAnsiTheme="minorHAnsi"/>
        </w:rPr>
      </w:pPr>
      <w:proofErr w:type="gramStart"/>
      <w:r w:rsidRPr="00842A7F">
        <w:rPr>
          <w:rFonts w:asciiTheme="minorHAnsi" w:hAnsiTheme="minorHAnsi"/>
        </w:rPr>
        <w:t>irregulares</w:t>
      </w:r>
      <w:proofErr w:type="gramEnd"/>
      <w:r w:rsidRPr="00842A7F">
        <w:rPr>
          <w:rFonts w:asciiTheme="minorHAnsi" w:hAnsiTheme="minorHAnsi"/>
        </w:rPr>
        <w:t>, quando comprovada qualquer das seguintes circunstâncias:</w:t>
      </w:r>
      <w:bookmarkStart w:id="6" w:name="art72iiia"/>
      <w:bookmarkEnd w:id="6"/>
    </w:p>
    <w:p w14:paraId="2B08AA99" w14:textId="77777777" w:rsidR="000005B2" w:rsidRPr="00842A7F" w:rsidRDefault="000005B2" w:rsidP="00842A7F">
      <w:pPr>
        <w:pStyle w:val="PargrafodaLista"/>
        <w:numPr>
          <w:ilvl w:val="1"/>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sidRPr="00842A7F">
        <w:rPr>
          <w:rFonts w:asciiTheme="minorHAnsi" w:hAnsiTheme="minorHAnsi"/>
        </w:rPr>
        <w:t>omissão</w:t>
      </w:r>
      <w:proofErr w:type="gramEnd"/>
      <w:r w:rsidRPr="00842A7F">
        <w:rPr>
          <w:rFonts w:asciiTheme="minorHAnsi" w:hAnsiTheme="minorHAnsi"/>
        </w:rPr>
        <w:t xml:space="preserve"> no dever de prestar contas;</w:t>
      </w:r>
    </w:p>
    <w:p w14:paraId="0685853B" w14:textId="77777777" w:rsidR="000005B2" w:rsidRPr="00842A7F" w:rsidRDefault="000005B2" w:rsidP="00842A7F">
      <w:pPr>
        <w:pStyle w:val="PargrafodaLista"/>
        <w:numPr>
          <w:ilvl w:val="1"/>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bookmarkStart w:id="7" w:name="art72iiib"/>
      <w:bookmarkStart w:id="8" w:name="art72iiib."/>
      <w:bookmarkEnd w:id="7"/>
      <w:bookmarkEnd w:id="8"/>
      <w:proofErr w:type="gramStart"/>
      <w:r w:rsidRPr="00842A7F">
        <w:rPr>
          <w:rFonts w:asciiTheme="minorHAnsi" w:hAnsiTheme="minorHAnsi"/>
        </w:rPr>
        <w:t>descumprimento</w:t>
      </w:r>
      <w:proofErr w:type="gramEnd"/>
      <w:r w:rsidRPr="00842A7F">
        <w:rPr>
          <w:rFonts w:asciiTheme="minorHAnsi" w:hAnsiTheme="minorHAnsi"/>
        </w:rPr>
        <w:t xml:space="preserve"> injustificado dos objetivos e metas estabelecidos no plano de trabalho;</w:t>
      </w:r>
      <w:bookmarkStart w:id="9" w:name="art72iiic"/>
      <w:bookmarkEnd w:id="9"/>
    </w:p>
    <w:p w14:paraId="4B54CD26" w14:textId="77777777" w:rsidR="000005B2" w:rsidRPr="00842A7F" w:rsidRDefault="000005B2" w:rsidP="00842A7F">
      <w:pPr>
        <w:pStyle w:val="PargrafodaLista"/>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proofErr w:type="gramStart"/>
      <w:r w:rsidRPr="00842A7F">
        <w:rPr>
          <w:rFonts w:asciiTheme="minorHAnsi" w:hAnsiTheme="minorHAnsi"/>
        </w:rPr>
        <w:t>dano</w:t>
      </w:r>
      <w:proofErr w:type="gramEnd"/>
      <w:r w:rsidRPr="00842A7F">
        <w:rPr>
          <w:rFonts w:asciiTheme="minorHAnsi" w:hAnsiTheme="minorHAnsi"/>
        </w:rPr>
        <w:t xml:space="preserve"> ao erário decorrente de ato de gestão ilegítimo ou antieconômico;</w:t>
      </w:r>
    </w:p>
    <w:p w14:paraId="0F4F04CC" w14:textId="77777777" w:rsidR="000005B2" w:rsidRPr="00842A7F" w:rsidRDefault="000005B2" w:rsidP="00842A7F">
      <w:pPr>
        <w:pStyle w:val="PargrafodaLista"/>
        <w:numPr>
          <w:ilvl w:val="1"/>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bookmarkStart w:id="10" w:name="art72iiid"/>
      <w:bookmarkEnd w:id="10"/>
      <w:proofErr w:type="gramStart"/>
      <w:r w:rsidRPr="00842A7F">
        <w:rPr>
          <w:rFonts w:asciiTheme="minorHAnsi" w:hAnsiTheme="minorHAnsi"/>
        </w:rPr>
        <w:t>desfalque</w:t>
      </w:r>
      <w:proofErr w:type="gramEnd"/>
      <w:r w:rsidRPr="00842A7F">
        <w:rPr>
          <w:rFonts w:asciiTheme="minorHAnsi" w:hAnsiTheme="minorHAnsi"/>
        </w:rPr>
        <w:t xml:space="preserve"> ou desvio de dinheiro, bens ou valores públicos.</w:t>
      </w:r>
    </w:p>
    <w:p w14:paraId="6577BF5A" w14:textId="77777777" w:rsidR="000005B2" w:rsidRPr="00842A7F" w:rsidRDefault="000005B2" w:rsidP="00842A7F">
      <w:pPr>
        <w:pStyle w:val="PargrafodaLista"/>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bCs/>
        </w:rPr>
      </w:pPr>
      <w:r w:rsidRPr="00842A7F">
        <w:rPr>
          <w:rFonts w:asciiTheme="minorHAnsi" w:hAnsiTheme="minorHAnsi"/>
          <w:bCs/>
        </w:rPr>
        <w:t>Deverá ainda constar</w:t>
      </w:r>
      <w:r w:rsidR="00001B5E" w:rsidRPr="00842A7F">
        <w:rPr>
          <w:rFonts w:asciiTheme="minorHAnsi" w:hAnsiTheme="minorHAnsi"/>
          <w:bCs/>
        </w:rPr>
        <w:t xml:space="preserve"> no parecer técnico do gestor: </w:t>
      </w:r>
    </w:p>
    <w:p w14:paraId="3DF4D735" w14:textId="77777777" w:rsidR="000005B2" w:rsidRPr="00501546" w:rsidRDefault="000005B2" w:rsidP="00842A7F">
      <w:pPr>
        <w:widowControl w:val="0"/>
        <w:numPr>
          <w:ilvl w:val="1"/>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Os resultados (já) alcançados e seus benefícios;</w:t>
      </w:r>
    </w:p>
    <w:p w14:paraId="74F0DB3A" w14:textId="77777777" w:rsidR="000005B2" w:rsidRPr="00501546" w:rsidRDefault="000005B2" w:rsidP="00842A7F">
      <w:pPr>
        <w:widowControl w:val="0"/>
        <w:numPr>
          <w:ilvl w:val="1"/>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Os impactos econômicos ou sociais;</w:t>
      </w:r>
    </w:p>
    <w:p w14:paraId="57172B24" w14:textId="77777777" w:rsidR="000005B2" w:rsidRPr="00501546" w:rsidRDefault="000005B2" w:rsidP="00842A7F">
      <w:pPr>
        <w:widowControl w:val="0"/>
        <w:numPr>
          <w:ilvl w:val="1"/>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 xml:space="preserve"> O grau de satisfação do público-alvo;</w:t>
      </w:r>
    </w:p>
    <w:p w14:paraId="2EDEF3A6" w14:textId="77777777" w:rsidR="000005B2" w:rsidRPr="00501546" w:rsidRDefault="000005B2" w:rsidP="00842A7F">
      <w:pPr>
        <w:widowControl w:val="0"/>
        <w:numPr>
          <w:ilvl w:val="1"/>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A possibilidade de sustentabilidade das ações após a conclusão do objeto pactuado.</w:t>
      </w:r>
    </w:p>
    <w:p w14:paraId="41C03DAE" w14:textId="0C5A54EB"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 xml:space="preserve">Durante o prazo de 10 (dez) anos, contado do dia útil subsequente ao da prestação de contas, a </w:t>
      </w:r>
      <w:r w:rsidR="000005B2" w:rsidRPr="00842A7F">
        <w:rPr>
          <w:rFonts w:asciiTheme="minorHAnsi" w:hAnsiTheme="minorHAnsi"/>
          <w:bCs/>
          <w:caps/>
          <w:sz w:val="24"/>
          <w:szCs w:val="24"/>
        </w:rPr>
        <w:t>osc</w:t>
      </w:r>
      <w:r w:rsidR="000005B2" w:rsidRPr="00501546">
        <w:rPr>
          <w:rFonts w:asciiTheme="minorHAnsi" w:hAnsiTheme="minorHAnsi"/>
          <w:bCs/>
          <w:sz w:val="24"/>
          <w:szCs w:val="24"/>
        </w:rPr>
        <w:t xml:space="preserve"> deve manter em seu arquivo os documentos originais que compõem a prestação de contas.  </w:t>
      </w:r>
    </w:p>
    <w:p w14:paraId="070B03FF"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t>Constatada irregularidade ou omissão na prestação de contas, será concedido prazo de 45 dias para sanar a irregula</w:t>
      </w:r>
      <w:r w:rsidR="00001B5E" w:rsidRPr="00501546">
        <w:rPr>
          <w:rFonts w:asciiTheme="minorHAnsi" w:hAnsiTheme="minorHAnsi"/>
          <w:bCs/>
          <w:sz w:val="24"/>
          <w:szCs w:val="24"/>
        </w:rPr>
        <w:t xml:space="preserve">ridade ou cumprir a obrigação. </w:t>
      </w:r>
      <w:r w:rsidRPr="00501546">
        <w:rPr>
          <w:rFonts w:asciiTheme="minorHAnsi" w:hAnsiTheme="minorHAnsi"/>
          <w:bCs/>
          <w:sz w:val="24"/>
          <w:szCs w:val="24"/>
        </w:rPr>
        <w:t xml:space="preserve">Transcorrido o prazo para saneamento da irregularidade ou da omissão, será aberto procedimento de apuração dos fatos, identificação dos responsáveis, quantificação do dano e obtenção do ressarcimento, nos moldes das Instruções e Resoluções do TCE-SP. </w:t>
      </w:r>
    </w:p>
    <w:p w14:paraId="4CA50190" w14:textId="00788076"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 xml:space="preserve">A Administração pública apreciará as contas anuais apresentadas pelas </w:t>
      </w:r>
      <w:proofErr w:type="spellStart"/>
      <w:r w:rsidR="000005B2" w:rsidRPr="00501546">
        <w:rPr>
          <w:rFonts w:asciiTheme="minorHAnsi" w:hAnsiTheme="minorHAnsi"/>
          <w:bCs/>
          <w:sz w:val="24"/>
          <w:szCs w:val="24"/>
        </w:rPr>
        <w:t>OSC</w:t>
      </w:r>
      <w:r w:rsidR="00842A7F">
        <w:rPr>
          <w:rFonts w:asciiTheme="minorHAnsi" w:hAnsiTheme="minorHAnsi"/>
          <w:bCs/>
          <w:sz w:val="24"/>
          <w:szCs w:val="24"/>
        </w:rPr>
        <w:t>’</w:t>
      </w:r>
      <w:r w:rsidR="000005B2" w:rsidRPr="00501546">
        <w:rPr>
          <w:rFonts w:asciiTheme="minorHAnsi" w:hAnsiTheme="minorHAnsi"/>
          <w:bCs/>
          <w:sz w:val="24"/>
          <w:szCs w:val="24"/>
        </w:rPr>
        <w:t>s</w:t>
      </w:r>
      <w:proofErr w:type="spellEnd"/>
      <w:r w:rsidR="000005B2" w:rsidRPr="00501546">
        <w:rPr>
          <w:rFonts w:asciiTheme="minorHAnsi" w:hAnsiTheme="minorHAnsi"/>
          <w:bCs/>
          <w:sz w:val="24"/>
          <w:szCs w:val="24"/>
        </w:rPr>
        <w:t xml:space="preserve"> até o dia </w:t>
      </w:r>
      <w:r w:rsidR="000005B2" w:rsidRPr="00501546">
        <w:rPr>
          <w:rFonts w:asciiTheme="minorHAnsi" w:hAnsiTheme="minorHAnsi"/>
          <w:b/>
          <w:bCs/>
          <w:sz w:val="24"/>
          <w:szCs w:val="24"/>
        </w:rPr>
        <w:t xml:space="preserve">30 de maio do exercício </w:t>
      </w:r>
      <w:proofErr w:type="spellStart"/>
      <w:r w:rsidR="000005B2" w:rsidRPr="00501546">
        <w:rPr>
          <w:rFonts w:asciiTheme="minorHAnsi" w:hAnsiTheme="minorHAnsi"/>
          <w:b/>
          <w:bCs/>
          <w:sz w:val="24"/>
          <w:szCs w:val="24"/>
        </w:rPr>
        <w:t>subseqüente</w:t>
      </w:r>
      <w:proofErr w:type="spellEnd"/>
      <w:r w:rsidR="000005B2" w:rsidRPr="00501546">
        <w:rPr>
          <w:rFonts w:asciiTheme="minorHAnsi" w:hAnsiTheme="minorHAnsi"/>
          <w:b/>
          <w:bCs/>
          <w:sz w:val="24"/>
          <w:szCs w:val="24"/>
        </w:rPr>
        <w:t xml:space="preserve"> aos repasses</w:t>
      </w:r>
      <w:r w:rsidR="000005B2" w:rsidRPr="00501546">
        <w:rPr>
          <w:rFonts w:asciiTheme="minorHAnsi" w:hAnsiTheme="minorHAnsi"/>
          <w:bCs/>
          <w:sz w:val="24"/>
          <w:szCs w:val="24"/>
        </w:rPr>
        <w:t xml:space="preserve">, na forma do art. 71 da lei 13.019/2014.  </w:t>
      </w:r>
    </w:p>
    <w:p w14:paraId="7139C66E"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Cs/>
          <w:sz w:val="24"/>
          <w:szCs w:val="24"/>
        </w:rPr>
        <w:lastRenderedPageBreak/>
        <w:t xml:space="preserve">Na hipótese de descumprimento do prazo para apresentação das contas, a unidade responsável pela apreciação da prestação final de contas reportará os motivos ao Chefe do Poder Executivo e ao órgão de Controle Interno da Administração. </w:t>
      </w:r>
    </w:p>
    <w:p w14:paraId="18F5CA76" w14:textId="29E4CE1D" w:rsidR="000005B2"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Pr>
          <w:rFonts w:asciiTheme="minorHAnsi" w:hAnsiTheme="minorHAnsi"/>
          <w:bCs/>
          <w:sz w:val="24"/>
          <w:szCs w:val="24"/>
        </w:rPr>
        <w:tab/>
      </w:r>
      <w:r w:rsidR="000005B2" w:rsidRPr="00501546">
        <w:rPr>
          <w:rFonts w:asciiTheme="minorHAnsi" w:hAnsiTheme="minorHAnsi"/>
          <w:bCs/>
          <w:sz w:val="24"/>
          <w:szCs w:val="24"/>
        </w:rPr>
        <w:t xml:space="preserve">O transcurso do prazo sem que as contas tenham sido apreciadas: </w:t>
      </w:r>
    </w:p>
    <w:p w14:paraId="2864CE76" w14:textId="77777777" w:rsidR="000005B2" w:rsidRPr="00501546"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I – </w:t>
      </w:r>
      <w:r w:rsidRPr="00501546">
        <w:rPr>
          <w:rFonts w:asciiTheme="minorHAnsi" w:hAnsiTheme="minorHAnsi"/>
          <w:bCs/>
          <w:sz w:val="24"/>
          <w:szCs w:val="24"/>
        </w:rPr>
        <w:t xml:space="preserve">não significa impossibilidade de apreciação em data posterior ou vedação a que se adotem medidas saneadoras, punitivas ou destinadas a ressarcir danos que possam ter sido causados aos cofres públicos; </w:t>
      </w:r>
    </w:p>
    <w:p w14:paraId="3E51442F" w14:textId="77777777" w:rsidR="0098334E" w:rsidRDefault="000005B2"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r w:rsidRPr="00501546">
        <w:rPr>
          <w:rFonts w:asciiTheme="minorHAnsi" w:hAnsiTheme="minorHAnsi"/>
          <w:b/>
          <w:bCs/>
          <w:sz w:val="24"/>
          <w:szCs w:val="24"/>
        </w:rPr>
        <w:t xml:space="preserve">II – </w:t>
      </w:r>
      <w:r w:rsidRPr="00501546">
        <w:rPr>
          <w:rFonts w:asciiTheme="minorHAnsi" w:hAnsiTheme="minorHAnsi"/>
          <w:bCs/>
          <w:sz w:val="24"/>
          <w:szCs w:val="24"/>
        </w:rPr>
        <w:t xml:space="preserve">nos casos em que não for constatado dolo da OSC ou de seus prepostos, sem prejuízo da atualização monetária, impede a incidência de juros de mora sobre débitos eventualmente apurados, no período entre o final do prazo de entrega da prestação de contas e a data em que foi ultimada a apreciação pela administração pública.  </w:t>
      </w:r>
    </w:p>
    <w:p w14:paraId="4EB18535" w14:textId="77777777" w:rsidR="0098334E" w:rsidRDefault="0098334E"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0B501CB2" w14:textId="77777777" w:rsidR="0098334E" w:rsidRDefault="0098334E"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49C3FE8F" w14:textId="77777777" w:rsidR="00EC6439"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7F0998FD" w14:textId="77777777" w:rsidR="00EC6439"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2E3F0CC2" w14:textId="77777777" w:rsidR="00EC6439"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43D94937" w14:textId="77777777" w:rsidR="00EC6439"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55DE2710"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468D7FB5"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3D691600"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037DD046"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0CABD1D8"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369DF8BA"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655BC651"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0CD40DF6"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3E28457F"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29FEFCA5"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362F01CF"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4465410F"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7B7DB4A3"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2087C967"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14463562"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647AB695"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52BB64FE"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7A1E4F91"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63CCC407" w14:textId="77777777" w:rsidR="00B17F71" w:rsidRDefault="00B17F71"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41893B80" w14:textId="77777777" w:rsidR="00B17F71" w:rsidRDefault="00B17F71"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77DF7212" w14:textId="77777777" w:rsidR="00375984"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01DA9B8D" w14:textId="77777777" w:rsidR="00EC6439" w:rsidRPr="00501546"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bCs/>
          <w:sz w:val="24"/>
          <w:szCs w:val="24"/>
        </w:rPr>
      </w:pPr>
    </w:p>
    <w:p w14:paraId="3C93A2D8" w14:textId="77777777" w:rsidR="002D0EB0" w:rsidRPr="00501546" w:rsidRDefault="002D0EB0" w:rsidP="00983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inorHAnsi" w:hAnsiTheme="minorHAnsi" w:cs="Arial"/>
          <w:b/>
          <w:sz w:val="24"/>
          <w:szCs w:val="24"/>
        </w:rPr>
      </w:pPr>
      <w:r w:rsidRPr="00501546">
        <w:rPr>
          <w:rFonts w:asciiTheme="minorHAnsi" w:hAnsiTheme="minorHAnsi"/>
          <w:b/>
          <w:sz w:val="24"/>
          <w:szCs w:val="24"/>
        </w:rPr>
        <w:lastRenderedPageBreak/>
        <w:t>ANEXO V</w:t>
      </w:r>
      <w:r w:rsidR="00AD296B">
        <w:rPr>
          <w:rFonts w:asciiTheme="minorHAnsi" w:hAnsiTheme="minorHAnsi"/>
          <w:b/>
          <w:sz w:val="24"/>
          <w:szCs w:val="24"/>
        </w:rPr>
        <w:t>I</w:t>
      </w:r>
      <w:r w:rsidRPr="00501546">
        <w:rPr>
          <w:rFonts w:asciiTheme="minorHAnsi" w:hAnsiTheme="minorHAnsi"/>
          <w:b/>
          <w:sz w:val="24"/>
          <w:szCs w:val="24"/>
        </w:rPr>
        <w:t xml:space="preserve">I - </w:t>
      </w:r>
      <w:r w:rsidRPr="00501546">
        <w:rPr>
          <w:rFonts w:asciiTheme="minorHAnsi" w:hAnsiTheme="minorHAnsi" w:cs="Arial"/>
          <w:b/>
          <w:sz w:val="24"/>
          <w:szCs w:val="24"/>
        </w:rPr>
        <w:t>MODELOS DE DECLARAÇÕES PARA A CELEBRAÇÃO DA PARCERIA</w:t>
      </w:r>
    </w:p>
    <w:p w14:paraId="06DB09B2" w14:textId="77777777" w:rsidR="002D0EB0" w:rsidRPr="00501546" w:rsidRDefault="00D45602" w:rsidP="00983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inorHAnsi" w:hAnsiTheme="minorHAnsi" w:cs="Arial"/>
          <w:b/>
          <w:sz w:val="24"/>
          <w:szCs w:val="24"/>
        </w:rPr>
      </w:pPr>
      <w:r w:rsidRPr="00501546">
        <w:rPr>
          <w:rFonts w:asciiTheme="minorHAnsi" w:hAnsiTheme="minorHAnsi" w:cs="Arial"/>
          <w:b/>
          <w:sz w:val="24"/>
          <w:szCs w:val="24"/>
        </w:rPr>
        <w:t>(DEVEM SER FEITAS EM FOLHAS SEPARADAS E TIMBRADAS DA</w:t>
      </w:r>
      <w:r w:rsidR="002D0EB0" w:rsidRPr="00501546">
        <w:rPr>
          <w:rFonts w:asciiTheme="minorHAnsi" w:hAnsiTheme="minorHAnsi" w:cs="Arial"/>
          <w:b/>
          <w:sz w:val="24"/>
          <w:szCs w:val="24"/>
        </w:rPr>
        <w:t xml:space="preserve"> INSTITUIÇÃO)</w:t>
      </w:r>
    </w:p>
    <w:p w14:paraId="0AFB1F43" w14:textId="77777777" w:rsidR="00EC6439" w:rsidRDefault="00EC6439"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sz w:val="24"/>
          <w:szCs w:val="24"/>
        </w:rPr>
      </w:pPr>
    </w:p>
    <w:p w14:paraId="6E9747D3" w14:textId="77777777" w:rsidR="00523E9F" w:rsidRPr="00501546" w:rsidRDefault="00523E9F"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sz w:val="24"/>
          <w:szCs w:val="24"/>
        </w:rPr>
      </w:pPr>
      <w:r w:rsidRPr="00501546">
        <w:rPr>
          <w:rFonts w:asciiTheme="minorHAnsi" w:hAnsiTheme="minorHAnsi" w:cs="Arial"/>
          <w:b/>
          <w:sz w:val="24"/>
          <w:szCs w:val="24"/>
        </w:rPr>
        <w:t xml:space="preserve">MODELO 1 – </w:t>
      </w:r>
      <w:r w:rsidR="0059118A" w:rsidRPr="00501546">
        <w:rPr>
          <w:rFonts w:asciiTheme="minorHAnsi" w:hAnsiTheme="minorHAnsi" w:cs="Arial"/>
          <w:b/>
          <w:sz w:val="24"/>
          <w:szCs w:val="24"/>
        </w:rPr>
        <w:t>DECLARAÇÃO DE NÃO CONTRATAÇÃO DE MENORES DE 18 ANOS</w:t>
      </w:r>
    </w:p>
    <w:p w14:paraId="3CAB4AC3" w14:textId="77777777" w:rsidR="0059118A" w:rsidRPr="00501546" w:rsidRDefault="0059118A"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sz w:val="24"/>
          <w:szCs w:val="24"/>
        </w:rPr>
      </w:pPr>
    </w:p>
    <w:p w14:paraId="125FDDE7" w14:textId="77777777" w:rsidR="0059118A" w:rsidRPr="00501546" w:rsidRDefault="0059118A" w:rsidP="00501546">
      <w:pPr>
        <w:spacing w:after="0" w:line="360" w:lineRule="auto"/>
        <w:ind w:firstLine="708"/>
        <w:jc w:val="both"/>
        <w:rPr>
          <w:rFonts w:asciiTheme="minorHAnsi" w:hAnsiTheme="minorHAnsi"/>
          <w:sz w:val="24"/>
          <w:szCs w:val="24"/>
        </w:rPr>
      </w:pPr>
      <w:r w:rsidRPr="00501546">
        <w:rPr>
          <w:rFonts w:asciiTheme="minorHAnsi" w:hAnsiTheme="minorHAnsi" w:cs="Arial"/>
          <w:sz w:val="24"/>
          <w:szCs w:val="24"/>
        </w:rPr>
        <w:t>A (Razão da entidade)</w:t>
      </w:r>
      <w:r w:rsidRPr="00501546">
        <w:rPr>
          <w:rFonts w:asciiTheme="minorHAnsi" w:hAnsiTheme="minorHAnsi" w:cs="Arial"/>
          <w:iCs/>
          <w:sz w:val="24"/>
          <w:szCs w:val="24"/>
        </w:rPr>
        <w:t xml:space="preserve">, inscrita no CNPJ sob nº 00.000.000/0001-00 sediada em (cidade), na (endereço completo e CEP), por intermédio do </w:t>
      </w:r>
      <w:proofErr w:type="gramStart"/>
      <w:r w:rsidRPr="00501546">
        <w:rPr>
          <w:rFonts w:asciiTheme="minorHAnsi" w:hAnsiTheme="minorHAnsi" w:cs="Arial"/>
          <w:iCs/>
          <w:sz w:val="24"/>
          <w:szCs w:val="24"/>
        </w:rPr>
        <w:t>Sr.</w:t>
      </w:r>
      <w:proofErr w:type="gramEnd"/>
      <w:r w:rsidRPr="00501546">
        <w:rPr>
          <w:rFonts w:asciiTheme="minorHAnsi" w:hAnsiTheme="minorHAnsi" w:cs="Arial"/>
          <w:iCs/>
          <w:sz w:val="24"/>
          <w:szCs w:val="24"/>
        </w:rPr>
        <w:t xml:space="preserve"> (nome do dirigente e CPF e RG), dirigente, infra assinado, </w:t>
      </w:r>
      <w:r w:rsidRPr="00501546">
        <w:rPr>
          <w:rFonts w:asciiTheme="minorHAnsi" w:hAnsiTheme="minorHAnsi" w:cs="Arial"/>
          <w:b/>
          <w:iCs/>
          <w:sz w:val="24"/>
          <w:szCs w:val="24"/>
        </w:rPr>
        <w:t>DECLARA</w:t>
      </w:r>
      <w:r w:rsidRPr="00501546">
        <w:rPr>
          <w:rFonts w:asciiTheme="minorHAnsi" w:hAnsiTheme="minorHAnsi" w:cs="Arial"/>
          <w:iCs/>
          <w:sz w:val="24"/>
          <w:szCs w:val="24"/>
        </w:rPr>
        <w:t xml:space="preserve"> que </w:t>
      </w:r>
      <w:r w:rsidRPr="00501546">
        <w:rPr>
          <w:rFonts w:asciiTheme="minorHAnsi" w:hAnsiTheme="minorHAnsi" w:cs="Arial"/>
          <w:b/>
          <w:iCs/>
          <w:sz w:val="24"/>
          <w:szCs w:val="24"/>
        </w:rPr>
        <w:t>NÃO</w:t>
      </w:r>
      <w:r w:rsidRPr="00501546">
        <w:rPr>
          <w:rFonts w:asciiTheme="minorHAnsi" w:hAnsiTheme="minorHAnsi" w:cs="Arial"/>
          <w:iCs/>
          <w:sz w:val="24"/>
          <w:szCs w:val="24"/>
        </w:rPr>
        <w:t xml:space="preserve"> emprega em trabalho noturno, perigoso ou insalubre menores de 18 (dezoito) anos e de qualquer trabalho a menores de 16 (dezesseis) anos, ressalvando na condição de aprendiz, conforme determina o artigo 7°, inciso XXXIII da Constituição Federal. </w:t>
      </w:r>
    </w:p>
    <w:p w14:paraId="02D0B034" w14:textId="77777777" w:rsidR="0059118A" w:rsidRPr="00501546" w:rsidRDefault="0059118A"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Local-UF, ____ de ______________ de 20___.</w:t>
      </w:r>
    </w:p>
    <w:p w14:paraId="1B0460BB" w14:textId="77777777" w:rsidR="0059118A" w:rsidRPr="00501546" w:rsidRDefault="0059118A" w:rsidP="006F306B">
      <w:pPr>
        <w:widowControl w:val="0"/>
        <w:autoSpaceDE w:val="0"/>
        <w:autoSpaceDN w:val="0"/>
        <w:adjustRightInd w:val="0"/>
        <w:spacing w:after="0" w:line="240" w:lineRule="auto"/>
        <w:jc w:val="center"/>
        <w:rPr>
          <w:rFonts w:asciiTheme="minorHAnsi" w:hAnsiTheme="minorHAnsi" w:cs="Arial"/>
          <w:noProof/>
          <w:sz w:val="24"/>
          <w:szCs w:val="24"/>
        </w:rPr>
      </w:pPr>
    </w:p>
    <w:p w14:paraId="5E2846D4" w14:textId="77777777" w:rsidR="0059118A" w:rsidRPr="00501546" w:rsidRDefault="0059118A"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____________________________________________</w:t>
      </w:r>
    </w:p>
    <w:p w14:paraId="4A321AB7" w14:textId="77777777" w:rsidR="0059118A" w:rsidRPr="00501546" w:rsidRDefault="0059118A"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Assinatura do Representante Legal</w:t>
      </w:r>
    </w:p>
    <w:p w14:paraId="7F37C74D" w14:textId="77777777" w:rsidR="0059118A" w:rsidRPr="00501546" w:rsidRDefault="0059118A"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(Nome, Cargo do Representante Legal)</w:t>
      </w:r>
    </w:p>
    <w:p w14:paraId="19E5D999" w14:textId="77777777" w:rsidR="0059118A" w:rsidRPr="00501546" w:rsidRDefault="0059118A"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sz w:val="24"/>
          <w:szCs w:val="24"/>
        </w:rPr>
      </w:pPr>
    </w:p>
    <w:p w14:paraId="141D0747" w14:textId="77777777" w:rsidR="00375984" w:rsidRPr="00501546" w:rsidRDefault="00375984"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sz w:val="24"/>
          <w:szCs w:val="24"/>
        </w:rPr>
      </w:pPr>
    </w:p>
    <w:p w14:paraId="556FDD39" w14:textId="77777777" w:rsidR="002C5EFB" w:rsidRPr="00501546" w:rsidRDefault="00523E9F" w:rsidP="00501546">
      <w:pPr>
        <w:spacing w:after="0" w:line="360" w:lineRule="auto"/>
        <w:jc w:val="both"/>
        <w:rPr>
          <w:rFonts w:asciiTheme="minorHAnsi" w:hAnsiTheme="minorHAnsi" w:cs="Arial"/>
          <w:i/>
          <w:sz w:val="24"/>
          <w:szCs w:val="24"/>
        </w:rPr>
      </w:pPr>
      <w:r w:rsidRPr="00501546">
        <w:rPr>
          <w:rFonts w:asciiTheme="minorHAnsi" w:hAnsiTheme="minorHAnsi" w:cs="Arial"/>
          <w:b/>
          <w:sz w:val="24"/>
          <w:szCs w:val="24"/>
        </w:rPr>
        <w:t xml:space="preserve">MODELO 2 – </w:t>
      </w:r>
      <w:r w:rsidR="002C5EFB" w:rsidRPr="00501546">
        <w:rPr>
          <w:rFonts w:asciiTheme="minorHAnsi" w:hAnsiTheme="minorHAnsi" w:cs="Arial"/>
          <w:b/>
          <w:sz w:val="24"/>
          <w:szCs w:val="24"/>
        </w:rPr>
        <w:t xml:space="preserve">DECLARAÇÃO DE NÃO POSSUIR PARENTESCO </w:t>
      </w:r>
      <w:r w:rsidR="00761AF8" w:rsidRPr="00501546">
        <w:rPr>
          <w:rFonts w:asciiTheme="minorHAnsi" w:hAnsiTheme="minorHAnsi" w:cs="Arial"/>
          <w:b/>
          <w:sz w:val="24"/>
          <w:szCs w:val="24"/>
        </w:rPr>
        <w:t>E QUADRO DE DIRIGENTES</w:t>
      </w:r>
    </w:p>
    <w:p w14:paraId="3F86B69D" w14:textId="77777777" w:rsidR="00761AF8" w:rsidRPr="00501546" w:rsidRDefault="002C5EFB" w:rsidP="00501546">
      <w:pPr>
        <w:spacing w:after="0" w:line="360" w:lineRule="auto"/>
        <w:ind w:firstLine="708"/>
        <w:jc w:val="both"/>
        <w:rPr>
          <w:rFonts w:asciiTheme="minorHAnsi" w:hAnsiTheme="minorHAnsi"/>
          <w:sz w:val="24"/>
          <w:szCs w:val="24"/>
        </w:rPr>
      </w:pPr>
      <w:r w:rsidRPr="00501546">
        <w:rPr>
          <w:rFonts w:asciiTheme="minorHAnsi" w:hAnsiTheme="minorHAnsi" w:cs="Arial"/>
          <w:sz w:val="24"/>
          <w:szCs w:val="24"/>
        </w:rPr>
        <w:t>A (Razão da entidade)</w:t>
      </w:r>
      <w:r w:rsidRPr="00501546">
        <w:rPr>
          <w:rFonts w:asciiTheme="minorHAnsi" w:hAnsiTheme="minorHAnsi" w:cs="Arial"/>
          <w:iCs/>
          <w:sz w:val="24"/>
          <w:szCs w:val="24"/>
        </w:rPr>
        <w:t xml:space="preserve">, inscrita no CNPJ sob nº 00.000.000/0001-00 sediada em (cidade), na (endereço completo e CEP), por intermédio do Sr. (nome do dirigente e CPF e RG), dirigente, infra assinado, </w:t>
      </w:r>
      <w:r w:rsidRPr="00501546">
        <w:rPr>
          <w:rFonts w:asciiTheme="minorHAnsi" w:hAnsiTheme="minorHAnsi" w:cs="Arial"/>
          <w:b/>
          <w:iCs/>
          <w:sz w:val="24"/>
          <w:szCs w:val="24"/>
        </w:rPr>
        <w:t>DECLARA</w:t>
      </w:r>
      <w:r w:rsidRPr="00501546">
        <w:rPr>
          <w:rFonts w:asciiTheme="minorHAnsi" w:hAnsiTheme="minorHAnsi" w:cs="Arial"/>
          <w:iCs/>
          <w:sz w:val="24"/>
          <w:szCs w:val="24"/>
        </w:rPr>
        <w:t xml:space="preserve"> que </w:t>
      </w:r>
      <w:r w:rsidRPr="00501546">
        <w:rPr>
          <w:rFonts w:asciiTheme="minorHAnsi" w:hAnsiTheme="minorHAnsi"/>
          <w:sz w:val="24"/>
          <w:szCs w:val="24"/>
        </w:rPr>
        <w:t>o quadro diretivo da organização da sociedade civil não possui parentesco até 2º grau, inclusive por afinidade, com agentes políticos de Poder ou do Ministério Público, dirigente de órgão ou entidade da Administração Pública da mesma esfera governamental ou respectivo cônjuge ou companheiro, bem como parente em linha reta, colateral ou por afinidade, inclusive assume o compromisso de não estabelecer esta vinculação durante a vigência desta parceria.</w:t>
      </w:r>
    </w:p>
    <w:p w14:paraId="7B6F3890" w14:textId="7841AF9D" w:rsidR="00761AF8" w:rsidRPr="00501546" w:rsidRDefault="00761AF8" w:rsidP="00EC6439">
      <w:pPr>
        <w:pStyle w:val="padro"/>
        <w:spacing w:before="0" w:beforeAutospacing="0" w:after="0" w:afterAutospacing="0" w:line="360" w:lineRule="auto"/>
        <w:ind w:firstLine="567"/>
        <w:jc w:val="both"/>
        <w:rPr>
          <w:rFonts w:asciiTheme="minorHAnsi" w:hAnsiTheme="minorHAnsi"/>
          <w:i/>
        </w:rPr>
      </w:pPr>
      <w:r w:rsidRPr="00501546">
        <w:rPr>
          <w:rFonts w:asciiTheme="minorHAnsi" w:hAnsiTheme="minorHAnsi"/>
        </w:rPr>
        <w:t xml:space="preserve">Certifico que os dirigentes da referida OSC, cujo período de atuação é de ____/___/____ a ____/____/______, são: </w:t>
      </w:r>
    </w:p>
    <w:p w14:paraId="74D9E7DE" w14:textId="77777777" w:rsidR="00761AF8" w:rsidRPr="00501546" w:rsidRDefault="00761AF8" w:rsidP="00501546">
      <w:pPr>
        <w:pStyle w:val="padro"/>
        <w:spacing w:before="0" w:beforeAutospacing="0" w:after="0" w:afterAutospacing="0"/>
        <w:ind w:firstLine="567"/>
        <w:jc w:val="both"/>
        <w:rPr>
          <w:rFonts w:asciiTheme="minorHAnsi" w:hAnsiTheme="minorHAnsi"/>
          <w:b/>
          <w:i/>
        </w:rPr>
      </w:pPr>
      <w:r w:rsidRPr="00501546">
        <w:rPr>
          <w:rFonts w:asciiTheme="minorHAnsi" w:hAnsiTheme="minorHAnsi"/>
          <w:b/>
          <w:i/>
        </w:rPr>
        <w:t>(INDICAR TODO O QUADRO DA DIRETORIA)</w:t>
      </w:r>
    </w:p>
    <w:p w14:paraId="66A11DB7" w14:textId="77777777" w:rsidR="00761AF8" w:rsidRPr="00501546" w:rsidRDefault="00761AF8" w:rsidP="00501546">
      <w:pPr>
        <w:pStyle w:val="padro"/>
        <w:spacing w:before="0" w:beforeAutospacing="0" w:after="0" w:afterAutospacing="0"/>
        <w:ind w:firstLine="567"/>
        <w:jc w:val="both"/>
        <w:rPr>
          <w:rFonts w:asciiTheme="minorHAnsi" w:hAnsiTheme="minorHAnsi"/>
        </w:rPr>
      </w:pPr>
      <w:r w:rsidRPr="00501546">
        <w:rPr>
          <w:rFonts w:asciiTheme="minorHAnsi" w:hAnsiTheme="minorHAnsi"/>
        </w:rPr>
        <w:t>Presidente:_________________, CPF _________.</w:t>
      </w:r>
    </w:p>
    <w:p w14:paraId="4DFDEF3D" w14:textId="77777777" w:rsidR="00761AF8" w:rsidRPr="00501546" w:rsidRDefault="00761AF8" w:rsidP="00501546">
      <w:pPr>
        <w:pStyle w:val="padro"/>
        <w:spacing w:before="0" w:beforeAutospacing="0" w:after="0" w:afterAutospacing="0"/>
        <w:ind w:firstLine="567"/>
        <w:jc w:val="both"/>
        <w:rPr>
          <w:rFonts w:asciiTheme="minorHAnsi" w:hAnsiTheme="minorHAnsi"/>
        </w:rPr>
      </w:pPr>
      <w:r w:rsidRPr="00501546">
        <w:rPr>
          <w:rFonts w:asciiTheme="minorHAnsi" w:hAnsiTheme="minorHAnsi"/>
        </w:rPr>
        <w:t>Vice-Presidente:____________, CPF __________.</w:t>
      </w:r>
    </w:p>
    <w:p w14:paraId="21CFD75F" w14:textId="77777777" w:rsidR="00761AF8" w:rsidRPr="00501546" w:rsidRDefault="00761AF8" w:rsidP="00501546">
      <w:pPr>
        <w:spacing w:after="0" w:line="240" w:lineRule="auto"/>
        <w:ind w:firstLine="708"/>
        <w:jc w:val="both"/>
        <w:rPr>
          <w:rFonts w:asciiTheme="minorHAnsi" w:hAnsiTheme="minorHAnsi"/>
          <w:sz w:val="24"/>
          <w:szCs w:val="24"/>
        </w:rPr>
      </w:pPr>
    </w:p>
    <w:p w14:paraId="3D8613AE"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Local-UF, ____ de ______________ de 20___.</w:t>
      </w:r>
    </w:p>
    <w:p w14:paraId="2B7C7210"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____________________________________________</w:t>
      </w:r>
    </w:p>
    <w:p w14:paraId="6030A90D"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Assinatura do Representante Legal</w:t>
      </w:r>
    </w:p>
    <w:p w14:paraId="45D23E60"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(Nome, Cargo do Representante Legal)</w:t>
      </w:r>
    </w:p>
    <w:p w14:paraId="79884851" w14:textId="5B2965F8" w:rsidR="00761AF8" w:rsidRPr="00501546" w:rsidRDefault="00B74A59" w:rsidP="00375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rPr>
      </w:pPr>
      <w:r w:rsidRPr="00501546">
        <w:rPr>
          <w:rFonts w:asciiTheme="minorHAnsi" w:hAnsiTheme="minorHAnsi" w:cs="Arial"/>
          <w:b/>
          <w:sz w:val="24"/>
          <w:szCs w:val="24"/>
        </w:rPr>
        <w:lastRenderedPageBreak/>
        <w:t xml:space="preserve">MODELO </w:t>
      </w:r>
      <w:proofErr w:type="gramStart"/>
      <w:r w:rsidRPr="00501546">
        <w:rPr>
          <w:rFonts w:asciiTheme="minorHAnsi" w:hAnsiTheme="minorHAnsi" w:cs="Arial"/>
          <w:b/>
          <w:sz w:val="24"/>
          <w:szCs w:val="24"/>
        </w:rPr>
        <w:t>3</w:t>
      </w:r>
      <w:proofErr w:type="gramEnd"/>
      <w:r w:rsidR="002D23C8" w:rsidRPr="00501546">
        <w:rPr>
          <w:rFonts w:asciiTheme="minorHAnsi" w:hAnsiTheme="minorHAnsi" w:cs="Arial"/>
          <w:b/>
          <w:sz w:val="24"/>
          <w:szCs w:val="24"/>
        </w:rPr>
        <w:t xml:space="preserve"> (A,B e C)</w:t>
      </w:r>
      <w:r w:rsidR="00523E9F" w:rsidRPr="00501546">
        <w:rPr>
          <w:rFonts w:asciiTheme="minorHAnsi" w:hAnsiTheme="minorHAnsi" w:cs="Arial"/>
          <w:b/>
          <w:sz w:val="24"/>
          <w:szCs w:val="24"/>
        </w:rPr>
        <w:t xml:space="preserve"> – </w:t>
      </w:r>
      <w:r w:rsidR="00761AF8" w:rsidRPr="00501546">
        <w:rPr>
          <w:rFonts w:asciiTheme="minorHAnsi" w:hAnsiTheme="minorHAnsi" w:cs="Arial"/>
          <w:b/>
          <w:sz w:val="24"/>
          <w:szCs w:val="24"/>
        </w:rPr>
        <w:t>D</w:t>
      </w:r>
      <w:r w:rsidR="00761AF8" w:rsidRPr="00501546">
        <w:rPr>
          <w:rFonts w:asciiTheme="minorHAnsi" w:hAnsiTheme="minorHAnsi"/>
          <w:b/>
          <w:sz w:val="24"/>
          <w:szCs w:val="24"/>
        </w:rPr>
        <w:t>ECLARAÇÃO DO REPRESENTANTE LEGAL DA OSC DE INEXISTÊNCIA DE IMPEDIMENTO À CELEBRAÇÃO DA PARCERIA</w:t>
      </w:r>
    </w:p>
    <w:p w14:paraId="7C4B39B8" w14:textId="77777777" w:rsidR="00761AF8" w:rsidRPr="00501546" w:rsidRDefault="002D23C8" w:rsidP="00501546">
      <w:pPr>
        <w:pStyle w:val="padro"/>
        <w:spacing w:before="0" w:beforeAutospacing="0" w:after="0" w:afterAutospacing="0" w:line="360" w:lineRule="auto"/>
        <w:ind w:firstLine="567"/>
        <w:jc w:val="both"/>
        <w:rPr>
          <w:rFonts w:asciiTheme="minorHAnsi" w:hAnsiTheme="minorHAnsi"/>
        </w:rPr>
      </w:pPr>
      <w:r w:rsidRPr="00501546">
        <w:rPr>
          <w:rFonts w:asciiTheme="minorHAnsi" w:hAnsiTheme="minorHAnsi" w:cs="Arial"/>
        </w:rPr>
        <w:t>A (Razão da entidade)</w:t>
      </w:r>
      <w:r w:rsidRPr="00501546">
        <w:rPr>
          <w:rFonts w:asciiTheme="minorHAnsi" w:hAnsiTheme="minorHAnsi" w:cs="Arial"/>
          <w:iCs/>
        </w:rPr>
        <w:t xml:space="preserve">, inscrita no CNPJ sob nº 00.000.000/0001-00 sediada em (cidade), na (endereço completo e CEP), por intermédio do Sr. (nome do dirigente e CPF e RG), dirigente, infra-assinado, </w:t>
      </w:r>
      <w:r w:rsidRPr="00501546">
        <w:rPr>
          <w:rFonts w:asciiTheme="minorHAnsi" w:hAnsiTheme="minorHAnsi" w:cs="Arial"/>
          <w:b/>
          <w:iCs/>
        </w:rPr>
        <w:t>DECLARA</w:t>
      </w:r>
      <w:r w:rsidR="00761AF8" w:rsidRPr="00501546">
        <w:rPr>
          <w:rFonts w:asciiTheme="minorHAnsi" w:hAnsiTheme="minorHAnsi"/>
        </w:rPr>
        <w:t xml:space="preserve">, para os devidos fins de direito, sob as penas da lei, que a OSC por mim representada cumpre plenamente os requisitos definidos no EDITAL DE CHAMAMENTO para a celebração do Termo </w:t>
      </w:r>
      <w:r w:rsidRPr="00501546">
        <w:rPr>
          <w:rFonts w:asciiTheme="minorHAnsi" w:hAnsiTheme="minorHAnsi"/>
        </w:rPr>
        <w:t>do Colaboração</w:t>
      </w:r>
      <w:r w:rsidR="00761AF8" w:rsidRPr="00501546">
        <w:rPr>
          <w:rFonts w:asciiTheme="minorHAnsi" w:hAnsiTheme="minorHAnsi"/>
        </w:rPr>
        <w:t xml:space="preserve"> que a entidade:</w:t>
      </w:r>
    </w:p>
    <w:p w14:paraId="6CF23011" w14:textId="77777777" w:rsidR="00761AF8" w:rsidRPr="00501546" w:rsidRDefault="00761AF8" w:rsidP="00501546">
      <w:pPr>
        <w:pStyle w:val="padro"/>
        <w:spacing w:before="0" w:beforeAutospacing="0" w:after="0" w:afterAutospacing="0" w:line="360" w:lineRule="auto"/>
        <w:ind w:firstLine="567"/>
        <w:jc w:val="both"/>
        <w:rPr>
          <w:rFonts w:asciiTheme="minorHAnsi" w:hAnsiTheme="minorHAnsi"/>
        </w:rPr>
      </w:pPr>
      <w:r w:rsidRPr="00501546">
        <w:rPr>
          <w:rFonts w:asciiTheme="minorHAnsi" w:hAnsiTheme="minorHAnsi"/>
        </w:rPr>
        <w:t>I. não está suspensa de participar de licitação, nem impedida de contratar com a administração;</w:t>
      </w:r>
    </w:p>
    <w:p w14:paraId="222AEF7E" w14:textId="77777777" w:rsidR="00761AF8" w:rsidRPr="00501546" w:rsidRDefault="00761AF8" w:rsidP="00501546">
      <w:pPr>
        <w:pStyle w:val="padro"/>
        <w:spacing w:before="0" w:beforeAutospacing="0" w:after="0" w:afterAutospacing="0" w:line="360" w:lineRule="auto"/>
        <w:ind w:firstLine="567"/>
        <w:jc w:val="both"/>
        <w:rPr>
          <w:rFonts w:asciiTheme="minorHAnsi" w:hAnsiTheme="minorHAnsi"/>
        </w:rPr>
      </w:pPr>
      <w:r w:rsidRPr="00501546">
        <w:rPr>
          <w:rFonts w:asciiTheme="minorHAnsi" w:hAnsiTheme="minorHAnsi"/>
        </w:rPr>
        <w:t>II. não está declarada inidônea para licitar ou contratar com a Administração Pública;</w:t>
      </w:r>
    </w:p>
    <w:p w14:paraId="64327D3A" w14:textId="77777777" w:rsidR="00761AF8" w:rsidRPr="00501546" w:rsidRDefault="00761AF8" w:rsidP="00501546">
      <w:pPr>
        <w:pStyle w:val="padro"/>
        <w:spacing w:before="0" w:beforeAutospacing="0" w:after="0" w:afterAutospacing="0" w:line="360" w:lineRule="auto"/>
        <w:ind w:firstLine="567"/>
        <w:jc w:val="both"/>
        <w:rPr>
          <w:rFonts w:asciiTheme="minorHAnsi" w:hAnsiTheme="minorHAnsi"/>
        </w:rPr>
      </w:pPr>
      <w:r w:rsidRPr="00501546">
        <w:rPr>
          <w:rFonts w:asciiTheme="minorHAnsi" w:hAnsiTheme="minorHAnsi"/>
        </w:rPr>
        <w:t>III. não está suspensa temporariamente da participação em chamamento público nem impedida de celebrar parceria ou contrato com órgãos e entidades do Município de Nova Prata;</w:t>
      </w:r>
    </w:p>
    <w:p w14:paraId="7FFB0CB5" w14:textId="77777777" w:rsidR="00761AF8" w:rsidRPr="00501546" w:rsidRDefault="00761AF8" w:rsidP="00501546">
      <w:pPr>
        <w:pStyle w:val="padro"/>
        <w:spacing w:before="0" w:beforeAutospacing="0" w:after="0" w:afterAutospacing="0" w:line="360" w:lineRule="auto"/>
        <w:ind w:firstLine="567"/>
        <w:jc w:val="both"/>
        <w:rPr>
          <w:rFonts w:asciiTheme="minorHAnsi" w:hAnsiTheme="minorHAnsi"/>
        </w:rPr>
      </w:pPr>
      <w:r w:rsidRPr="00501546">
        <w:rPr>
          <w:rFonts w:asciiTheme="minorHAnsi" w:hAnsiTheme="minorHAnsi"/>
        </w:rPr>
        <w:t>IV. não está declarada inidônea para participar de chamamento público ou celebrar parceria ou contrato com órgãos e entidades de todas as esferas de governo;</w:t>
      </w:r>
    </w:p>
    <w:p w14:paraId="5D237882" w14:textId="77777777" w:rsidR="00761AF8" w:rsidRPr="00501546" w:rsidRDefault="00761AF8" w:rsidP="00501546">
      <w:pPr>
        <w:pStyle w:val="padro"/>
        <w:spacing w:before="0" w:beforeAutospacing="0" w:after="0" w:afterAutospacing="0" w:line="360" w:lineRule="auto"/>
        <w:ind w:firstLine="567"/>
        <w:jc w:val="both"/>
        <w:rPr>
          <w:rFonts w:asciiTheme="minorHAnsi" w:hAnsiTheme="minorHAnsi"/>
        </w:rPr>
      </w:pPr>
      <w:r w:rsidRPr="00501546">
        <w:rPr>
          <w:rFonts w:asciiTheme="minorHAnsi" w:hAnsiTheme="minorHAnsi"/>
        </w:rPr>
        <w:t>V. não possui contas de parcerias anteriores rejeitadas pela Administração Pública nos últimos cinco anos;</w:t>
      </w:r>
    </w:p>
    <w:p w14:paraId="34D2FDB3" w14:textId="77777777" w:rsidR="00761AF8" w:rsidRPr="00501546" w:rsidRDefault="002D23C8" w:rsidP="00501546">
      <w:pPr>
        <w:spacing w:after="0" w:line="360" w:lineRule="auto"/>
        <w:ind w:firstLine="567"/>
        <w:jc w:val="both"/>
        <w:rPr>
          <w:rFonts w:asciiTheme="minorHAnsi" w:hAnsiTheme="minorHAnsi"/>
          <w:sz w:val="24"/>
          <w:szCs w:val="24"/>
        </w:rPr>
      </w:pPr>
      <w:r w:rsidRPr="00501546">
        <w:rPr>
          <w:rFonts w:asciiTheme="minorHAnsi" w:hAnsiTheme="minorHAnsi"/>
          <w:sz w:val="24"/>
          <w:szCs w:val="24"/>
        </w:rPr>
        <w:t>VI.</w:t>
      </w:r>
      <w:r w:rsidR="00761AF8" w:rsidRPr="00501546">
        <w:rPr>
          <w:rFonts w:asciiTheme="minorHAnsi" w:hAnsiTheme="minorHAnsi"/>
          <w:sz w:val="24"/>
          <w:szCs w:val="24"/>
        </w:rPr>
        <w:t xml:space="preserve"> não tem contas de parceria julgadas irregulares ou rejeitadas por Tribunal ou Conselho de Contas de qualquer esfera da Federação, em decisão irrecorrível, nos últimos 8 (oito) anos;</w:t>
      </w:r>
    </w:p>
    <w:p w14:paraId="1D5B9A24" w14:textId="77777777" w:rsidR="00761AF8" w:rsidRPr="00501546" w:rsidRDefault="00761AF8" w:rsidP="00501546">
      <w:pPr>
        <w:spacing w:after="0" w:line="360" w:lineRule="auto"/>
        <w:ind w:firstLine="567"/>
        <w:jc w:val="both"/>
        <w:rPr>
          <w:rFonts w:asciiTheme="minorHAnsi" w:hAnsiTheme="minorHAnsi"/>
          <w:sz w:val="24"/>
          <w:szCs w:val="24"/>
        </w:rPr>
      </w:pPr>
      <w:bookmarkStart w:id="11" w:name="art39vii"/>
      <w:bookmarkEnd w:id="11"/>
      <w:r w:rsidRPr="00501546">
        <w:rPr>
          <w:rFonts w:asciiTheme="minorHAnsi" w:hAnsiTheme="minorHAnsi"/>
          <w:sz w:val="24"/>
          <w:szCs w:val="24"/>
        </w:rPr>
        <w:t>VII. não está omissa no dever de prestar contas de parceria anteriormente celebrada;</w:t>
      </w:r>
    </w:p>
    <w:p w14:paraId="5E350FF2" w14:textId="77777777" w:rsidR="00761AF8" w:rsidRPr="00501546" w:rsidRDefault="00761AF8" w:rsidP="00501546">
      <w:pPr>
        <w:pStyle w:val="padro"/>
        <w:spacing w:before="0" w:beforeAutospacing="0" w:after="0" w:afterAutospacing="0" w:line="360" w:lineRule="auto"/>
        <w:ind w:firstLine="567"/>
        <w:jc w:val="both"/>
        <w:rPr>
          <w:rFonts w:asciiTheme="minorHAnsi" w:hAnsiTheme="minorHAnsi"/>
        </w:rPr>
      </w:pPr>
      <w:r w:rsidRPr="00501546">
        <w:rPr>
          <w:rFonts w:asciiTheme="minorHAnsi" w:hAnsiTheme="minorHAnsi"/>
        </w:rPr>
        <w:t xml:space="preserve">VIII. não possui, entre seus dirigentes, pessoas: </w:t>
      </w:r>
    </w:p>
    <w:p w14:paraId="34B1B1F3" w14:textId="77777777" w:rsidR="00761AF8" w:rsidRPr="00501546" w:rsidRDefault="00761AF8" w:rsidP="00501546">
      <w:pPr>
        <w:pStyle w:val="padro"/>
        <w:spacing w:before="0" w:beforeAutospacing="0" w:after="0" w:afterAutospacing="0" w:line="360" w:lineRule="auto"/>
        <w:ind w:firstLine="567"/>
        <w:jc w:val="both"/>
        <w:rPr>
          <w:rFonts w:asciiTheme="minorHAnsi" w:hAnsiTheme="minorHAnsi"/>
        </w:rPr>
      </w:pPr>
      <w:r w:rsidRPr="00501546">
        <w:rPr>
          <w:rFonts w:asciiTheme="minorHAnsi" w:hAnsiTheme="minorHAnsi"/>
        </w:rPr>
        <w:t>a) cujas contas relativas a parcerias tenham sido julgadas irregulares ou rejeitadas por Tribunal ou Conselho de Contas de qualquer esfera da Federação, em decisão irrecorrível, nos últimos 8 (oito) anos;</w:t>
      </w:r>
    </w:p>
    <w:p w14:paraId="2004747F" w14:textId="77777777" w:rsidR="00761AF8" w:rsidRPr="00501546" w:rsidRDefault="00761AF8" w:rsidP="00501546">
      <w:pPr>
        <w:pStyle w:val="padro"/>
        <w:spacing w:before="0" w:beforeAutospacing="0" w:after="0" w:afterAutospacing="0" w:line="360" w:lineRule="auto"/>
        <w:ind w:firstLine="567"/>
        <w:jc w:val="both"/>
        <w:rPr>
          <w:rFonts w:asciiTheme="minorHAnsi" w:hAnsiTheme="minorHAnsi"/>
        </w:rPr>
      </w:pPr>
      <w:bookmarkStart w:id="12" w:name="art39viib"/>
      <w:bookmarkEnd w:id="12"/>
      <w:r w:rsidRPr="00501546">
        <w:rPr>
          <w:rFonts w:asciiTheme="minorHAnsi" w:hAnsiTheme="minorHAnsi"/>
        </w:rPr>
        <w:t xml:space="preserve">b) julgadas responsáveis por falta grave e inabilitadas para exercício de cargo em comissão ou função de confiança; </w:t>
      </w:r>
    </w:p>
    <w:p w14:paraId="65F5EEF9" w14:textId="77777777" w:rsidR="00761AF8" w:rsidRPr="00501546" w:rsidRDefault="00761AF8" w:rsidP="00501546">
      <w:pPr>
        <w:pStyle w:val="padro"/>
        <w:spacing w:before="0" w:beforeAutospacing="0" w:after="0" w:afterAutospacing="0" w:line="360" w:lineRule="auto"/>
        <w:ind w:firstLine="567"/>
        <w:jc w:val="both"/>
        <w:rPr>
          <w:rFonts w:asciiTheme="minorHAnsi" w:hAnsiTheme="minorHAnsi"/>
        </w:rPr>
      </w:pPr>
      <w:r w:rsidRPr="00501546">
        <w:rPr>
          <w:rFonts w:asciiTheme="minorHAnsi" w:hAnsiTheme="minorHAnsi"/>
        </w:rPr>
        <w:t>c) consideradas culpadas por ato de improbidade, nos termos da Lei n</w:t>
      </w:r>
      <w:r w:rsidRPr="00501546">
        <w:rPr>
          <w:rFonts w:asciiTheme="minorHAnsi" w:hAnsiTheme="minorHAnsi"/>
          <w:vertAlign w:val="superscript"/>
        </w:rPr>
        <w:t>o</w:t>
      </w:r>
      <w:r w:rsidRPr="00501546">
        <w:rPr>
          <w:rStyle w:val="apple-converted-space"/>
          <w:rFonts w:asciiTheme="minorHAnsi" w:hAnsiTheme="minorHAnsi"/>
        </w:rPr>
        <w:t xml:space="preserve"> </w:t>
      </w:r>
      <w:r w:rsidRPr="00501546">
        <w:rPr>
          <w:rFonts w:asciiTheme="minorHAnsi" w:hAnsiTheme="minorHAnsi"/>
        </w:rPr>
        <w:t>8.429, de 2 de junho de 1992;</w:t>
      </w:r>
    </w:p>
    <w:p w14:paraId="26DDA132" w14:textId="77777777" w:rsidR="00761AF8" w:rsidRPr="00501546" w:rsidRDefault="00761AF8" w:rsidP="00501546">
      <w:pPr>
        <w:spacing w:after="0" w:line="360" w:lineRule="auto"/>
        <w:ind w:firstLine="567"/>
        <w:jc w:val="both"/>
        <w:rPr>
          <w:rFonts w:asciiTheme="minorHAnsi" w:hAnsiTheme="minorHAnsi"/>
          <w:sz w:val="24"/>
          <w:szCs w:val="24"/>
        </w:rPr>
      </w:pPr>
      <w:bookmarkStart w:id="13" w:name="art39iii"/>
      <w:bookmarkStart w:id="14" w:name="art39iii."/>
      <w:bookmarkEnd w:id="13"/>
      <w:bookmarkEnd w:id="14"/>
      <w:r w:rsidRPr="00501546">
        <w:rPr>
          <w:rFonts w:asciiTheme="minorHAnsi" w:hAnsiTheme="minorHAnsi"/>
          <w:sz w:val="24"/>
          <w:szCs w:val="24"/>
        </w:rPr>
        <w:t>d) membro de Poder ou do Ministério Público, ou dirigente de órgão ou entidade da Administração Pública do Município de Nova Prata, nem seus respectivos cônjuges ou companheiros, bem como parentes em linha reta, colateral ou por afinidade, até o segundo grau;</w:t>
      </w:r>
    </w:p>
    <w:p w14:paraId="39307B3C" w14:textId="77777777" w:rsidR="00761AF8" w:rsidRPr="00501546" w:rsidRDefault="00761AF8" w:rsidP="006F306B">
      <w:pPr>
        <w:widowControl w:val="0"/>
        <w:autoSpaceDE w:val="0"/>
        <w:autoSpaceDN w:val="0"/>
        <w:adjustRightInd w:val="0"/>
        <w:spacing w:after="0" w:line="240" w:lineRule="auto"/>
        <w:jc w:val="center"/>
        <w:rPr>
          <w:rFonts w:asciiTheme="minorHAnsi" w:hAnsiTheme="minorHAnsi" w:cs="Arial"/>
          <w:noProof/>
          <w:sz w:val="24"/>
          <w:szCs w:val="24"/>
        </w:rPr>
      </w:pPr>
      <w:bookmarkStart w:id="15" w:name="art39vi"/>
      <w:bookmarkEnd w:id="15"/>
      <w:r w:rsidRPr="00501546">
        <w:rPr>
          <w:rFonts w:asciiTheme="minorHAnsi" w:hAnsiTheme="minorHAnsi" w:cs="Arial"/>
          <w:noProof/>
          <w:sz w:val="24"/>
          <w:szCs w:val="24"/>
        </w:rPr>
        <w:t>Local-UF, ____ de ______________ de 20___.</w:t>
      </w:r>
    </w:p>
    <w:p w14:paraId="262A7186" w14:textId="38ACE065" w:rsidR="00761AF8" w:rsidRPr="00501546" w:rsidRDefault="00761AF8"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___________________________________________</w:t>
      </w:r>
    </w:p>
    <w:p w14:paraId="4551E2B8" w14:textId="77777777" w:rsidR="00761AF8" w:rsidRPr="00501546" w:rsidRDefault="00761AF8"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Assinatura do Representante Legal</w:t>
      </w:r>
    </w:p>
    <w:p w14:paraId="717379CB" w14:textId="77777777" w:rsidR="00761AF8" w:rsidRPr="00501546" w:rsidRDefault="00761AF8"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(Nome, Cargo do Representante Legal)</w:t>
      </w:r>
    </w:p>
    <w:p w14:paraId="4DA471F5" w14:textId="77777777" w:rsidR="002C5EFB" w:rsidRPr="00501546" w:rsidRDefault="00B74A59" w:rsidP="00501546">
      <w:pPr>
        <w:spacing w:after="0" w:line="360" w:lineRule="auto"/>
        <w:jc w:val="both"/>
        <w:rPr>
          <w:rFonts w:asciiTheme="minorHAnsi" w:hAnsiTheme="minorHAnsi" w:cs="Arial"/>
          <w:i/>
          <w:sz w:val="24"/>
          <w:szCs w:val="24"/>
        </w:rPr>
      </w:pPr>
      <w:r w:rsidRPr="00501546">
        <w:rPr>
          <w:rFonts w:asciiTheme="minorHAnsi" w:hAnsiTheme="minorHAnsi" w:cs="Arial"/>
          <w:b/>
          <w:sz w:val="24"/>
          <w:szCs w:val="24"/>
        </w:rPr>
        <w:lastRenderedPageBreak/>
        <w:t>MODELO 4</w:t>
      </w:r>
      <w:r w:rsidR="00523E9F" w:rsidRPr="00501546">
        <w:rPr>
          <w:rFonts w:asciiTheme="minorHAnsi" w:hAnsiTheme="minorHAnsi" w:cs="Arial"/>
          <w:b/>
          <w:sz w:val="24"/>
          <w:szCs w:val="24"/>
        </w:rPr>
        <w:t xml:space="preserve"> – </w:t>
      </w:r>
      <w:r w:rsidR="002C5EFB" w:rsidRPr="00501546">
        <w:rPr>
          <w:rFonts w:asciiTheme="minorHAnsi" w:hAnsiTheme="minorHAnsi" w:cs="Arial"/>
          <w:b/>
          <w:sz w:val="24"/>
          <w:szCs w:val="24"/>
        </w:rPr>
        <w:t>DECLARAÇÃO DE NÃO CONTRATAÇÃO</w:t>
      </w:r>
    </w:p>
    <w:p w14:paraId="38B4ACC1" w14:textId="77777777" w:rsidR="002C5EFB" w:rsidRPr="00501546" w:rsidRDefault="002C5EFB" w:rsidP="00501546">
      <w:pPr>
        <w:spacing w:after="0" w:line="360" w:lineRule="auto"/>
        <w:ind w:firstLine="708"/>
        <w:jc w:val="both"/>
        <w:rPr>
          <w:rFonts w:asciiTheme="minorHAnsi" w:hAnsiTheme="minorHAnsi" w:cs="Arial"/>
          <w:spacing w:val="-2"/>
          <w:sz w:val="24"/>
          <w:szCs w:val="24"/>
        </w:rPr>
      </w:pPr>
      <w:r w:rsidRPr="00501546">
        <w:rPr>
          <w:rFonts w:asciiTheme="minorHAnsi" w:hAnsiTheme="minorHAnsi" w:cs="Arial"/>
          <w:sz w:val="24"/>
          <w:szCs w:val="24"/>
        </w:rPr>
        <w:t>A (Razão da entidade)</w:t>
      </w:r>
      <w:r w:rsidRPr="00501546">
        <w:rPr>
          <w:rFonts w:asciiTheme="minorHAnsi" w:hAnsiTheme="minorHAnsi" w:cs="Arial"/>
          <w:iCs/>
          <w:sz w:val="24"/>
          <w:szCs w:val="24"/>
        </w:rPr>
        <w:t xml:space="preserve">, inscrita no CNPJ sob nº 00.000.000/0001-00 sediada em (cidade), na (endereço completo e CEP), por intermédio do Sr. (nome do dirigente e CPF e RG), dirigente, infra assinado, </w:t>
      </w:r>
      <w:r w:rsidRPr="00501546">
        <w:rPr>
          <w:rFonts w:asciiTheme="minorHAnsi" w:hAnsiTheme="minorHAnsi" w:cs="Arial"/>
          <w:b/>
          <w:iCs/>
          <w:sz w:val="24"/>
          <w:szCs w:val="24"/>
        </w:rPr>
        <w:t>DECLARA</w:t>
      </w:r>
      <w:r w:rsidRPr="00501546">
        <w:rPr>
          <w:rFonts w:asciiTheme="minorHAnsi" w:hAnsiTheme="minorHAnsi" w:cs="Arial"/>
          <w:iCs/>
          <w:sz w:val="24"/>
          <w:szCs w:val="24"/>
        </w:rPr>
        <w:t xml:space="preserve"> que </w:t>
      </w:r>
      <w:r w:rsidRPr="00501546">
        <w:rPr>
          <w:rFonts w:asciiTheme="minorHAnsi" w:hAnsiTheme="minorHAnsi"/>
          <w:sz w:val="24"/>
          <w:szCs w:val="24"/>
        </w:rPr>
        <w:t xml:space="preserve">o quadro diretivo da organização da sociedade civil </w:t>
      </w:r>
      <w:r w:rsidRPr="00501546">
        <w:rPr>
          <w:rStyle w:val="apple-converted-space"/>
          <w:rFonts w:asciiTheme="minorHAnsi" w:hAnsiTheme="minorHAnsi" w:cs="Arial"/>
          <w:spacing w:val="-2"/>
          <w:sz w:val="24"/>
          <w:szCs w:val="24"/>
        </w:rPr>
        <w:t> </w:t>
      </w:r>
      <w:r w:rsidRPr="00501546">
        <w:rPr>
          <w:rFonts w:asciiTheme="minorHAnsi" w:hAnsiTheme="minorHAnsi" w:cs="Arial"/>
          <w:b/>
          <w:spacing w:val="-2"/>
          <w:sz w:val="24"/>
          <w:szCs w:val="24"/>
        </w:rPr>
        <w:t>não contratará</w:t>
      </w:r>
      <w:r w:rsidRPr="00501546">
        <w:rPr>
          <w:rFonts w:asciiTheme="minorHAnsi" w:hAnsiTheme="minorHAnsi" w:cs="Arial"/>
          <w:spacing w:val="-2"/>
          <w:sz w:val="24"/>
          <w:szCs w:val="24"/>
        </w:rPr>
        <w:t>, para prestação de</w:t>
      </w:r>
      <w:r w:rsidRPr="00501546">
        <w:rPr>
          <w:rStyle w:val="apple-converted-space"/>
          <w:rFonts w:asciiTheme="minorHAnsi" w:hAnsiTheme="minorHAnsi" w:cs="Arial"/>
          <w:spacing w:val="-2"/>
          <w:sz w:val="24"/>
          <w:szCs w:val="24"/>
        </w:rPr>
        <w:t> </w:t>
      </w:r>
      <w:r w:rsidRPr="00501546">
        <w:rPr>
          <w:rFonts w:asciiTheme="minorHAnsi" w:hAnsiTheme="minorHAnsi" w:cs="Arial"/>
          <w:spacing w:val="-2"/>
          <w:sz w:val="24"/>
          <w:szCs w:val="24"/>
        </w:rPr>
        <w:t>serviços,</w:t>
      </w:r>
      <w:r w:rsidRPr="00501546">
        <w:rPr>
          <w:rStyle w:val="apple-converted-space"/>
          <w:rFonts w:asciiTheme="minorHAnsi" w:hAnsiTheme="minorHAnsi" w:cs="Arial"/>
          <w:spacing w:val="-2"/>
          <w:sz w:val="24"/>
          <w:szCs w:val="24"/>
        </w:rPr>
        <w:t> </w:t>
      </w:r>
      <w:r w:rsidRPr="00501546">
        <w:rPr>
          <w:rFonts w:asciiTheme="minorHAnsi" w:hAnsiTheme="minorHAnsi" w:cs="Arial"/>
          <w:spacing w:val="-2"/>
          <w:sz w:val="24"/>
          <w:szCs w:val="24"/>
        </w:rPr>
        <w:t>servidor ou empregado público, inclusive aquele que exerça cargo em comissão ou função de confiança, de órgão ou entidade da administração pública</w:t>
      </w:r>
      <w:r w:rsidRPr="00501546">
        <w:rPr>
          <w:rStyle w:val="apple-converted-space"/>
          <w:rFonts w:asciiTheme="minorHAnsi" w:hAnsiTheme="minorHAnsi" w:cs="Arial"/>
          <w:spacing w:val="-2"/>
          <w:sz w:val="24"/>
          <w:szCs w:val="24"/>
        </w:rPr>
        <w:t> municipal</w:t>
      </w:r>
      <w:r w:rsidRPr="00501546">
        <w:rPr>
          <w:rFonts w:asciiTheme="minorHAnsi" w:hAnsiTheme="minorHAnsi" w:cs="Arial"/>
          <w:spacing w:val="-2"/>
          <w:sz w:val="24"/>
          <w:szCs w:val="24"/>
        </w:rPr>
        <w:t>, ou seu cônjuge, companheiro ou parente em linha reta, colateral ou por afinidade, até o segundo grau, ressalvadas</w:t>
      </w:r>
      <w:r w:rsidRPr="00501546">
        <w:rPr>
          <w:rFonts w:asciiTheme="minorHAnsi" w:hAnsiTheme="minorHAnsi"/>
          <w:sz w:val="24"/>
          <w:szCs w:val="24"/>
        </w:rPr>
        <w:t xml:space="preserve">, inclusive assume o compromisso de não estabelecer esta vinculação durante a vigência desta parceria, </w:t>
      </w:r>
      <w:r w:rsidRPr="00501546">
        <w:rPr>
          <w:rFonts w:asciiTheme="minorHAnsi" w:hAnsiTheme="minorHAnsi" w:cs="Arial"/>
          <w:spacing w:val="-2"/>
          <w:sz w:val="24"/>
          <w:szCs w:val="24"/>
        </w:rPr>
        <w:t>as hipóteses previstas em lei específica e na lei de diretrizes orçamentárias.</w:t>
      </w:r>
    </w:p>
    <w:p w14:paraId="06543F69" w14:textId="77777777" w:rsidR="002C5EFB" w:rsidRPr="00501546" w:rsidRDefault="002C5EFB" w:rsidP="00501546">
      <w:pPr>
        <w:spacing w:after="0" w:line="360" w:lineRule="auto"/>
        <w:ind w:firstLine="708"/>
        <w:jc w:val="both"/>
        <w:rPr>
          <w:rFonts w:asciiTheme="minorHAnsi" w:hAnsiTheme="minorHAnsi"/>
          <w:sz w:val="24"/>
          <w:szCs w:val="24"/>
        </w:rPr>
      </w:pPr>
    </w:p>
    <w:p w14:paraId="691143B5"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Local-UF, ____ de ______________ de 20___.</w:t>
      </w:r>
    </w:p>
    <w:p w14:paraId="565F692B"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p>
    <w:p w14:paraId="68CAB85A"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p>
    <w:p w14:paraId="440F5114"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____________________________________________</w:t>
      </w:r>
    </w:p>
    <w:p w14:paraId="1AA633D3"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Assinatura do Representante Legal</w:t>
      </w:r>
    </w:p>
    <w:p w14:paraId="751EEB08" w14:textId="77777777" w:rsidR="002C5EFB" w:rsidRPr="00501546" w:rsidRDefault="002C5EFB"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(Nome, Cargo do Representante Legal)</w:t>
      </w:r>
    </w:p>
    <w:p w14:paraId="29B640BB" w14:textId="77777777" w:rsidR="0015385A" w:rsidRPr="00501546" w:rsidRDefault="0015385A" w:rsidP="00501546">
      <w:pPr>
        <w:spacing w:after="0" w:line="360" w:lineRule="auto"/>
        <w:ind w:right="-234"/>
        <w:jc w:val="both"/>
        <w:rPr>
          <w:rFonts w:asciiTheme="minorHAnsi" w:hAnsiTheme="minorHAnsi" w:cs="Arial"/>
          <w:b/>
          <w:sz w:val="24"/>
          <w:szCs w:val="24"/>
        </w:rPr>
      </w:pPr>
    </w:p>
    <w:p w14:paraId="5E39CEC8" w14:textId="77777777" w:rsidR="00375984" w:rsidRDefault="00375984" w:rsidP="00501546">
      <w:pPr>
        <w:spacing w:after="0" w:line="360" w:lineRule="auto"/>
        <w:ind w:right="-234"/>
        <w:jc w:val="both"/>
        <w:rPr>
          <w:rFonts w:asciiTheme="minorHAnsi" w:hAnsiTheme="minorHAnsi" w:cs="Arial"/>
          <w:b/>
          <w:sz w:val="24"/>
          <w:szCs w:val="24"/>
        </w:rPr>
      </w:pPr>
    </w:p>
    <w:p w14:paraId="6ABEB9E0" w14:textId="77777777" w:rsidR="00375984" w:rsidRDefault="00375984" w:rsidP="00501546">
      <w:pPr>
        <w:spacing w:after="0" w:line="360" w:lineRule="auto"/>
        <w:ind w:right="-234"/>
        <w:jc w:val="both"/>
        <w:rPr>
          <w:rFonts w:asciiTheme="minorHAnsi" w:hAnsiTheme="minorHAnsi" w:cs="Arial"/>
          <w:b/>
          <w:sz w:val="24"/>
          <w:szCs w:val="24"/>
        </w:rPr>
      </w:pPr>
    </w:p>
    <w:p w14:paraId="31EDC3CE" w14:textId="77777777" w:rsidR="00375984" w:rsidRDefault="00375984" w:rsidP="00501546">
      <w:pPr>
        <w:spacing w:after="0" w:line="360" w:lineRule="auto"/>
        <w:ind w:right="-234"/>
        <w:jc w:val="both"/>
        <w:rPr>
          <w:rFonts w:asciiTheme="minorHAnsi" w:hAnsiTheme="minorHAnsi" w:cs="Arial"/>
          <w:b/>
          <w:sz w:val="24"/>
          <w:szCs w:val="24"/>
        </w:rPr>
      </w:pPr>
    </w:p>
    <w:p w14:paraId="097D923A" w14:textId="77777777" w:rsidR="00375984" w:rsidRDefault="00375984" w:rsidP="00501546">
      <w:pPr>
        <w:spacing w:after="0" w:line="360" w:lineRule="auto"/>
        <w:ind w:right="-234"/>
        <w:jc w:val="both"/>
        <w:rPr>
          <w:rFonts w:asciiTheme="minorHAnsi" w:hAnsiTheme="minorHAnsi" w:cs="Arial"/>
          <w:b/>
          <w:sz w:val="24"/>
          <w:szCs w:val="24"/>
        </w:rPr>
      </w:pPr>
    </w:p>
    <w:p w14:paraId="315F6D20" w14:textId="77777777" w:rsidR="00375984" w:rsidRDefault="00375984" w:rsidP="00501546">
      <w:pPr>
        <w:spacing w:after="0" w:line="360" w:lineRule="auto"/>
        <w:ind w:right="-234"/>
        <w:jc w:val="both"/>
        <w:rPr>
          <w:rFonts w:asciiTheme="minorHAnsi" w:hAnsiTheme="minorHAnsi" w:cs="Arial"/>
          <w:b/>
          <w:sz w:val="24"/>
          <w:szCs w:val="24"/>
        </w:rPr>
      </w:pPr>
    </w:p>
    <w:p w14:paraId="34EA24FD" w14:textId="77777777" w:rsidR="00375984" w:rsidRDefault="00375984" w:rsidP="00501546">
      <w:pPr>
        <w:spacing w:after="0" w:line="360" w:lineRule="auto"/>
        <w:ind w:right="-234"/>
        <w:jc w:val="both"/>
        <w:rPr>
          <w:rFonts w:asciiTheme="minorHAnsi" w:hAnsiTheme="minorHAnsi" w:cs="Arial"/>
          <w:b/>
          <w:sz w:val="24"/>
          <w:szCs w:val="24"/>
        </w:rPr>
      </w:pPr>
    </w:p>
    <w:p w14:paraId="1599D8E0" w14:textId="77777777" w:rsidR="00375984" w:rsidRDefault="00375984" w:rsidP="00501546">
      <w:pPr>
        <w:spacing w:after="0" w:line="360" w:lineRule="auto"/>
        <w:ind w:right="-234"/>
        <w:jc w:val="both"/>
        <w:rPr>
          <w:rFonts w:asciiTheme="minorHAnsi" w:hAnsiTheme="minorHAnsi" w:cs="Arial"/>
          <w:b/>
          <w:sz w:val="24"/>
          <w:szCs w:val="24"/>
        </w:rPr>
      </w:pPr>
    </w:p>
    <w:p w14:paraId="4A21D07B" w14:textId="77777777" w:rsidR="00375984" w:rsidRDefault="00375984" w:rsidP="00501546">
      <w:pPr>
        <w:spacing w:after="0" w:line="360" w:lineRule="auto"/>
        <w:ind w:right="-234"/>
        <w:jc w:val="both"/>
        <w:rPr>
          <w:rFonts w:asciiTheme="minorHAnsi" w:hAnsiTheme="minorHAnsi" w:cs="Arial"/>
          <w:b/>
          <w:sz w:val="24"/>
          <w:szCs w:val="24"/>
        </w:rPr>
      </w:pPr>
    </w:p>
    <w:p w14:paraId="0E47E6FD" w14:textId="77777777" w:rsidR="00375984" w:rsidRDefault="00375984" w:rsidP="00501546">
      <w:pPr>
        <w:spacing w:after="0" w:line="360" w:lineRule="auto"/>
        <w:ind w:right="-234"/>
        <w:jc w:val="both"/>
        <w:rPr>
          <w:rFonts w:asciiTheme="minorHAnsi" w:hAnsiTheme="minorHAnsi" w:cs="Arial"/>
          <w:b/>
          <w:sz w:val="24"/>
          <w:szCs w:val="24"/>
        </w:rPr>
      </w:pPr>
    </w:p>
    <w:p w14:paraId="77752563" w14:textId="77777777" w:rsidR="00375984" w:rsidRDefault="00375984" w:rsidP="00501546">
      <w:pPr>
        <w:spacing w:after="0" w:line="360" w:lineRule="auto"/>
        <w:ind w:right="-234"/>
        <w:jc w:val="both"/>
        <w:rPr>
          <w:rFonts w:asciiTheme="minorHAnsi" w:hAnsiTheme="minorHAnsi" w:cs="Arial"/>
          <w:b/>
          <w:sz w:val="24"/>
          <w:szCs w:val="24"/>
        </w:rPr>
      </w:pPr>
    </w:p>
    <w:p w14:paraId="642850FB" w14:textId="77777777" w:rsidR="00375984" w:rsidRDefault="00375984" w:rsidP="00501546">
      <w:pPr>
        <w:spacing w:after="0" w:line="360" w:lineRule="auto"/>
        <w:ind w:right="-234"/>
        <w:jc w:val="both"/>
        <w:rPr>
          <w:rFonts w:asciiTheme="minorHAnsi" w:hAnsiTheme="minorHAnsi" w:cs="Arial"/>
          <w:b/>
          <w:sz w:val="24"/>
          <w:szCs w:val="24"/>
        </w:rPr>
      </w:pPr>
    </w:p>
    <w:p w14:paraId="79B79D7F" w14:textId="77777777" w:rsidR="00375984" w:rsidRDefault="00375984" w:rsidP="00501546">
      <w:pPr>
        <w:spacing w:after="0" w:line="360" w:lineRule="auto"/>
        <w:ind w:right="-234"/>
        <w:jc w:val="both"/>
        <w:rPr>
          <w:rFonts w:asciiTheme="minorHAnsi" w:hAnsiTheme="minorHAnsi" w:cs="Arial"/>
          <w:b/>
          <w:sz w:val="24"/>
          <w:szCs w:val="24"/>
        </w:rPr>
      </w:pPr>
    </w:p>
    <w:p w14:paraId="14221C0F" w14:textId="77777777" w:rsidR="00375984" w:rsidRDefault="00375984" w:rsidP="00501546">
      <w:pPr>
        <w:spacing w:after="0" w:line="360" w:lineRule="auto"/>
        <w:ind w:right="-234"/>
        <w:jc w:val="both"/>
        <w:rPr>
          <w:rFonts w:asciiTheme="minorHAnsi" w:hAnsiTheme="minorHAnsi" w:cs="Arial"/>
          <w:b/>
          <w:sz w:val="24"/>
          <w:szCs w:val="24"/>
        </w:rPr>
      </w:pPr>
    </w:p>
    <w:p w14:paraId="7B9B15EE" w14:textId="77777777" w:rsidR="00375984" w:rsidRDefault="00375984" w:rsidP="00501546">
      <w:pPr>
        <w:spacing w:after="0" w:line="360" w:lineRule="auto"/>
        <w:ind w:right="-234"/>
        <w:jc w:val="both"/>
        <w:rPr>
          <w:rFonts w:asciiTheme="minorHAnsi" w:hAnsiTheme="minorHAnsi" w:cs="Arial"/>
          <w:b/>
          <w:sz w:val="24"/>
          <w:szCs w:val="24"/>
        </w:rPr>
      </w:pPr>
    </w:p>
    <w:p w14:paraId="4FDE0193" w14:textId="77777777" w:rsidR="00852D35" w:rsidRPr="00501546" w:rsidRDefault="002D23C8" w:rsidP="00501546">
      <w:pPr>
        <w:spacing w:after="0" w:line="360" w:lineRule="auto"/>
        <w:ind w:right="-234"/>
        <w:jc w:val="both"/>
        <w:rPr>
          <w:rFonts w:asciiTheme="minorHAnsi" w:hAnsiTheme="minorHAnsi"/>
          <w:b/>
          <w:noProof/>
          <w:sz w:val="24"/>
          <w:szCs w:val="24"/>
        </w:rPr>
      </w:pPr>
      <w:r w:rsidRPr="00501546">
        <w:rPr>
          <w:rFonts w:asciiTheme="minorHAnsi" w:hAnsiTheme="minorHAnsi" w:cs="Arial"/>
          <w:b/>
          <w:sz w:val="24"/>
          <w:szCs w:val="24"/>
        </w:rPr>
        <w:lastRenderedPageBreak/>
        <w:t xml:space="preserve">MODELO </w:t>
      </w:r>
      <w:r w:rsidR="00B74A59" w:rsidRPr="00501546">
        <w:rPr>
          <w:rFonts w:asciiTheme="minorHAnsi" w:hAnsiTheme="minorHAnsi" w:cs="Arial"/>
          <w:b/>
          <w:sz w:val="24"/>
          <w:szCs w:val="24"/>
        </w:rPr>
        <w:t>5</w:t>
      </w:r>
      <w:r w:rsidR="00523E9F" w:rsidRPr="00501546">
        <w:rPr>
          <w:rFonts w:asciiTheme="minorHAnsi" w:hAnsiTheme="minorHAnsi" w:cs="Arial"/>
          <w:b/>
          <w:sz w:val="24"/>
          <w:szCs w:val="24"/>
        </w:rPr>
        <w:t xml:space="preserve"> – </w:t>
      </w:r>
      <w:r w:rsidR="00852D35" w:rsidRPr="00501546">
        <w:rPr>
          <w:rFonts w:asciiTheme="minorHAnsi" w:hAnsiTheme="minorHAnsi"/>
          <w:b/>
          <w:noProof/>
          <w:sz w:val="24"/>
          <w:szCs w:val="24"/>
        </w:rPr>
        <w:t>DECLARAÇÃO SOBRE INSTALAÇÕES E CONDIÇÕES MATERIAIS</w:t>
      </w:r>
    </w:p>
    <w:p w14:paraId="12EF54B9" w14:textId="77777777" w:rsidR="00852D35" w:rsidRPr="00501546" w:rsidRDefault="00852D35" w:rsidP="00501546">
      <w:pPr>
        <w:tabs>
          <w:tab w:val="left" w:pos="567"/>
        </w:tabs>
        <w:spacing w:after="0" w:line="360" w:lineRule="auto"/>
        <w:ind w:right="-232"/>
        <w:jc w:val="both"/>
        <w:rPr>
          <w:rFonts w:asciiTheme="minorHAnsi" w:hAnsiTheme="minorHAnsi"/>
          <w:i/>
          <w:noProof/>
          <w:sz w:val="24"/>
          <w:szCs w:val="24"/>
        </w:rPr>
      </w:pPr>
      <w:r w:rsidRPr="00501546">
        <w:rPr>
          <w:rFonts w:asciiTheme="minorHAnsi" w:hAnsiTheme="minorHAnsi"/>
          <w:noProof/>
          <w:sz w:val="24"/>
          <w:szCs w:val="24"/>
        </w:rPr>
        <w:tab/>
        <w:t xml:space="preserve">Declaro, em conformidade com o art. 33, </w:t>
      </w:r>
      <w:r w:rsidRPr="00501546">
        <w:rPr>
          <w:rFonts w:asciiTheme="minorHAnsi" w:hAnsiTheme="minorHAnsi"/>
          <w:b/>
          <w:noProof/>
          <w:sz w:val="24"/>
          <w:szCs w:val="24"/>
        </w:rPr>
        <w:t>caput</w:t>
      </w:r>
      <w:r w:rsidRPr="00501546">
        <w:rPr>
          <w:rFonts w:asciiTheme="minorHAnsi" w:hAnsiTheme="minorHAnsi"/>
          <w:noProof/>
          <w:sz w:val="24"/>
          <w:szCs w:val="24"/>
        </w:rPr>
        <w:t>, inciso V, alínea “c”, da Lei nº 13.019, de 2014, c/c o art. 26,</w:t>
      </w:r>
      <w:r w:rsidRPr="00501546">
        <w:rPr>
          <w:rFonts w:asciiTheme="minorHAnsi" w:hAnsiTheme="minorHAnsi"/>
          <w:b/>
          <w:noProof/>
          <w:sz w:val="24"/>
          <w:szCs w:val="24"/>
        </w:rPr>
        <w:t xml:space="preserve"> caput</w:t>
      </w:r>
      <w:r w:rsidRPr="00501546">
        <w:rPr>
          <w:rFonts w:asciiTheme="minorHAnsi" w:hAnsiTheme="minorHAnsi"/>
          <w:noProof/>
          <w:sz w:val="24"/>
          <w:szCs w:val="24"/>
        </w:rPr>
        <w:t xml:space="preserve">, inciso X, do Decreto nº 8.726, de 2016, que a </w:t>
      </w:r>
      <w:r w:rsidRPr="00501546">
        <w:rPr>
          <w:rFonts w:asciiTheme="minorHAnsi" w:hAnsiTheme="minorHAnsi" w:cs="Arial"/>
          <w:sz w:val="24"/>
          <w:szCs w:val="24"/>
        </w:rPr>
        <w:t>(Razão da entidade):</w:t>
      </w:r>
    </w:p>
    <w:p w14:paraId="0291FB67" w14:textId="77777777" w:rsidR="00852D35" w:rsidRPr="00501546" w:rsidRDefault="002D23C8" w:rsidP="00501546">
      <w:pPr>
        <w:tabs>
          <w:tab w:val="left" w:pos="851"/>
        </w:tabs>
        <w:spacing w:after="0" w:line="360" w:lineRule="auto"/>
        <w:ind w:right="-232"/>
        <w:jc w:val="both"/>
        <w:rPr>
          <w:rFonts w:asciiTheme="minorHAnsi" w:hAnsiTheme="minorHAnsi"/>
          <w:noProof/>
          <w:sz w:val="24"/>
          <w:szCs w:val="24"/>
        </w:rPr>
      </w:pPr>
      <w:r w:rsidRPr="00501546">
        <w:rPr>
          <w:rFonts w:asciiTheme="minorHAnsi" w:hAnsiTheme="minorHAnsi"/>
          <w:noProof/>
          <w:sz w:val="24"/>
          <w:szCs w:val="24"/>
        </w:rPr>
        <w:tab/>
        <w:t>D</w:t>
      </w:r>
      <w:r w:rsidR="00852D35" w:rsidRPr="00501546">
        <w:rPr>
          <w:rFonts w:asciiTheme="minorHAnsi" w:hAnsiTheme="minorHAnsi"/>
          <w:noProof/>
          <w:sz w:val="24"/>
          <w:szCs w:val="24"/>
        </w:rPr>
        <w:t>ispõe de instalações e outras condições materiais para o desenvolvimento das atividades ou projetos previstos na parceria e o cumprimento das metas estabelecidas.</w:t>
      </w:r>
    </w:p>
    <w:p w14:paraId="356648C1" w14:textId="77777777" w:rsidR="00852D35" w:rsidRPr="00501546" w:rsidRDefault="00852D35" w:rsidP="00501546">
      <w:pPr>
        <w:pStyle w:val="PargrafodaLista"/>
        <w:tabs>
          <w:tab w:val="left" w:pos="851"/>
        </w:tabs>
        <w:spacing w:line="360" w:lineRule="auto"/>
        <w:ind w:left="567" w:right="-232"/>
        <w:jc w:val="both"/>
        <w:rPr>
          <w:rFonts w:asciiTheme="minorHAnsi" w:hAnsiTheme="minorHAnsi"/>
          <w:b/>
          <w:i/>
          <w:noProof/>
        </w:rPr>
      </w:pPr>
      <w:r w:rsidRPr="00501546">
        <w:rPr>
          <w:rFonts w:asciiTheme="minorHAnsi" w:hAnsiTheme="minorHAnsi"/>
          <w:b/>
          <w:i/>
          <w:noProof/>
        </w:rPr>
        <w:t>OU</w:t>
      </w:r>
    </w:p>
    <w:p w14:paraId="3001DFA5" w14:textId="77777777" w:rsidR="00852D35" w:rsidRPr="00501546" w:rsidRDefault="002D23C8" w:rsidP="00501546">
      <w:pPr>
        <w:tabs>
          <w:tab w:val="left" w:pos="851"/>
        </w:tabs>
        <w:spacing w:after="0" w:line="360" w:lineRule="auto"/>
        <w:ind w:right="-232"/>
        <w:jc w:val="both"/>
        <w:rPr>
          <w:rFonts w:asciiTheme="minorHAnsi" w:hAnsiTheme="minorHAnsi"/>
          <w:noProof/>
          <w:sz w:val="24"/>
          <w:szCs w:val="24"/>
        </w:rPr>
      </w:pPr>
      <w:r w:rsidRPr="00501546">
        <w:rPr>
          <w:rFonts w:asciiTheme="minorHAnsi" w:hAnsiTheme="minorHAnsi"/>
          <w:noProof/>
          <w:sz w:val="24"/>
          <w:szCs w:val="24"/>
        </w:rPr>
        <w:tab/>
        <w:t>P</w:t>
      </w:r>
      <w:r w:rsidR="00852D35" w:rsidRPr="00501546">
        <w:rPr>
          <w:rFonts w:asciiTheme="minorHAnsi" w:hAnsiTheme="minorHAnsi"/>
          <w:noProof/>
          <w:sz w:val="24"/>
          <w:szCs w:val="24"/>
        </w:rPr>
        <w:t xml:space="preserve">retende contratar ou adquirir com recursos da parceria as condições materiais para o desenvolvimento das atividades ou projetos previstos na parceria e o cumprimento das metas estabelecidas. </w:t>
      </w:r>
    </w:p>
    <w:p w14:paraId="52ED8B04" w14:textId="77777777" w:rsidR="00852D35" w:rsidRPr="00501546" w:rsidRDefault="00852D35" w:rsidP="00501546">
      <w:pPr>
        <w:pStyle w:val="PargrafodaLista"/>
        <w:tabs>
          <w:tab w:val="left" w:pos="851"/>
        </w:tabs>
        <w:spacing w:line="360" w:lineRule="auto"/>
        <w:ind w:left="567" w:right="-232"/>
        <w:jc w:val="both"/>
        <w:rPr>
          <w:rFonts w:asciiTheme="minorHAnsi" w:hAnsiTheme="minorHAnsi"/>
          <w:b/>
          <w:i/>
          <w:noProof/>
        </w:rPr>
      </w:pPr>
      <w:r w:rsidRPr="00501546">
        <w:rPr>
          <w:rFonts w:asciiTheme="minorHAnsi" w:hAnsiTheme="minorHAnsi"/>
          <w:b/>
          <w:i/>
          <w:noProof/>
        </w:rPr>
        <w:t>OU</w:t>
      </w:r>
    </w:p>
    <w:p w14:paraId="7DFAFCA1" w14:textId="77777777" w:rsidR="00852D35" w:rsidRPr="00501546" w:rsidRDefault="002D23C8" w:rsidP="00501546">
      <w:pPr>
        <w:pStyle w:val="PargrafodaLista"/>
        <w:widowControl/>
        <w:tabs>
          <w:tab w:val="left" w:pos="851"/>
        </w:tabs>
        <w:spacing w:line="360" w:lineRule="auto"/>
        <w:ind w:left="0" w:right="-232" w:firstLine="567"/>
        <w:jc w:val="both"/>
        <w:rPr>
          <w:rFonts w:asciiTheme="minorHAnsi" w:hAnsiTheme="minorHAnsi"/>
          <w:noProof/>
        </w:rPr>
      </w:pPr>
      <w:r w:rsidRPr="00501546">
        <w:rPr>
          <w:rFonts w:asciiTheme="minorHAnsi" w:hAnsiTheme="minorHAnsi"/>
          <w:noProof/>
        </w:rPr>
        <w:tab/>
        <w:t>D</w:t>
      </w:r>
      <w:r w:rsidR="00852D35" w:rsidRPr="00501546">
        <w:rPr>
          <w:rFonts w:asciiTheme="minorHAnsi" w:hAnsiTheme="minorHAnsi"/>
          <w:noProof/>
        </w:rPr>
        <w:t>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20BAA713" w14:textId="77777777" w:rsidR="00852D35" w:rsidRPr="00501546" w:rsidRDefault="00852D35" w:rsidP="00501546">
      <w:pPr>
        <w:widowControl w:val="0"/>
        <w:autoSpaceDE w:val="0"/>
        <w:spacing w:after="0" w:line="240" w:lineRule="auto"/>
        <w:jc w:val="both"/>
        <w:rPr>
          <w:rFonts w:asciiTheme="minorHAnsi" w:hAnsiTheme="minorHAnsi"/>
          <w:b/>
          <w:i/>
          <w:noProof/>
          <w:sz w:val="24"/>
          <w:szCs w:val="24"/>
        </w:rPr>
      </w:pPr>
      <w:r w:rsidRPr="00501546">
        <w:rPr>
          <w:rFonts w:asciiTheme="minorHAnsi" w:hAnsiTheme="minorHAnsi"/>
          <w:b/>
          <w:noProof/>
          <w:sz w:val="24"/>
          <w:szCs w:val="24"/>
        </w:rPr>
        <w:t>(</w:t>
      </w:r>
      <w:r w:rsidRPr="00501546">
        <w:rPr>
          <w:rFonts w:asciiTheme="minorHAnsi" w:hAnsiTheme="minorHAnsi"/>
          <w:b/>
          <w:i/>
          <w:noProof/>
          <w:sz w:val="24"/>
          <w:szCs w:val="24"/>
        </w:rPr>
        <w:t>OBS: A organização da sociedade civil adotará uma das três redações acima, conforme a sua situação. A presente observação deverá ser suprimida da versão final da declaração)</w:t>
      </w:r>
    </w:p>
    <w:p w14:paraId="33A83DAC" w14:textId="77777777" w:rsidR="0059118A" w:rsidRPr="00501546" w:rsidRDefault="0059118A" w:rsidP="00501546">
      <w:pPr>
        <w:widowControl w:val="0"/>
        <w:autoSpaceDE w:val="0"/>
        <w:autoSpaceDN w:val="0"/>
        <w:adjustRightInd w:val="0"/>
        <w:spacing w:after="0" w:line="240" w:lineRule="auto"/>
        <w:jc w:val="both"/>
        <w:rPr>
          <w:rFonts w:asciiTheme="minorHAnsi" w:hAnsiTheme="minorHAnsi" w:cs="Arial"/>
          <w:noProof/>
          <w:sz w:val="24"/>
          <w:szCs w:val="24"/>
        </w:rPr>
      </w:pPr>
    </w:p>
    <w:p w14:paraId="5852CB0C" w14:textId="77777777" w:rsidR="00852D35" w:rsidRPr="00501546" w:rsidRDefault="00852D35"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Local-UF, ____ de ______________ de 20___.</w:t>
      </w:r>
    </w:p>
    <w:p w14:paraId="7B4463D9" w14:textId="77777777" w:rsidR="00852D35" w:rsidRPr="00501546" w:rsidRDefault="00852D35" w:rsidP="006F306B">
      <w:pPr>
        <w:widowControl w:val="0"/>
        <w:autoSpaceDE w:val="0"/>
        <w:autoSpaceDN w:val="0"/>
        <w:adjustRightInd w:val="0"/>
        <w:spacing w:after="0" w:line="240" w:lineRule="auto"/>
        <w:jc w:val="center"/>
        <w:rPr>
          <w:rFonts w:asciiTheme="minorHAnsi" w:hAnsiTheme="minorHAnsi" w:cs="Arial"/>
          <w:noProof/>
          <w:sz w:val="24"/>
          <w:szCs w:val="24"/>
        </w:rPr>
      </w:pPr>
    </w:p>
    <w:p w14:paraId="09B76988" w14:textId="77777777" w:rsidR="00852D35" w:rsidRPr="00501546" w:rsidRDefault="00852D35" w:rsidP="006F306B">
      <w:pPr>
        <w:widowControl w:val="0"/>
        <w:autoSpaceDE w:val="0"/>
        <w:autoSpaceDN w:val="0"/>
        <w:adjustRightInd w:val="0"/>
        <w:spacing w:after="0" w:line="240" w:lineRule="auto"/>
        <w:jc w:val="center"/>
        <w:rPr>
          <w:rFonts w:asciiTheme="minorHAnsi" w:hAnsiTheme="minorHAnsi" w:cs="Arial"/>
          <w:noProof/>
          <w:sz w:val="24"/>
          <w:szCs w:val="24"/>
        </w:rPr>
      </w:pPr>
    </w:p>
    <w:p w14:paraId="3F3E69F2" w14:textId="77777777" w:rsidR="00852D35" w:rsidRPr="00501546" w:rsidRDefault="00852D35"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____________________________________________</w:t>
      </w:r>
    </w:p>
    <w:p w14:paraId="58734DB1" w14:textId="77777777" w:rsidR="00852D35" w:rsidRPr="00501546" w:rsidRDefault="00852D35"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Assinatura do Representante Legal</w:t>
      </w:r>
    </w:p>
    <w:p w14:paraId="5A7864E7" w14:textId="77777777" w:rsidR="00852D35" w:rsidRPr="00501546" w:rsidRDefault="00852D35"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(Nome, Cargo do Representante Legal)</w:t>
      </w:r>
    </w:p>
    <w:p w14:paraId="57C3D772" w14:textId="77777777" w:rsidR="00523E9F" w:rsidRPr="00501546" w:rsidRDefault="00523E9F"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sz w:val="24"/>
          <w:szCs w:val="24"/>
        </w:rPr>
      </w:pPr>
    </w:p>
    <w:p w14:paraId="0F2D0EFA" w14:textId="77777777" w:rsidR="0015385A" w:rsidRPr="00501546" w:rsidRDefault="0015385A"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sz w:val="24"/>
          <w:szCs w:val="24"/>
        </w:rPr>
      </w:pPr>
    </w:p>
    <w:p w14:paraId="4EA44923" w14:textId="77777777" w:rsidR="00523E9F" w:rsidRPr="00501546" w:rsidRDefault="002D23C8" w:rsidP="00501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sz w:val="24"/>
          <w:szCs w:val="24"/>
        </w:rPr>
      </w:pPr>
      <w:r w:rsidRPr="00501546">
        <w:rPr>
          <w:rFonts w:asciiTheme="minorHAnsi" w:hAnsiTheme="minorHAnsi" w:cs="Arial"/>
          <w:b/>
          <w:sz w:val="24"/>
          <w:szCs w:val="24"/>
        </w:rPr>
        <w:t xml:space="preserve">MODELO </w:t>
      </w:r>
      <w:r w:rsidR="00B74A59" w:rsidRPr="00501546">
        <w:rPr>
          <w:rFonts w:asciiTheme="minorHAnsi" w:hAnsiTheme="minorHAnsi" w:cs="Arial"/>
          <w:b/>
          <w:sz w:val="24"/>
          <w:szCs w:val="24"/>
        </w:rPr>
        <w:t>6</w:t>
      </w:r>
      <w:r w:rsidR="00523E9F" w:rsidRPr="00501546">
        <w:rPr>
          <w:rFonts w:asciiTheme="minorHAnsi" w:hAnsiTheme="minorHAnsi" w:cs="Arial"/>
          <w:b/>
          <w:sz w:val="24"/>
          <w:szCs w:val="24"/>
        </w:rPr>
        <w:t xml:space="preserve"> – </w:t>
      </w:r>
      <w:r w:rsidR="0059118A" w:rsidRPr="00501546">
        <w:rPr>
          <w:rFonts w:asciiTheme="minorHAnsi" w:hAnsiTheme="minorHAnsi" w:cs="Arial"/>
          <w:b/>
          <w:sz w:val="24"/>
          <w:szCs w:val="24"/>
        </w:rPr>
        <w:t xml:space="preserve">DECLARAÇÃO DE DADOS BANCÁRIOS </w:t>
      </w:r>
    </w:p>
    <w:p w14:paraId="0F96A606" w14:textId="77777777" w:rsidR="0015385A" w:rsidRPr="00501546" w:rsidRDefault="0015385A" w:rsidP="00501546">
      <w:pPr>
        <w:spacing w:after="0" w:line="360" w:lineRule="auto"/>
        <w:ind w:firstLine="708"/>
        <w:jc w:val="both"/>
        <w:rPr>
          <w:rFonts w:asciiTheme="minorHAnsi" w:hAnsiTheme="minorHAnsi" w:cs="Arial"/>
          <w:sz w:val="24"/>
          <w:szCs w:val="24"/>
        </w:rPr>
      </w:pPr>
    </w:p>
    <w:p w14:paraId="216BF3A5" w14:textId="77777777" w:rsidR="0015385A" w:rsidRPr="00501546" w:rsidRDefault="0015385A" w:rsidP="00501546">
      <w:pPr>
        <w:spacing w:after="0" w:line="360" w:lineRule="auto"/>
        <w:ind w:firstLine="708"/>
        <w:jc w:val="both"/>
        <w:rPr>
          <w:rFonts w:asciiTheme="minorHAnsi" w:hAnsiTheme="minorHAnsi" w:cs="Arial"/>
          <w:iCs/>
          <w:sz w:val="24"/>
          <w:szCs w:val="24"/>
        </w:rPr>
      </w:pPr>
      <w:r w:rsidRPr="00501546">
        <w:rPr>
          <w:rFonts w:asciiTheme="minorHAnsi" w:hAnsiTheme="minorHAnsi" w:cs="Arial"/>
          <w:sz w:val="24"/>
          <w:szCs w:val="24"/>
        </w:rPr>
        <w:t>A (Razão da entidade)</w:t>
      </w:r>
      <w:r w:rsidRPr="00501546">
        <w:rPr>
          <w:rFonts w:asciiTheme="minorHAnsi" w:hAnsiTheme="minorHAnsi" w:cs="Arial"/>
          <w:iCs/>
          <w:sz w:val="24"/>
          <w:szCs w:val="24"/>
        </w:rPr>
        <w:t xml:space="preserve">, inscrita no CNPJ sob nº 00.000.000/0001-00 sediada em (cidade), na (endereço completo e CEP), por intermédio do </w:t>
      </w:r>
      <w:proofErr w:type="gramStart"/>
      <w:r w:rsidRPr="00501546">
        <w:rPr>
          <w:rFonts w:asciiTheme="minorHAnsi" w:hAnsiTheme="minorHAnsi" w:cs="Arial"/>
          <w:iCs/>
          <w:sz w:val="24"/>
          <w:szCs w:val="24"/>
        </w:rPr>
        <w:t>Sr.</w:t>
      </w:r>
      <w:proofErr w:type="gramEnd"/>
      <w:r w:rsidRPr="00501546">
        <w:rPr>
          <w:rFonts w:asciiTheme="minorHAnsi" w:hAnsiTheme="minorHAnsi" w:cs="Arial"/>
          <w:iCs/>
          <w:sz w:val="24"/>
          <w:szCs w:val="24"/>
        </w:rPr>
        <w:t xml:space="preserve"> (nome do dirigente e CPF e RG), dirigente, infra assinado, </w:t>
      </w:r>
      <w:r w:rsidRPr="00501546">
        <w:rPr>
          <w:rFonts w:asciiTheme="minorHAnsi" w:hAnsiTheme="minorHAnsi" w:cs="Arial"/>
          <w:b/>
          <w:iCs/>
          <w:sz w:val="24"/>
          <w:szCs w:val="24"/>
        </w:rPr>
        <w:t>DECLARA</w:t>
      </w:r>
      <w:r w:rsidRPr="00501546">
        <w:rPr>
          <w:rFonts w:asciiTheme="minorHAnsi" w:hAnsiTheme="minorHAnsi" w:cs="Arial"/>
          <w:iCs/>
          <w:sz w:val="24"/>
          <w:szCs w:val="24"/>
        </w:rPr>
        <w:t xml:space="preserve"> ser titular das contas bancárias abaixo, por meio das quais serão feitos os repasses das parcelas referente a parceria firmada através do Termos de </w:t>
      </w:r>
      <w:r w:rsidR="00AD296B">
        <w:rPr>
          <w:rFonts w:asciiTheme="minorHAnsi" w:hAnsiTheme="minorHAnsi" w:cs="Arial"/>
          <w:iCs/>
          <w:sz w:val="24"/>
          <w:szCs w:val="24"/>
        </w:rPr>
        <w:t>Fomento/</w:t>
      </w:r>
      <w:r w:rsidRPr="00501546">
        <w:rPr>
          <w:rFonts w:asciiTheme="minorHAnsi" w:hAnsiTheme="minorHAnsi" w:cs="Arial"/>
          <w:iCs/>
          <w:sz w:val="24"/>
          <w:szCs w:val="24"/>
        </w:rPr>
        <w:t>Colaboração, separadas por esferas governamentais:</w:t>
      </w:r>
    </w:p>
    <w:p w14:paraId="456ED503" w14:textId="77777777" w:rsidR="0015385A" w:rsidRPr="00501546" w:rsidRDefault="0015385A" w:rsidP="00501546">
      <w:pPr>
        <w:spacing w:after="0"/>
        <w:jc w:val="both"/>
        <w:rPr>
          <w:rFonts w:asciiTheme="minorHAnsi" w:hAnsiTheme="minorHAnsi" w:cs="Arial"/>
          <w:iCs/>
          <w:sz w:val="24"/>
          <w:szCs w:val="24"/>
        </w:rPr>
      </w:pPr>
    </w:p>
    <w:p w14:paraId="47EEA649" w14:textId="77777777" w:rsidR="0015385A" w:rsidRPr="00501546" w:rsidRDefault="0015385A" w:rsidP="00501546">
      <w:pPr>
        <w:spacing w:after="0" w:line="240" w:lineRule="auto"/>
        <w:jc w:val="both"/>
        <w:rPr>
          <w:rFonts w:asciiTheme="minorHAnsi" w:hAnsiTheme="minorHAnsi" w:cs="Arial"/>
          <w:b/>
          <w:iCs/>
          <w:sz w:val="24"/>
          <w:szCs w:val="24"/>
        </w:rPr>
      </w:pPr>
      <w:r w:rsidRPr="00501546">
        <w:rPr>
          <w:rFonts w:asciiTheme="minorHAnsi" w:hAnsiTheme="minorHAnsi" w:cs="Arial"/>
          <w:b/>
          <w:iCs/>
          <w:sz w:val="24"/>
          <w:szCs w:val="24"/>
        </w:rPr>
        <w:t>ESFERA MUNICIPAL</w:t>
      </w:r>
    </w:p>
    <w:p w14:paraId="296E2253" w14:textId="77777777" w:rsidR="0015385A" w:rsidRPr="00501546" w:rsidRDefault="0015385A" w:rsidP="00501546">
      <w:pPr>
        <w:spacing w:after="0" w:line="240" w:lineRule="auto"/>
        <w:jc w:val="both"/>
        <w:rPr>
          <w:rFonts w:asciiTheme="minorHAnsi" w:hAnsiTheme="minorHAnsi" w:cs="Calibri"/>
          <w:bCs/>
          <w:sz w:val="24"/>
          <w:szCs w:val="24"/>
        </w:rPr>
      </w:pPr>
      <w:r w:rsidRPr="00501546">
        <w:rPr>
          <w:rFonts w:asciiTheme="minorHAnsi" w:hAnsiTheme="minorHAnsi" w:cs="Calibri"/>
          <w:bCs/>
          <w:sz w:val="24"/>
          <w:szCs w:val="24"/>
        </w:rPr>
        <w:t xml:space="preserve">Banco: </w:t>
      </w:r>
    </w:p>
    <w:p w14:paraId="0127A1E6" w14:textId="77777777" w:rsidR="0015385A" w:rsidRPr="00501546" w:rsidRDefault="0015385A" w:rsidP="00501546">
      <w:pPr>
        <w:spacing w:after="0" w:line="240" w:lineRule="auto"/>
        <w:jc w:val="both"/>
        <w:rPr>
          <w:rFonts w:asciiTheme="minorHAnsi" w:hAnsiTheme="minorHAnsi" w:cs="Calibri"/>
          <w:bCs/>
          <w:sz w:val="24"/>
          <w:szCs w:val="24"/>
        </w:rPr>
      </w:pPr>
      <w:r w:rsidRPr="00501546">
        <w:rPr>
          <w:rFonts w:asciiTheme="minorHAnsi" w:hAnsiTheme="minorHAnsi" w:cs="Calibri"/>
          <w:bCs/>
          <w:sz w:val="24"/>
          <w:szCs w:val="24"/>
        </w:rPr>
        <w:t xml:space="preserve">Agência: </w:t>
      </w:r>
    </w:p>
    <w:p w14:paraId="687A9C90" w14:textId="77777777" w:rsidR="0015385A" w:rsidRPr="00501546" w:rsidRDefault="0015385A" w:rsidP="00501546">
      <w:pPr>
        <w:spacing w:after="0" w:line="240" w:lineRule="auto"/>
        <w:jc w:val="both"/>
        <w:rPr>
          <w:rFonts w:asciiTheme="minorHAnsi" w:hAnsiTheme="minorHAnsi" w:cs="Calibri"/>
          <w:bCs/>
          <w:sz w:val="24"/>
          <w:szCs w:val="24"/>
        </w:rPr>
      </w:pPr>
      <w:r w:rsidRPr="00501546">
        <w:rPr>
          <w:rFonts w:asciiTheme="minorHAnsi" w:hAnsiTheme="minorHAnsi" w:cs="Calibri"/>
          <w:bCs/>
          <w:sz w:val="24"/>
          <w:szCs w:val="24"/>
        </w:rPr>
        <w:lastRenderedPageBreak/>
        <w:t xml:space="preserve">Conta: </w:t>
      </w:r>
    </w:p>
    <w:p w14:paraId="42D5405E" w14:textId="77777777" w:rsidR="0015385A" w:rsidRPr="00501546" w:rsidRDefault="0015385A" w:rsidP="00501546">
      <w:pPr>
        <w:spacing w:after="0" w:line="240" w:lineRule="auto"/>
        <w:jc w:val="both"/>
        <w:rPr>
          <w:rFonts w:asciiTheme="minorHAnsi" w:hAnsiTheme="minorHAnsi" w:cs="Calibri"/>
          <w:bCs/>
          <w:sz w:val="24"/>
          <w:szCs w:val="24"/>
        </w:rPr>
      </w:pPr>
    </w:p>
    <w:p w14:paraId="0A13255A" w14:textId="77777777" w:rsidR="0015385A" w:rsidRPr="00501546" w:rsidRDefault="0015385A" w:rsidP="00501546">
      <w:pPr>
        <w:spacing w:after="0" w:line="240" w:lineRule="auto"/>
        <w:jc w:val="both"/>
        <w:rPr>
          <w:rFonts w:asciiTheme="minorHAnsi" w:hAnsiTheme="minorHAnsi" w:cs="Calibri"/>
          <w:b/>
          <w:bCs/>
          <w:sz w:val="24"/>
          <w:szCs w:val="24"/>
        </w:rPr>
      </w:pPr>
      <w:r w:rsidRPr="00501546">
        <w:rPr>
          <w:rFonts w:asciiTheme="minorHAnsi" w:hAnsiTheme="minorHAnsi" w:cs="Calibri"/>
          <w:b/>
          <w:bCs/>
          <w:sz w:val="24"/>
          <w:szCs w:val="24"/>
        </w:rPr>
        <w:t>ESFERA ESTADUAL</w:t>
      </w:r>
    </w:p>
    <w:p w14:paraId="1B8CA0F3" w14:textId="77777777" w:rsidR="0015385A" w:rsidRPr="00501546" w:rsidRDefault="0015385A" w:rsidP="00501546">
      <w:pPr>
        <w:spacing w:after="0" w:line="240" w:lineRule="auto"/>
        <w:jc w:val="both"/>
        <w:rPr>
          <w:rFonts w:asciiTheme="minorHAnsi" w:hAnsiTheme="minorHAnsi" w:cs="Calibri"/>
          <w:bCs/>
          <w:sz w:val="24"/>
          <w:szCs w:val="24"/>
        </w:rPr>
      </w:pPr>
      <w:r w:rsidRPr="00501546">
        <w:rPr>
          <w:rFonts w:asciiTheme="minorHAnsi" w:hAnsiTheme="minorHAnsi" w:cs="Calibri"/>
          <w:bCs/>
          <w:sz w:val="24"/>
          <w:szCs w:val="24"/>
        </w:rPr>
        <w:t xml:space="preserve">Banco: </w:t>
      </w:r>
    </w:p>
    <w:p w14:paraId="7D07470A" w14:textId="77777777" w:rsidR="0015385A" w:rsidRPr="00501546" w:rsidRDefault="0015385A" w:rsidP="00501546">
      <w:pPr>
        <w:spacing w:after="0" w:line="240" w:lineRule="auto"/>
        <w:jc w:val="both"/>
        <w:rPr>
          <w:rFonts w:asciiTheme="minorHAnsi" w:hAnsiTheme="minorHAnsi" w:cs="Calibri"/>
          <w:bCs/>
          <w:sz w:val="24"/>
          <w:szCs w:val="24"/>
        </w:rPr>
      </w:pPr>
      <w:r w:rsidRPr="00501546">
        <w:rPr>
          <w:rFonts w:asciiTheme="minorHAnsi" w:hAnsiTheme="minorHAnsi" w:cs="Calibri"/>
          <w:bCs/>
          <w:sz w:val="24"/>
          <w:szCs w:val="24"/>
        </w:rPr>
        <w:t xml:space="preserve">Agência: </w:t>
      </w:r>
    </w:p>
    <w:p w14:paraId="1B3D56C0" w14:textId="77777777" w:rsidR="0015385A" w:rsidRPr="00501546" w:rsidRDefault="0015385A" w:rsidP="00501546">
      <w:pPr>
        <w:spacing w:after="0" w:line="240" w:lineRule="auto"/>
        <w:jc w:val="both"/>
        <w:rPr>
          <w:rFonts w:asciiTheme="minorHAnsi" w:hAnsiTheme="minorHAnsi" w:cs="Calibri"/>
          <w:bCs/>
          <w:sz w:val="24"/>
          <w:szCs w:val="24"/>
        </w:rPr>
      </w:pPr>
      <w:r w:rsidRPr="00501546">
        <w:rPr>
          <w:rFonts w:asciiTheme="minorHAnsi" w:hAnsiTheme="minorHAnsi" w:cs="Calibri"/>
          <w:bCs/>
          <w:sz w:val="24"/>
          <w:szCs w:val="24"/>
        </w:rPr>
        <w:t>Conta:</w:t>
      </w:r>
    </w:p>
    <w:p w14:paraId="1B35D101" w14:textId="77777777" w:rsidR="0015385A" w:rsidRPr="00501546" w:rsidRDefault="0015385A" w:rsidP="00501546">
      <w:pPr>
        <w:spacing w:after="0" w:line="240" w:lineRule="auto"/>
        <w:jc w:val="both"/>
        <w:rPr>
          <w:rFonts w:asciiTheme="minorHAnsi" w:hAnsiTheme="minorHAnsi" w:cs="Calibri"/>
          <w:bCs/>
          <w:sz w:val="24"/>
          <w:szCs w:val="24"/>
        </w:rPr>
      </w:pPr>
    </w:p>
    <w:p w14:paraId="7A9FD140" w14:textId="77777777" w:rsidR="0015385A" w:rsidRPr="00501546" w:rsidRDefault="0015385A" w:rsidP="00501546">
      <w:pPr>
        <w:spacing w:after="0" w:line="240" w:lineRule="auto"/>
        <w:jc w:val="both"/>
        <w:rPr>
          <w:rFonts w:asciiTheme="minorHAnsi" w:hAnsiTheme="minorHAnsi" w:cs="Calibri"/>
          <w:b/>
          <w:bCs/>
          <w:sz w:val="24"/>
          <w:szCs w:val="24"/>
        </w:rPr>
      </w:pPr>
      <w:r w:rsidRPr="00501546">
        <w:rPr>
          <w:rFonts w:asciiTheme="minorHAnsi" w:hAnsiTheme="minorHAnsi" w:cs="Calibri"/>
          <w:b/>
          <w:bCs/>
          <w:sz w:val="24"/>
          <w:szCs w:val="24"/>
        </w:rPr>
        <w:t>ESFERA FEDERAL</w:t>
      </w:r>
    </w:p>
    <w:p w14:paraId="602B85CD" w14:textId="77777777" w:rsidR="0015385A" w:rsidRPr="00501546" w:rsidRDefault="0015385A" w:rsidP="00501546">
      <w:pPr>
        <w:spacing w:after="0" w:line="240" w:lineRule="auto"/>
        <w:jc w:val="both"/>
        <w:rPr>
          <w:rFonts w:asciiTheme="minorHAnsi" w:hAnsiTheme="minorHAnsi" w:cs="Calibri"/>
          <w:bCs/>
          <w:sz w:val="24"/>
          <w:szCs w:val="24"/>
        </w:rPr>
      </w:pPr>
      <w:r w:rsidRPr="00501546">
        <w:rPr>
          <w:rFonts w:asciiTheme="minorHAnsi" w:hAnsiTheme="minorHAnsi" w:cs="Calibri"/>
          <w:bCs/>
          <w:sz w:val="24"/>
          <w:szCs w:val="24"/>
        </w:rPr>
        <w:t xml:space="preserve">Banco: </w:t>
      </w:r>
    </w:p>
    <w:p w14:paraId="00B8E590" w14:textId="77777777" w:rsidR="0015385A" w:rsidRPr="00501546" w:rsidRDefault="0015385A" w:rsidP="00501546">
      <w:pPr>
        <w:spacing w:after="0" w:line="240" w:lineRule="auto"/>
        <w:jc w:val="both"/>
        <w:rPr>
          <w:rFonts w:asciiTheme="minorHAnsi" w:hAnsiTheme="minorHAnsi" w:cs="Calibri"/>
          <w:bCs/>
          <w:sz w:val="24"/>
          <w:szCs w:val="24"/>
        </w:rPr>
      </w:pPr>
      <w:r w:rsidRPr="00501546">
        <w:rPr>
          <w:rFonts w:asciiTheme="minorHAnsi" w:hAnsiTheme="minorHAnsi" w:cs="Calibri"/>
          <w:bCs/>
          <w:sz w:val="24"/>
          <w:szCs w:val="24"/>
        </w:rPr>
        <w:t xml:space="preserve">Agência: </w:t>
      </w:r>
    </w:p>
    <w:p w14:paraId="504B81DB" w14:textId="77777777" w:rsidR="0015385A" w:rsidRPr="00501546" w:rsidRDefault="0015385A" w:rsidP="00501546">
      <w:pPr>
        <w:spacing w:after="0" w:line="240" w:lineRule="auto"/>
        <w:jc w:val="both"/>
        <w:rPr>
          <w:rFonts w:asciiTheme="minorHAnsi" w:hAnsiTheme="minorHAnsi" w:cs="Calibri"/>
          <w:bCs/>
          <w:sz w:val="24"/>
          <w:szCs w:val="24"/>
        </w:rPr>
      </w:pPr>
      <w:r w:rsidRPr="00501546">
        <w:rPr>
          <w:rFonts w:asciiTheme="minorHAnsi" w:hAnsiTheme="minorHAnsi" w:cs="Calibri"/>
          <w:bCs/>
          <w:sz w:val="24"/>
          <w:szCs w:val="24"/>
        </w:rPr>
        <w:t>Conta:</w:t>
      </w:r>
    </w:p>
    <w:p w14:paraId="7BC17F67" w14:textId="77777777" w:rsidR="0015385A" w:rsidRPr="00501546" w:rsidRDefault="0015385A" w:rsidP="00501546">
      <w:pPr>
        <w:widowControl w:val="0"/>
        <w:autoSpaceDE w:val="0"/>
        <w:autoSpaceDN w:val="0"/>
        <w:adjustRightInd w:val="0"/>
        <w:spacing w:after="0"/>
        <w:jc w:val="both"/>
        <w:rPr>
          <w:rFonts w:asciiTheme="minorHAnsi" w:hAnsiTheme="minorHAnsi" w:cs="Arial"/>
          <w:noProof/>
          <w:sz w:val="24"/>
          <w:szCs w:val="24"/>
        </w:rPr>
      </w:pPr>
    </w:p>
    <w:p w14:paraId="49419DB6" w14:textId="77777777" w:rsidR="0015385A" w:rsidRPr="00501546" w:rsidRDefault="0015385A"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Local-UF, ____ de ______________ de 20___.</w:t>
      </w:r>
    </w:p>
    <w:p w14:paraId="754C1C5E" w14:textId="77777777" w:rsidR="0015385A" w:rsidRPr="00501546" w:rsidRDefault="0015385A" w:rsidP="006F306B">
      <w:pPr>
        <w:widowControl w:val="0"/>
        <w:autoSpaceDE w:val="0"/>
        <w:autoSpaceDN w:val="0"/>
        <w:adjustRightInd w:val="0"/>
        <w:spacing w:after="0" w:line="240" w:lineRule="auto"/>
        <w:jc w:val="center"/>
        <w:rPr>
          <w:rFonts w:asciiTheme="minorHAnsi" w:hAnsiTheme="minorHAnsi" w:cs="Arial"/>
          <w:noProof/>
          <w:sz w:val="24"/>
          <w:szCs w:val="24"/>
        </w:rPr>
      </w:pPr>
    </w:p>
    <w:p w14:paraId="03E92668" w14:textId="77777777" w:rsidR="0015385A" w:rsidRPr="00501546" w:rsidRDefault="0015385A" w:rsidP="006F306B">
      <w:pPr>
        <w:widowControl w:val="0"/>
        <w:autoSpaceDE w:val="0"/>
        <w:autoSpaceDN w:val="0"/>
        <w:adjustRightInd w:val="0"/>
        <w:spacing w:after="0" w:line="240" w:lineRule="auto"/>
        <w:jc w:val="center"/>
        <w:rPr>
          <w:rFonts w:asciiTheme="minorHAnsi" w:hAnsiTheme="minorHAnsi" w:cs="Arial"/>
          <w:noProof/>
          <w:sz w:val="24"/>
          <w:szCs w:val="24"/>
        </w:rPr>
      </w:pPr>
    </w:p>
    <w:p w14:paraId="227318C2" w14:textId="77777777" w:rsidR="0015385A" w:rsidRPr="00501546" w:rsidRDefault="0015385A" w:rsidP="006F306B">
      <w:pPr>
        <w:widowControl w:val="0"/>
        <w:autoSpaceDE w:val="0"/>
        <w:autoSpaceDN w:val="0"/>
        <w:adjustRightInd w:val="0"/>
        <w:spacing w:after="0" w:line="240" w:lineRule="auto"/>
        <w:jc w:val="center"/>
        <w:rPr>
          <w:rFonts w:asciiTheme="minorHAnsi" w:hAnsiTheme="minorHAnsi" w:cs="Arial"/>
          <w:noProof/>
          <w:sz w:val="24"/>
          <w:szCs w:val="24"/>
        </w:rPr>
      </w:pPr>
    </w:p>
    <w:p w14:paraId="34898E10" w14:textId="77777777" w:rsidR="0015385A" w:rsidRPr="00501546" w:rsidRDefault="0015385A"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____________________________________________</w:t>
      </w:r>
    </w:p>
    <w:p w14:paraId="1C1BCF83" w14:textId="77777777" w:rsidR="0015385A" w:rsidRPr="00501546" w:rsidRDefault="0015385A" w:rsidP="006F306B">
      <w:pPr>
        <w:widowControl w:val="0"/>
        <w:autoSpaceDE w:val="0"/>
        <w:autoSpaceDN w:val="0"/>
        <w:adjustRightInd w:val="0"/>
        <w:spacing w:after="0" w:line="240" w:lineRule="auto"/>
        <w:jc w:val="center"/>
        <w:rPr>
          <w:rFonts w:asciiTheme="minorHAnsi" w:hAnsiTheme="minorHAnsi" w:cs="Arial"/>
          <w:noProof/>
          <w:sz w:val="24"/>
          <w:szCs w:val="24"/>
        </w:rPr>
      </w:pPr>
      <w:r w:rsidRPr="00501546">
        <w:rPr>
          <w:rFonts w:asciiTheme="minorHAnsi" w:hAnsiTheme="minorHAnsi" w:cs="Arial"/>
          <w:noProof/>
          <w:sz w:val="24"/>
          <w:szCs w:val="24"/>
        </w:rPr>
        <w:t>Assinatura do Representante Legal</w:t>
      </w:r>
    </w:p>
    <w:p w14:paraId="71F483F1" w14:textId="77777777" w:rsidR="00FD2751" w:rsidRDefault="0015385A" w:rsidP="006F306B">
      <w:pPr>
        <w:widowControl w:val="0"/>
        <w:autoSpaceDE w:val="0"/>
        <w:autoSpaceDN w:val="0"/>
        <w:adjustRightInd w:val="0"/>
        <w:spacing w:after="0" w:line="240" w:lineRule="auto"/>
        <w:jc w:val="center"/>
        <w:rPr>
          <w:rFonts w:asciiTheme="minorHAnsi" w:hAnsiTheme="minorHAnsi"/>
          <w:b/>
          <w:sz w:val="28"/>
          <w:szCs w:val="28"/>
        </w:rPr>
      </w:pPr>
      <w:r w:rsidRPr="00501546">
        <w:rPr>
          <w:rFonts w:asciiTheme="minorHAnsi" w:hAnsiTheme="minorHAnsi" w:cs="Arial"/>
          <w:noProof/>
          <w:sz w:val="24"/>
          <w:szCs w:val="24"/>
        </w:rPr>
        <w:t>(Nome, Cargo do Representante Legal)</w:t>
      </w:r>
    </w:p>
    <w:sectPr w:rsidR="00FD2751" w:rsidSect="004724AD">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4E368" w14:textId="77777777" w:rsidR="00AD2AEB" w:rsidRDefault="00AD2AEB" w:rsidP="0053642A">
      <w:pPr>
        <w:spacing w:after="0" w:line="240" w:lineRule="auto"/>
      </w:pPr>
      <w:r>
        <w:separator/>
      </w:r>
    </w:p>
  </w:endnote>
  <w:endnote w:type="continuationSeparator" w:id="0">
    <w:p w14:paraId="714826E7" w14:textId="77777777" w:rsidR="00AD2AEB" w:rsidRDefault="00AD2AEB" w:rsidP="0053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377970"/>
      <w:docPartObj>
        <w:docPartGallery w:val="Page Numbers (Bottom of Page)"/>
        <w:docPartUnique/>
      </w:docPartObj>
    </w:sdtPr>
    <w:sdtEndPr/>
    <w:sdtContent>
      <w:p w14:paraId="2B187DB2" w14:textId="77777777" w:rsidR="00AD2AEB" w:rsidRDefault="00AD2AEB" w:rsidP="0049064F">
        <w:pPr>
          <w:pStyle w:val="Rodap"/>
          <w:jc w:val="right"/>
        </w:pPr>
        <w:r>
          <w:fldChar w:fldCharType="begin"/>
        </w:r>
        <w:r>
          <w:instrText>PAGE   \* MERGEFORMAT</w:instrText>
        </w:r>
        <w:r>
          <w:fldChar w:fldCharType="separate"/>
        </w:r>
        <w:r w:rsidR="00F013E7">
          <w:rPr>
            <w:noProof/>
          </w:rPr>
          <w:t>34</w:t>
        </w:r>
        <w:r>
          <w:rPr>
            <w:noProof/>
          </w:rPr>
          <w:fldChar w:fldCharType="end"/>
        </w:r>
      </w:p>
    </w:sdtContent>
  </w:sdt>
  <w:p w14:paraId="659AEAB5" w14:textId="77777777" w:rsidR="00AD2AEB" w:rsidRDefault="00AD2A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5BF71" w14:textId="77777777" w:rsidR="00AD2AEB" w:rsidRDefault="00AD2AEB" w:rsidP="0053642A">
      <w:pPr>
        <w:spacing w:after="0" w:line="240" w:lineRule="auto"/>
      </w:pPr>
      <w:r>
        <w:separator/>
      </w:r>
    </w:p>
  </w:footnote>
  <w:footnote w:type="continuationSeparator" w:id="0">
    <w:p w14:paraId="5A4EFF0C" w14:textId="77777777" w:rsidR="00AD2AEB" w:rsidRDefault="00AD2AEB" w:rsidP="00536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41" w:type="dxa"/>
      <w:tblInd w:w="-284" w:type="dxa"/>
      <w:tblLayout w:type="fixed"/>
      <w:tblLook w:val="0000" w:firstRow="0" w:lastRow="0" w:firstColumn="0" w:lastColumn="0" w:noHBand="0" w:noVBand="0"/>
    </w:tblPr>
    <w:tblGrid>
      <w:gridCol w:w="4820"/>
      <w:gridCol w:w="5221"/>
    </w:tblGrid>
    <w:tr w:rsidR="00AD2AEB" w14:paraId="64BA01E4" w14:textId="77777777" w:rsidTr="00AD2AEB">
      <w:trPr>
        <w:trHeight w:val="1000"/>
      </w:trPr>
      <w:tc>
        <w:tcPr>
          <w:tcW w:w="4820" w:type="dxa"/>
          <w:vAlign w:val="center"/>
        </w:tcPr>
        <w:p w14:paraId="5D66F6BC" w14:textId="77777777" w:rsidR="00AD2AEB" w:rsidRDefault="00AD2AEB" w:rsidP="00AD2AEB">
          <w:pPr>
            <w:pStyle w:val="Normal1"/>
            <w:tabs>
              <w:tab w:val="center" w:pos="4183"/>
            </w:tabs>
            <w:rPr>
              <w:rFonts w:ascii="Arial" w:eastAsia="Arial" w:hAnsi="Arial" w:cs="Arial"/>
              <w:sz w:val="20"/>
              <w:szCs w:val="20"/>
            </w:rPr>
          </w:pPr>
          <w:r>
            <w:rPr>
              <w:noProof/>
            </w:rPr>
            <w:drawing>
              <wp:inline distT="0" distB="0" distL="114300" distR="114300" wp14:anchorId="4EE76CAE" wp14:editId="1F413BC9">
                <wp:extent cx="2657475" cy="108240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60015" cy="1083438"/>
                        </a:xfrm>
                        <a:prstGeom prst="rect">
                          <a:avLst/>
                        </a:prstGeom>
                        <a:ln/>
                      </pic:spPr>
                    </pic:pic>
                  </a:graphicData>
                </a:graphic>
              </wp:inline>
            </w:drawing>
          </w:r>
        </w:p>
      </w:tc>
      <w:tc>
        <w:tcPr>
          <w:tcW w:w="5221" w:type="dxa"/>
          <w:vAlign w:val="center"/>
        </w:tcPr>
        <w:p w14:paraId="52146290" w14:textId="77777777" w:rsidR="00AD2AEB" w:rsidRDefault="00AD2AEB" w:rsidP="00AD2AEB">
          <w:pPr>
            <w:pStyle w:val="Normal1"/>
            <w:tabs>
              <w:tab w:val="center" w:pos="4419"/>
              <w:tab w:val="right" w:pos="8838"/>
            </w:tabs>
            <w:jc w:val="both"/>
            <w:rPr>
              <w:rFonts w:ascii="Arial" w:eastAsia="Arial" w:hAnsi="Arial" w:cs="Arial"/>
              <w:color w:val="000080"/>
              <w:sz w:val="20"/>
              <w:szCs w:val="20"/>
            </w:rPr>
          </w:pPr>
          <w:r>
            <w:rPr>
              <w:rFonts w:ascii="Arial" w:eastAsia="Arial" w:hAnsi="Arial" w:cs="Arial"/>
              <w:b/>
              <w:i/>
              <w:color w:val="000080"/>
              <w:sz w:val="20"/>
              <w:szCs w:val="20"/>
            </w:rPr>
            <w:t xml:space="preserve">Criado pela Lei Municipal nº 2.626 de 19/12/1991 </w:t>
          </w:r>
        </w:p>
        <w:p w14:paraId="7316071A" w14:textId="77777777" w:rsidR="00AD2AEB" w:rsidRDefault="00AD2AEB" w:rsidP="00AD2AEB">
          <w:pPr>
            <w:pStyle w:val="Normal1"/>
            <w:tabs>
              <w:tab w:val="center" w:pos="4419"/>
              <w:tab w:val="right" w:pos="8838"/>
            </w:tabs>
            <w:jc w:val="both"/>
            <w:rPr>
              <w:rFonts w:ascii="Arial" w:eastAsia="Arial" w:hAnsi="Arial" w:cs="Arial"/>
              <w:color w:val="000080"/>
              <w:sz w:val="20"/>
              <w:szCs w:val="20"/>
            </w:rPr>
          </w:pPr>
          <w:r>
            <w:rPr>
              <w:rFonts w:ascii="Arial" w:eastAsia="Arial" w:hAnsi="Arial" w:cs="Arial"/>
              <w:b/>
              <w:i/>
              <w:color w:val="000080"/>
              <w:sz w:val="20"/>
              <w:szCs w:val="20"/>
            </w:rPr>
            <w:t>Com base na Lei Federal 8.069/1990 – Art. 88 Inc. II</w:t>
          </w:r>
        </w:p>
        <w:p w14:paraId="2F1B53A7" w14:textId="77777777" w:rsidR="00AD2AEB" w:rsidRDefault="00AD2AEB" w:rsidP="00AD2AEB">
          <w:pPr>
            <w:pStyle w:val="Normal1"/>
            <w:tabs>
              <w:tab w:val="center" w:pos="4419"/>
              <w:tab w:val="right" w:pos="8838"/>
            </w:tabs>
            <w:jc w:val="both"/>
            <w:rPr>
              <w:rFonts w:ascii="Arial" w:eastAsia="Arial" w:hAnsi="Arial" w:cs="Arial"/>
              <w:color w:val="000080"/>
              <w:sz w:val="20"/>
              <w:szCs w:val="20"/>
            </w:rPr>
          </w:pPr>
          <w:r>
            <w:rPr>
              <w:rFonts w:ascii="Arial" w:eastAsia="Arial" w:hAnsi="Arial" w:cs="Arial"/>
              <w:b/>
              <w:i/>
              <w:color w:val="000080"/>
              <w:sz w:val="20"/>
              <w:szCs w:val="20"/>
            </w:rPr>
            <w:t>Avenida Albuquerque Lins, 138 – Centro</w:t>
          </w:r>
        </w:p>
        <w:p w14:paraId="4664F407" w14:textId="77777777" w:rsidR="00AD2AEB" w:rsidRDefault="00AD2AEB" w:rsidP="00AD2AEB">
          <w:pPr>
            <w:pStyle w:val="Normal1"/>
            <w:tabs>
              <w:tab w:val="center" w:pos="4419"/>
              <w:tab w:val="right" w:pos="8838"/>
            </w:tabs>
            <w:jc w:val="both"/>
            <w:rPr>
              <w:rFonts w:ascii="Arial" w:eastAsia="Arial" w:hAnsi="Arial" w:cs="Arial"/>
              <w:color w:val="000080"/>
              <w:sz w:val="20"/>
              <w:szCs w:val="20"/>
            </w:rPr>
          </w:pPr>
          <w:r>
            <w:rPr>
              <w:rFonts w:ascii="Arial" w:eastAsia="Arial" w:hAnsi="Arial" w:cs="Arial"/>
              <w:b/>
              <w:i/>
              <w:color w:val="000080"/>
              <w:sz w:val="20"/>
              <w:szCs w:val="20"/>
            </w:rPr>
            <w:t>CEP 12410-030 – Pindamonhangaba/SP</w:t>
          </w:r>
        </w:p>
        <w:p w14:paraId="29F27986" w14:textId="77777777" w:rsidR="00AD2AEB" w:rsidRDefault="00AD2AEB" w:rsidP="00AD2AEB">
          <w:pPr>
            <w:pStyle w:val="Normal1"/>
            <w:tabs>
              <w:tab w:val="center" w:pos="4419"/>
              <w:tab w:val="right" w:pos="8838"/>
            </w:tabs>
            <w:jc w:val="both"/>
            <w:rPr>
              <w:rFonts w:ascii="Arial" w:eastAsia="Arial" w:hAnsi="Arial" w:cs="Arial"/>
              <w:color w:val="000080"/>
              <w:sz w:val="20"/>
              <w:szCs w:val="20"/>
            </w:rPr>
          </w:pPr>
          <w:proofErr w:type="spellStart"/>
          <w:r>
            <w:rPr>
              <w:rFonts w:ascii="Arial" w:eastAsia="Arial" w:hAnsi="Arial" w:cs="Arial"/>
              <w:b/>
              <w:i/>
              <w:color w:val="000080"/>
              <w:sz w:val="20"/>
              <w:szCs w:val="20"/>
            </w:rPr>
            <w:t>Tel</w:t>
          </w:r>
          <w:proofErr w:type="spellEnd"/>
          <w:r>
            <w:rPr>
              <w:rFonts w:ascii="Arial" w:eastAsia="Arial" w:hAnsi="Arial" w:cs="Arial"/>
              <w:b/>
              <w:i/>
              <w:color w:val="000080"/>
              <w:sz w:val="20"/>
              <w:szCs w:val="20"/>
            </w:rPr>
            <w:t>/Fax: (12)3642-1249</w:t>
          </w:r>
        </w:p>
        <w:p w14:paraId="562CE05F" w14:textId="77777777" w:rsidR="00AD2AEB" w:rsidRDefault="00AD2AEB" w:rsidP="00AD2AEB">
          <w:pPr>
            <w:pStyle w:val="Normal1"/>
            <w:tabs>
              <w:tab w:val="center" w:pos="4419"/>
              <w:tab w:val="right" w:pos="8838"/>
            </w:tabs>
            <w:jc w:val="both"/>
            <w:rPr>
              <w:rFonts w:ascii="Arial" w:eastAsia="Arial" w:hAnsi="Arial" w:cs="Arial"/>
              <w:color w:val="000080"/>
              <w:sz w:val="20"/>
              <w:szCs w:val="20"/>
            </w:rPr>
          </w:pPr>
          <w:proofErr w:type="gramStart"/>
          <w:r>
            <w:rPr>
              <w:rFonts w:ascii="Arial" w:eastAsia="Arial" w:hAnsi="Arial" w:cs="Arial"/>
              <w:b/>
              <w:i/>
              <w:color w:val="000080"/>
              <w:sz w:val="20"/>
              <w:szCs w:val="20"/>
            </w:rPr>
            <w:t>e-mail</w:t>
          </w:r>
          <w:proofErr w:type="gramEnd"/>
          <w:r>
            <w:rPr>
              <w:rFonts w:ascii="Arial" w:eastAsia="Arial" w:hAnsi="Arial" w:cs="Arial"/>
              <w:b/>
              <w:i/>
              <w:color w:val="000080"/>
              <w:sz w:val="20"/>
              <w:szCs w:val="20"/>
            </w:rPr>
            <w:t>: cmdca@pindamonhangaba.sp.gov.br</w:t>
          </w:r>
        </w:p>
        <w:p w14:paraId="12A87C6C" w14:textId="77777777" w:rsidR="00AD2AEB" w:rsidRDefault="00AD2AEB" w:rsidP="00AD2AEB">
          <w:pPr>
            <w:pStyle w:val="Normal1"/>
            <w:tabs>
              <w:tab w:val="center" w:pos="4419"/>
              <w:tab w:val="right" w:pos="8838"/>
            </w:tabs>
            <w:jc w:val="center"/>
            <w:rPr>
              <w:rFonts w:ascii="Arial" w:eastAsia="Arial" w:hAnsi="Arial" w:cs="Arial"/>
              <w:sz w:val="20"/>
              <w:szCs w:val="20"/>
            </w:rPr>
          </w:pPr>
        </w:p>
      </w:tc>
    </w:tr>
  </w:tbl>
  <w:p w14:paraId="2D71CF0F" w14:textId="05DF2A50" w:rsidR="00AD2AEB" w:rsidRDefault="00AD2A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decimal"/>
      <w:lvlText w:val="%1)"/>
      <w:lvlJc w:val="left"/>
      <w:pPr>
        <w:tabs>
          <w:tab w:val="num" w:pos="927"/>
        </w:tabs>
        <w:ind w:left="927" w:hanging="360"/>
      </w:pPr>
      <w:rPr>
        <w:b/>
      </w:rPr>
    </w:lvl>
  </w:abstractNum>
  <w:abstractNum w:abstractNumId="2">
    <w:nsid w:val="00F31C27"/>
    <w:multiLevelType w:val="hybridMultilevel"/>
    <w:tmpl w:val="6E704E5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213291"/>
    <w:multiLevelType w:val="multilevel"/>
    <w:tmpl w:val="66A2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CB2528"/>
    <w:multiLevelType w:val="multilevel"/>
    <w:tmpl w:val="796466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781C6B"/>
    <w:multiLevelType w:val="multilevel"/>
    <w:tmpl w:val="CFBA9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3257C3"/>
    <w:multiLevelType w:val="multilevel"/>
    <w:tmpl w:val="3F36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E0640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E04F58"/>
    <w:multiLevelType w:val="hybridMultilevel"/>
    <w:tmpl w:val="1676031E"/>
    <w:lvl w:ilvl="0" w:tplc="04AEFF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655ED7"/>
    <w:multiLevelType w:val="hybridMultilevel"/>
    <w:tmpl w:val="D8E8F7FE"/>
    <w:lvl w:ilvl="0" w:tplc="6A3CDE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9C552D2"/>
    <w:multiLevelType w:val="multilevel"/>
    <w:tmpl w:val="796466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054E70"/>
    <w:multiLevelType w:val="multilevel"/>
    <w:tmpl w:val="BB9A86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7B08D1"/>
    <w:multiLevelType w:val="hybridMultilevel"/>
    <w:tmpl w:val="12048C5A"/>
    <w:lvl w:ilvl="0" w:tplc="F68AC724">
      <w:start w:val="1"/>
      <w:numFmt w:val="lowerLetter"/>
      <w:lvlText w:val="%1)"/>
      <w:lvlJc w:val="left"/>
      <w:pPr>
        <w:ind w:left="720" w:hanging="360"/>
      </w:pPr>
      <w:rPr>
        <w:rFonts w:ascii="Arial" w:eastAsia="Calibri"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ED1180"/>
    <w:multiLevelType w:val="multilevel"/>
    <w:tmpl w:val="F8B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B6352A"/>
    <w:multiLevelType w:val="hybridMultilevel"/>
    <w:tmpl w:val="C4D6BC26"/>
    <w:lvl w:ilvl="0" w:tplc="AE7E93EA">
      <w:start w:val="1"/>
      <w:numFmt w:val="upperRoman"/>
      <w:lvlText w:val="%1)"/>
      <w:lvlJc w:val="left"/>
      <w:pPr>
        <w:ind w:left="1080" w:hanging="720"/>
      </w:pPr>
      <w:rPr>
        <w:rFonts w:cs="Times New Roman" w:hint="default"/>
      </w:rPr>
    </w:lvl>
    <w:lvl w:ilvl="1" w:tplc="78AAA990">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614046"/>
    <w:multiLevelType w:val="multilevel"/>
    <w:tmpl w:val="B2665F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B5037E1"/>
    <w:multiLevelType w:val="hybridMultilevel"/>
    <w:tmpl w:val="CF16F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3A4B6A"/>
    <w:multiLevelType w:val="multilevel"/>
    <w:tmpl w:val="CC52EE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CB34E20"/>
    <w:multiLevelType w:val="hybridMultilevel"/>
    <w:tmpl w:val="AC0267F4"/>
    <w:lvl w:ilvl="0" w:tplc="F050C2F8">
      <w:start w:val="1"/>
      <w:numFmt w:val="upperRoman"/>
      <w:lvlText w:val="%1-"/>
      <w:lvlJc w:val="left"/>
      <w:pPr>
        <w:ind w:left="1080" w:hanging="720"/>
      </w:pPr>
      <w:rPr>
        <w:rFonts w:hint="default"/>
      </w:rPr>
    </w:lvl>
    <w:lvl w:ilvl="1" w:tplc="5BECC320">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D2F7EC4"/>
    <w:multiLevelType w:val="multilevel"/>
    <w:tmpl w:val="E1F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C51583"/>
    <w:multiLevelType w:val="multilevel"/>
    <w:tmpl w:val="6184691A"/>
    <w:lvl w:ilvl="0">
      <w:start w:val="1"/>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7E19B3"/>
    <w:multiLevelType w:val="hybridMultilevel"/>
    <w:tmpl w:val="E0F0EBDE"/>
    <w:lvl w:ilvl="0" w:tplc="04160017">
      <w:start w:val="1"/>
      <w:numFmt w:val="lowerLetter"/>
      <w:lvlText w:val="%1)"/>
      <w:lvlJc w:val="left"/>
      <w:pPr>
        <w:ind w:left="2771" w:hanging="360"/>
      </w:pPr>
      <w:rPr>
        <w:rFonts w:hint="default"/>
      </w:rPr>
    </w:lvl>
    <w:lvl w:ilvl="1" w:tplc="04160019" w:tentative="1">
      <w:start w:val="1"/>
      <w:numFmt w:val="lowerLetter"/>
      <w:lvlText w:val="%2."/>
      <w:lvlJc w:val="left"/>
      <w:pPr>
        <w:ind w:left="3491" w:hanging="360"/>
      </w:pPr>
    </w:lvl>
    <w:lvl w:ilvl="2" w:tplc="0416001B" w:tentative="1">
      <w:start w:val="1"/>
      <w:numFmt w:val="lowerRoman"/>
      <w:lvlText w:val="%3."/>
      <w:lvlJc w:val="right"/>
      <w:pPr>
        <w:ind w:left="4211" w:hanging="180"/>
      </w:pPr>
    </w:lvl>
    <w:lvl w:ilvl="3" w:tplc="0416000F" w:tentative="1">
      <w:start w:val="1"/>
      <w:numFmt w:val="decimal"/>
      <w:lvlText w:val="%4."/>
      <w:lvlJc w:val="left"/>
      <w:pPr>
        <w:ind w:left="4931" w:hanging="360"/>
      </w:pPr>
    </w:lvl>
    <w:lvl w:ilvl="4" w:tplc="04160019" w:tentative="1">
      <w:start w:val="1"/>
      <w:numFmt w:val="lowerLetter"/>
      <w:lvlText w:val="%5."/>
      <w:lvlJc w:val="left"/>
      <w:pPr>
        <w:ind w:left="5651" w:hanging="360"/>
      </w:pPr>
    </w:lvl>
    <w:lvl w:ilvl="5" w:tplc="0416001B" w:tentative="1">
      <w:start w:val="1"/>
      <w:numFmt w:val="lowerRoman"/>
      <w:lvlText w:val="%6."/>
      <w:lvlJc w:val="right"/>
      <w:pPr>
        <w:ind w:left="6371" w:hanging="180"/>
      </w:pPr>
    </w:lvl>
    <w:lvl w:ilvl="6" w:tplc="0416000F" w:tentative="1">
      <w:start w:val="1"/>
      <w:numFmt w:val="decimal"/>
      <w:lvlText w:val="%7."/>
      <w:lvlJc w:val="left"/>
      <w:pPr>
        <w:ind w:left="7091" w:hanging="360"/>
      </w:pPr>
    </w:lvl>
    <w:lvl w:ilvl="7" w:tplc="04160019" w:tentative="1">
      <w:start w:val="1"/>
      <w:numFmt w:val="lowerLetter"/>
      <w:lvlText w:val="%8."/>
      <w:lvlJc w:val="left"/>
      <w:pPr>
        <w:ind w:left="7811" w:hanging="360"/>
      </w:pPr>
    </w:lvl>
    <w:lvl w:ilvl="8" w:tplc="0416001B" w:tentative="1">
      <w:start w:val="1"/>
      <w:numFmt w:val="lowerRoman"/>
      <w:lvlText w:val="%9."/>
      <w:lvlJc w:val="right"/>
      <w:pPr>
        <w:ind w:left="8531" w:hanging="180"/>
      </w:pPr>
    </w:lvl>
  </w:abstractNum>
  <w:abstractNum w:abstractNumId="22">
    <w:nsid w:val="4E1D61F8"/>
    <w:multiLevelType w:val="hybridMultilevel"/>
    <w:tmpl w:val="4188606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4EC93F82"/>
    <w:multiLevelType w:val="multilevel"/>
    <w:tmpl w:val="20FC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333B4A"/>
    <w:multiLevelType w:val="hybridMultilevel"/>
    <w:tmpl w:val="FEF0FDDC"/>
    <w:lvl w:ilvl="0" w:tplc="DCD44B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C27205"/>
    <w:multiLevelType w:val="multilevel"/>
    <w:tmpl w:val="018E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92279E0"/>
    <w:multiLevelType w:val="hybridMultilevel"/>
    <w:tmpl w:val="9D6C9FE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381C2B"/>
    <w:multiLevelType w:val="hybridMultilevel"/>
    <w:tmpl w:val="A2F05C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353748"/>
    <w:multiLevelType w:val="hybridMultilevel"/>
    <w:tmpl w:val="CC2C72B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731822BB"/>
    <w:multiLevelType w:val="hybridMultilevel"/>
    <w:tmpl w:val="47A02824"/>
    <w:lvl w:ilvl="0" w:tplc="4288BA9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92E2069"/>
    <w:multiLevelType w:val="hybridMultilevel"/>
    <w:tmpl w:val="D13ECDB2"/>
    <w:lvl w:ilvl="0" w:tplc="8068A5B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8"/>
  </w:num>
  <w:num w:numId="4">
    <w:abstractNumId w:val="29"/>
  </w:num>
  <w:num w:numId="5">
    <w:abstractNumId w:val="9"/>
  </w:num>
  <w:num w:numId="6">
    <w:abstractNumId w:val="12"/>
  </w:num>
  <w:num w:numId="7">
    <w:abstractNumId w:val="15"/>
  </w:num>
  <w:num w:numId="8">
    <w:abstractNumId w:val="17"/>
  </w:num>
  <w:num w:numId="9">
    <w:abstractNumId w:val="14"/>
  </w:num>
  <w:num w:numId="10">
    <w:abstractNumId w:val="5"/>
  </w:num>
  <w:num w:numId="11">
    <w:abstractNumId w:val="20"/>
  </w:num>
  <w:num w:numId="12">
    <w:abstractNumId w:val="25"/>
  </w:num>
  <w:num w:numId="13">
    <w:abstractNumId w:val="23"/>
  </w:num>
  <w:num w:numId="14">
    <w:abstractNumId w:val="13"/>
  </w:num>
  <w:num w:numId="15">
    <w:abstractNumId w:val="19"/>
  </w:num>
  <w:num w:numId="16">
    <w:abstractNumId w:val="3"/>
  </w:num>
  <w:num w:numId="17">
    <w:abstractNumId w:val="6"/>
  </w:num>
  <w:num w:numId="18">
    <w:abstractNumId w:val="24"/>
  </w:num>
  <w:num w:numId="19">
    <w:abstractNumId w:val="10"/>
  </w:num>
  <w:num w:numId="20">
    <w:abstractNumId w:val="4"/>
  </w:num>
  <w:num w:numId="21">
    <w:abstractNumId w:val="28"/>
  </w:num>
  <w:num w:numId="22">
    <w:abstractNumId w:val="21"/>
  </w:num>
  <w:num w:numId="23">
    <w:abstractNumId w:val="11"/>
  </w:num>
  <w:num w:numId="24">
    <w:abstractNumId w:val="2"/>
  </w:num>
  <w:num w:numId="25">
    <w:abstractNumId w:val="16"/>
  </w:num>
  <w:num w:numId="26">
    <w:abstractNumId w:val="27"/>
  </w:num>
  <w:num w:numId="27">
    <w:abstractNumId w:val="30"/>
  </w:num>
  <w:num w:numId="28">
    <w:abstractNumId w:val="22"/>
  </w:num>
  <w:num w:numId="29">
    <w:abstractNumId w:val="26"/>
  </w:num>
  <w:num w:numId="3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ED"/>
    <w:rsid w:val="000005B2"/>
    <w:rsid w:val="00001B5E"/>
    <w:rsid w:val="00002B6A"/>
    <w:rsid w:val="00007E55"/>
    <w:rsid w:val="00010810"/>
    <w:rsid w:val="00015899"/>
    <w:rsid w:val="00020321"/>
    <w:rsid w:val="00022B82"/>
    <w:rsid w:val="00024293"/>
    <w:rsid w:val="000407FD"/>
    <w:rsid w:val="00063445"/>
    <w:rsid w:val="00070B93"/>
    <w:rsid w:val="00070BB1"/>
    <w:rsid w:val="00075FE7"/>
    <w:rsid w:val="0007625E"/>
    <w:rsid w:val="00085F5A"/>
    <w:rsid w:val="00090698"/>
    <w:rsid w:val="0009556A"/>
    <w:rsid w:val="000A0965"/>
    <w:rsid w:val="000A46ED"/>
    <w:rsid w:val="000B37E2"/>
    <w:rsid w:val="000B73D5"/>
    <w:rsid w:val="000C645A"/>
    <w:rsid w:val="000D5A2E"/>
    <w:rsid w:val="000E38FB"/>
    <w:rsid w:val="000E74A2"/>
    <w:rsid w:val="00100BCA"/>
    <w:rsid w:val="00101FC8"/>
    <w:rsid w:val="001142C6"/>
    <w:rsid w:val="00115958"/>
    <w:rsid w:val="00122220"/>
    <w:rsid w:val="00131FDD"/>
    <w:rsid w:val="00133031"/>
    <w:rsid w:val="00140150"/>
    <w:rsid w:val="00140BD7"/>
    <w:rsid w:val="001434C9"/>
    <w:rsid w:val="0014533A"/>
    <w:rsid w:val="001470F0"/>
    <w:rsid w:val="00152E46"/>
    <w:rsid w:val="0015385A"/>
    <w:rsid w:val="001602B3"/>
    <w:rsid w:val="0016394A"/>
    <w:rsid w:val="001719B4"/>
    <w:rsid w:val="00180C02"/>
    <w:rsid w:val="00182C11"/>
    <w:rsid w:val="0018479A"/>
    <w:rsid w:val="00190A43"/>
    <w:rsid w:val="00190FAD"/>
    <w:rsid w:val="00191928"/>
    <w:rsid w:val="001A1A7E"/>
    <w:rsid w:val="001A2186"/>
    <w:rsid w:val="001B1A91"/>
    <w:rsid w:val="001B563A"/>
    <w:rsid w:val="001C18A1"/>
    <w:rsid w:val="001C2932"/>
    <w:rsid w:val="001D0B6B"/>
    <w:rsid w:val="001D2B7E"/>
    <w:rsid w:val="001D3B42"/>
    <w:rsid w:val="001E7483"/>
    <w:rsid w:val="001E7DA6"/>
    <w:rsid w:val="001F179A"/>
    <w:rsid w:val="001F1955"/>
    <w:rsid w:val="001F31D3"/>
    <w:rsid w:val="00203C45"/>
    <w:rsid w:val="00210F41"/>
    <w:rsid w:val="00216C98"/>
    <w:rsid w:val="00232407"/>
    <w:rsid w:val="0024358F"/>
    <w:rsid w:val="002448F9"/>
    <w:rsid w:val="002455D9"/>
    <w:rsid w:val="00246502"/>
    <w:rsid w:val="00252BFB"/>
    <w:rsid w:val="00254042"/>
    <w:rsid w:val="002569A0"/>
    <w:rsid w:val="0028491B"/>
    <w:rsid w:val="0029426B"/>
    <w:rsid w:val="00295AAE"/>
    <w:rsid w:val="002A2E05"/>
    <w:rsid w:val="002A3892"/>
    <w:rsid w:val="002A55A8"/>
    <w:rsid w:val="002A6868"/>
    <w:rsid w:val="002C1325"/>
    <w:rsid w:val="002C2F07"/>
    <w:rsid w:val="002C5044"/>
    <w:rsid w:val="002C5EFB"/>
    <w:rsid w:val="002D0EB0"/>
    <w:rsid w:val="002D23C8"/>
    <w:rsid w:val="002D36DD"/>
    <w:rsid w:val="002D63B7"/>
    <w:rsid w:val="0030374C"/>
    <w:rsid w:val="003076B2"/>
    <w:rsid w:val="0031042B"/>
    <w:rsid w:val="00321AEE"/>
    <w:rsid w:val="00325F7F"/>
    <w:rsid w:val="00332B26"/>
    <w:rsid w:val="003427E9"/>
    <w:rsid w:val="0035439F"/>
    <w:rsid w:val="00354491"/>
    <w:rsid w:val="00354E4B"/>
    <w:rsid w:val="003551AB"/>
    <w:rsid w:val="00355F84"/>
    <w:rsid w:val="00364F99"/>
    <w:rsid w:val="00370DAA"/>
    <w:rsid w:val="0037166A"/>
    <w:rsid w:val="0037500B"/>
    <w:rsid w:val="00375984"/>
    <w:rsid w:val="003864CF"/>
    <w:rsid w:val="00394DEB"/>
    <w:rsid w:val="003A6ED0"/>
    <w:rsid w:val="003B61A0"/>
    <w:rsid w:val="003C7E12"/>
    <w:rsid w:val="003D3C00"/>
    <w:rsid w:val="003D5ED4"/>
    <w:rsid w:val="003E0852"/>
    <w:rsid w:val="003F0C5A"/>
    <w:rsid w:val="003F1CFE"/>
    <w:rsid w:val="003F2091"/>
    <w:rsid w:val="003F5AFD"/>
    <w:rsid w:val="003F69CA"/>
    <w:rsid w:val="004075F0"/>
    <w:rsid w:val="004117B3"/>
    <w:rsid w:val="0041398B"/>
    <w:rsid w:val="00414046"/>
    <w:rsid w:val="00432424"/>
    <w:rsid w:val="004336B3"/>
    <w:rsid w:val="00445BC7"/>
    <w:rsid w:val="00452E81"/>
    <w:rsid w:val="0045690C"/>
    <w:rsid w:val="00457C75"/>
    <w:rsid w:val="00464B5B"/>
    <w:rsid w:val="00471063"/>
    <w:rsid w:val="004724AD"/>
    <w:rsid w:val="0047302E"/>
    <w:rsid w:val="0047303A"/>
    <w:rsid w:val="00481FB3"/>
    <w:rsid w:val="0048272E"/>
    <w:rsid w:val="0049064F"/>
    <w:rsid w:val="004A0CDF"/>
    <w:rsid w:val="004B2FB9"/>
    <w:rsid w:val="004C0B48"/>
    <w:rsid w:val="004C1F22"/>
    <w:rsid w:val="004C214D"/>
    <w:rsid w:val="004C6DDA"/>
    <w:rsid w:val="004D3F33"/>
    <w:rsid w:val="004E5190"/>
    <w:rsid w:val="004E63E2"/>
    <w:rsid w:val="004F44E8"/>
    <w:rsid w:val="0050103C"/>
    <w:rsid w:val="00501546"/>
    <w:rsid w:val="005025CF"/>
    <w:rsid w:val="00516ABD"/>
    <w:rsid w:val="00523073"/>
    <w:rsid w:val="00523E9F"/>
    <w:rsid w:val="00524C05"/>
    <w:rsid w:val="005277F8"/>
    <w:rsid w:val="00533C39"/>
    <w:rsid w:val="0053642A"/>
    <w:rsid w:val="005468E9"/>
    <w:rsid w:val="00547092"/>
    <w:rsid w:val="00551389"/>
    <w:rsid w:val="00554A65"/>
    <w:rsid w:val="00561705"/>
    <w:rsid w:val="005650A3"/>
    <w:rsid w:val="005709BD"/>
    <w:rsid w:val="005839EA"/>
    <w:rsid w:val="00583EFC"/>
    <w:rsid w:val="0059118A"/>
    <w:rsid w:val="005A2AC5"/>
    <w:rsid w:val="005B36F7"/>
    <w:rsid w:val="005C0861"/>
    <w:rsid w:val="005C2722"/>
    <w:rsid w:val="005C616F"/>
    <w:rsid w:val="005C7AED"/>
    <w:rsid w:val="005C7F4C"/>
    <w:rsid w:val="0060497A"/>
    <w:rsid w:val="00605417"/>
    <w:rsid w:val="006065A5"/>
    <w:rsid w:val="00606BB7"/>
    <w:rsid w:val="00607C4A"/>
    <w:rsid w:val="00610F76"/>
    <w:rsid w:val="00611F2D"/>
    <w:rsid w:val="006122A4"/>
    <w:rsid w:val="006148A4"/>
    <w:rsid w:val="006163EC"/>
    <w:rsid w:val="00624CF3"/>
    <w:rsid w:val="0063345E"/>
    <w:rsid w:val="0065035B"/>
    <w:rsid w:val="00652A2A"/>
    <w:rsid w:val="006568E2"/>
    <w:rsid w:val="00660C7F"/>
    <w:rsid w:val="006654E4"/>
    <w:rsid w:val="00674420"/>
    <w:rsid w:val="00684B5F"/>
    <w:rsid w:val="006902DA"/>
    <w:rsid w:val="006960BC"/>
    <w:rsid w:val="006B3C43"/>
    <w:rsid w:val="006B4E35"/>
    <w:rsid w:val="006B509A"/>
    <w:rsid w:val="006C157E"/>
    <w:rsid w:val="006C778F"/>
    <w:rsid w:val="006D220C"/>
    <w:rsid w:val="006D5BC9"/>
    <w:rsid w:val="006E53E2"/>
    <w:rsid w:val="006E6B2F"/>
    <w:rsid w:val="006F306B"/>
    <w:rsid w:val="007037F1"/>
    <w:rsid w:val="00704896"/>
    <w:rsid w:val="00721EFF"/>
    <w:rsid w:val="00724CE0"/>
    <w:rsid w:val="007443FB"/>
    <w:rsid w:val="00745146"/>
    <w:rsid w:val="00745CA8"/>
    <w:rsid w:val="00746CE9"/>
    <w:rsid w:val="007470EB"/>
    <w:rsid w:val="0075772F"/>
    <w:rsid w:val="0076141D"/>
    <w:rsid w:val="00761AF8"/>
    <w:rsid w:val="00763058"/>
    <w:rsid w:val="00767B52"/>
    <w:rsid w:val="00772AD3"/>
    <w:rsid w:val="00780C44"/>
    <w:rsid w:val="00780DB1"/>
    <w:rsid w:val="007823A1"/>
    <w:rsid w:val="00786540"/>
    <w:rsid w:val="007927F5"/>
    <w:rsid w:val="00795ABD"/>
    <w:rsid w:val="007A2343"/>
    <w:rsid w:val="007B71E8"/>
    <w:rsid w:val="007B728C"/>
    <w:rsid w:val="007C146F"/>
    <w:rsid w:val="007C791C"/>
    <w:rsid w:val="007C7F57"/>
    <w:rsid w:val="007D0348"/>
    <w:rsid w:val="007D2A40"/>
    <w:rsid w:val="007D4237"/>
    <w:rsid w:val="007E4306"/>
    <w:rsid w:val="007E4620"/>
    <w:rsid w:val="007E5235"/>
    <w:rsid w:val="007E73D6"/>
    <w:rsid w:val="0080280C"/>
    <w:rsid w:val="008111E4"/>
    <w:rsid w:val="00811410"/>
    <w:rsid w:val="00812C30"/>
    <w:rsid w:val="008139E3"/>
    <w:rsid w:val="0081649B"/>
    <w:rsid w:val="00825B9B"/>
    <w:rsid w:val="008343C7"/>
    <w:rsid w:val="00842A7F"/>
    <w:rsid w:val="00842E46"/>
    <w:rsid w:val="00843B10"/>
    <w:rsid w:val="00843F96"/>
    <w:rsid w:val="00851A19"/>
    <w:rsid w:val="00852D35"/>
    <w:rsid w:val="008542F9"/>
    <w:rsid w:val="00854543"/>
    <w:rsid w:val="0086507C"/>
    <w:rsid w:val="00865362"/>
    <w:rsid w:val="00871AEB"/>
    <w:rsid w:val="00875221"/>
    <w:rsid w:val="00892DB7"/>
    <w:rsid w:val="008A0595"/>
    <w:rsid w:val="008B163C"/>
    <w:rsid w:val="008C0F06"/>
    <w:rsid w:val="008C2277"/>
    <w:rsid w:val="008D06B7"/>
    <w:rsid w:val="008D1A69"/>
    <w:rsid w:val="008D3B81"/>
    <w:rsid w:val="008D5979"/>
    <w:rsid w:val="008D6E05"/>
    <w:rsid w:val="008F6219"/>
    <w:rsid w:val="008F7C16"/>
    <w:rsid w:val="009002E6"/>
    <w:rsid w:val="00900693"/>
    <w:rsid w:val="00901164"/>
    <w:rsid w:val="0090197F"/>
    <w:rsid w:val="009074E4"/>
    <w:rsid w:val="009075FC"/>
    <w:rsid w:val="00912F8D"/>
    <w:rsid w:val="00931238"/>
    <w:rsid w:val="0093436E"/>
    <w:rsid w:val="0093741A"/>
    <w:rsid w:val="00951A04"/>
    <w:rsid w:val="0095290D"/>
    <w:rsid w:val="009545A0"/>
    <w:rsid w:val="009557AA"/>
    <w:rsid w:val="009557B8"/>
    <w:rsid w:val="0095627A"/>
    <w:rsid w:val="009602AC"/>
    <w:rsid w:val="0096189D"/>
    <w:rsid w:val="00964423"/>
    <w:rsid w:val="009701A2"/>
    <w:rsid w:val="0097079E"/>
    <w:rsid w:val="00975617"/>
    <w:rsid w:val="00975B0A"/>
    <w:rsid w:val="00982528"/>
    <w:rsid w:val="0098334E"/>
    <w:rsid w:val="00990FDB"/>
    <w:rsid w:val="00993623"/>
    <w:rsid w:val="009941E2"/>
    <w:rsid w:val="00994AB3"/>
    <w:rsid w:val="009A0BD3"/>
    <w:rsid w:val="009A36EC"/>
    <w:rsid w:val="009A3D24"/>
    <w:rsid w:val="009A3D7D"/>
    <w:rsid w:val="009C1B92"/>
    <w:rsid w:val="009C5544"/>
    <w:rsid w:val="009C6DE3"/>
    <w:rsid w:val="009D544E"/>
    <w:rsid w:val="009F7490"/>
    <w:rsid w:val="00A0268A"/>
    <w:rsid w:val="00A047A8"/>
    <w:rsid w:val="00A05A25"/>
    <w:rsid w:val="00A1450D"/>
    <w:rsid w:val="00A267FC"/>
    <w:rsid w:val="00A26B29"/>
    <w:rsid w:val="00A37D5C"/>
    <w:rsid w:val="00A37EBC"/>
    <w:rsid w:val="00A40A64"/>
    <w:rsid w:val="00A46DD7"/>
    <w:rsid w:val="00A47D20"/>
    <w:rsid w:val="00A514A0"/>
    <w:rsid w:val="00A517DF"/>
    <w:rsid w:val="00A57A2B"/>
    <w:rsid w:val="00A63BD0"/>
    <w:rsid w:val="00A7423D"/>
    <w:rsid w:val="00A74339"/>
    <w:rsid w:val="00A7479B"/>
    <w:rsid w:val="00A86FF8"/>
    <w:rsid w:val="00A938D0"/>
    <w:rsid w:val="00A97066"/>
    <w:rsid w:val="00AB0291"/>
    <w:rsid w:val="00AD0142"/>
    <w:rsid w:val="00AD296B"/>
    <w:rsid w:val="00AD2AEB"/>
    <w:rsid w:val="00AD32A5"/>
    <w:rsid w:val="00AD3D0D"/>
    <w:rsid w:val="00AD6986"/>
    <w:rsid w:val="00AD7DC2"/>
    <w:rsid w:val="00AE0DD9"/>
    <w:rsid w:val="00AF4B39"/>
    <w:rsid w:val="00B0487A"/>
    <w:rsid w:val="00B1264B"/>
    <w:rsid w:val="00B17F71"/>
    <w:rsid w:val="00B3755E"/>
    <w:rsid w:val="00B50DC1"/>
    <w:rsid w:val="00B61E1C"/>
    <w:rsid w:val="00B66C64"/>
    <w:rsid w:val="00B66CDC"/>
    <w:rsid w:val="00B74A59"/>
    <w:rsid w:val="00B816A8"/>
    <w:rsid w:val="00B83E11"/>
    <w:rsid w:val="00B901F1"/>
    <w:rsid w:val="00B9027E"/>
    <w:rsid w:val="00B91CBD"/>
    <w:rsid w:val="00B929BD"/>
    <w:rsid w:val="00B94001"/>
    <w:rsid w:val="00BA2980"/>
    <w:rsid w:val="00BB64AC"/>
    <w:rsid w:val="00BD0B32"/>
    <w:rsid w:val="00BD432E"/>
    <w:rsid w:val="00BE19FD"/>
    <w:rsid w:val="00BE4A8D"/>
    <w:rsid w:val="00BE7AE7"/>
    <w:rsid w:val="00BF3CAE"/>
    <w:rsid w:val="00BF5F3C"/>
    <w:rsid w:val="00C04F02"/>
    <w:rsid w:val="00C1256B"/>
    <w:rsid w:val="00C151D6"/>
    <w:rsid w:val="00C27793"/>
    <w:rsid w:val="00C37C84"/>
    <w:rsid w:val="00C41A5C"/>
    <w:rsid w:val="00C42BBC"/>
    <w:rsid w:val="00C528A7"/>
    <w:rsid w:val="00C60278"/>
    <w:rsid w:val="00C733C2"/>
    <w:rsid w:val="00C97444"/>
    <w:rsid w:val="00CA4955"/>
    <w:rsid w:val="00CB135D"/>
    <w:rsid w:val="00CB1EA5"/>
    <w:rsid w:val="00CC06E8"/>
    <w:rsid w:val="00CC386F"/>
    <w:rsid w:val="00CD17D1"/>
    <w:rsid w:val="00CD4159"/>
    <w:rsid w:val="00CD519E"/>
    <w:rsid w:val="00CE0D69"/>
    <w:rsid w:val="00CE3AD7"/>
    <w:rsid w:val="00CE4909"/>
    <w:rsid w:val="00CF6B55"/>
    <w:rsid w:val="00D10FE1"/>
    <w:rsid w:val="00D11F98"/>
    <w:rsid w:val="00D20043"/>
    <w:rsid w:val="00D23597"/>
    <w:rsid w:val="00D24745"/>
    <w:rsid w:val="00D250F0"/>
    <w:rsid w:val="00D278D1"/>
    <w:rsid w:val="00D30581"/>
    <w:rsid w:val="00D319F9"/>
    <w:rsid w:val="00D353B3"/>
    <w:rsid w:val="00D37124"/>
    <w:rsid w:val="00D416F6"/>
    <w:rsid w:val="00D43C4C"/>
    <w:rsid w:val="00D45602"/>
    <w:rsid w:val="00D51F76"/>
    <w:rsid w:val="00D532B5"/>
    <w:rsid w:val="00D55059"/>
    <w:rsid w:val="00D5680C"/>
    <w:rsid w:val="00D57980"/>
    <w:rsid w:val="00D60320"/>
    <w:rsid w:val="00D63E34"/>
    <w:rsid w:val="00D67F8E"/>
    <w:rsid w:val="00D731BD"/>
    <w:rsid w:val="00D75E94"/>
    <w:rsid w:val="00D80BF7"/>
    <w:rsid w:val="00D83F05"/>
    <w:rsid w:val="00D8469F"/>
    <w:rsid w:val="00D85A42"/>
    <w:rsid w:val="00D860A9"/>
    <w:rsid w:val="00D96B06"/>
    <w:rsid w:val="00DA68D4"/>
    <w:rsid w:val="00DA6C6B"/>
    <w:rsid w:val="00DC2F5E"/>
    <w:rsid w:val="00DE2FE1"/>
    <w:rsid w:val="00DE7443"/>
    <w:rsid w:val="00DF168A"/>
    <w:rsid w:val="00E04E6C"/>
    <w:rsid w:val="00E1581C"/>
    <w:rsid w:val="00E162EC"/>
    <w:rsid w:val="00E17368"/>
    <w:rsid w:val="00E175B6"/>
    <w:rsid w:val="00E40456"/>
    <w:rsid w:val="00E5209C"/>
    <w:rsid w:val="00E54C7D"/>
    <w:rsid w:val="00E62AD7"/>
    <w:rsid w:val="00E62B91"/>
    <w:rsid w:val="00E63BFA"/>
    <w:rsid w:val="00E643FA"/>
    <w:rsid w:val="00E6676D"/>
    <w:rsid w:val="00E67827"/>
    <w:rsid w:val="00E7372F"/>
    <w:rsid w:val="00E74B5B"/>
    <w:rsid w:val="00E84DDA"/>
    <w:rsid w:val="00E873D4"/>
    <w:rsid w:val="00EA27A2"/>
    <w:rsid w:val="00EA44A6"/>
    <w:rsid w:val="00EA49A3"/>
    <w:rsid w:val="00EB00B4"/>
    <w:rsid w:val="00EB0356"/>
    <w:rsid w:val="00EB2C9D"/>
    <w:rsid w:val="00EC6439"/>
    <w:rsid w:val="00EC7675"/>
    <w:rsid w:val="00ED01EC"/>
    <w:rsid w:val="00EE403E"/>
    <w:rsid w:val="00EE6745"/>
    <w:rsid w:val="00EF3C64"/>
    <w:rsid w:val="00EF664F"/>
    <w:rsid w:val="00EF6DD6"/>
    <w:rsid w:val="00F013E7"/>
    <w:rsid w:val="00F01951"/>
    <w:rsid w:val="00F07754"/>
    <w:rsid w:val="00F13E53"/>
    <w:rsid w:val="00F1705F"/>
    <w:rsid w:val="00F249F4"/>
    <w:rsid w:val="00F275D6"/>
    <w:rsid w:val="00F31CC1"/>
    <w:rsid w:val="00F31F99"/>
    <w:rsid w:val="00F361C9"/>
    <w:rsid w:val="00F5285E"/>
    <w:rsid w:val="00F552A4"/>
    <w:rsid w:val="00F578C5"/>
    <w:rsid w:val="00F63F71"/>
    <w:rsid w:val="00F67939"/>
    <w:rsid w:val="00F75E79"/>
    <w:rsid w:val="00F7764E"/>
    <w:rsid w:val="00F84C52"/>
    <w:rsid w:val="00F90626"/>
    <w:rsid w:val="00F92655"/>
    <w:rsid w:val="00FA1C3A"/>
    <w:rsid w:val="00FA5B83"/>
    <w:rsid w:val="00FB0EEC"/>
    <w:rsid w:val="00FB470F"/>
    <w:rsid w:val="00FB6403"/>
    <w:rsid w:val="00FC46AA"/>
    <w:rsid w:val="00FD22C9"/>
    <w:rsid w:val="00FD2751"/>
    <w:rsid w:val="00FE42C2"/>
    <w:rsid w:val="00FE48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F1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B2"/>
    <w:pPr>
      <w:spacing w:after="200" w:line="276" w:lineRule="auto"/>
    </w:pPr>
    <w:rPr>
      <w:rFonts w:ascii="Calibri" w:eastAsia="Calibri" w:hAnsi="Calibri" w:cs="Times New Roman"/>
    </w:rPr>
  </w:style>
  <w:style w:type="paragraph" w:styleId="Ttulo1">
    <w:name w:val="heading 1"/>
    <w:basedOn w:val="Normal"/>
    <w:next w:val="Normal"/>
    <w:link w:val="Ttulo1Char"/>
    <w:qFormat/>
    <w:rsid w:val="00000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53642A"/>
    <w:pPr>
      <w:keepNext/>
      <w:numPr>
        <w:ilvl w:val="1"/>
        <w:numId w:val="1"/>
      </w:numPr>
      <w:suppressAutoHyphens/>
      <w:spacing w:after="0" w:line="240" w:lineRule="auto"/>
      <w:ind w:left="567"/>
      <w:jc w:val="center"/>
      <w:outlineLvl w:val="1"/>
    </w:pPr>
    <w:rPr>
      <w:rFonts w:ascii="Times New Roman" w:eastAsia="Times New Roman" w:hAnsi="Times New Roman"/>
      <w:b/>
      <w:sz w:val="20"/>
      <w:szCs w:val="20"/>
      <w:lang w:eastAsia="ar-SA"/>
    </w:rPr>
  </w:style>
  <w:style w:type="paragraph" w:styleId="Ttulo3">
    <w:name w:val="heading 3"/>
    <w:basedOn w:val="Normal"/>
    <w:next w:val="Normal"/>
    <w:link w:val="Ttulo3Char"/>
    <w:uiPriority w:val="9"/>
    <w:semiHidden/>
    <w:unhideWhenUsed/>
    <w:qFormat/>
    <w:rsid w:val="000005B2"/>
    <w:pPr>
      <w:keepNext/>
      <w:spacing w:before="240" w:after="60" w:line="240" w:lineRule="auto"/>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5C7AED"/>
  </w:style>
  <w:style w:type="character" w:styleId="Hyperlink">
    <w:name w:val="Hyperlink"/>
    <w:uiPriority w:val="99"/>
    <w:rsid w:val="005C7AED"/>
    <w:rPr>
      <w:color w:val="0000FF"/>
      <w:u w:val="single"/>
    </w:rPr>
  </w:style>
  <w:style w:type="paragraph" w:styleId="PargrafodaLista">
    <w:name w:val="List Paragraph"/>
    <w:basedOn w:val="Normal"/>
    <w:uiPriority w:val="34"/>
    <w:qFormat/>
    <w:rsid w:val="005C7AED"/>
    <w:pPr>
      <w:widowControl w:val="0"/>
      <w:suppressAutoHyphens/>
      <w:spacing w:after="0" w:line="240" w:lineRule="auto"/>
      <w:ind w:left="720"/>
      <w:contextualSpacing/>
    </w:pPr>
    <w:rPr>
      <w:rFonts w:ascii="Times New Roman" w:eastAsia="Arial Unicode MS" w:hAnsi="Times New Roman"/>
      <w:sz w:val="24"/>
      <w:szCs w:val="24"/>
      <w:lang w:eastAsia="pt-BR"/>
    </w:rPr>
  </w:style>
  <w:style w:type="table" w:customStyle="1" w:styleId="Tabelacomgrade1">
    <w:name w:val="Tabela com grade1"/>
    <w:basedOn w:val="Tabelanormal"/>
    <w:next w:val="Tabelacomgrade"/>
    <w:uiPriority w:val="99"/>
    <w:rsid w:val="005C7A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1">
    <w:name w:val="Lista Clara1"/>
    <w:basedOn w:val="Tabelanormal"/>
    <w:uiPriority w:val="61"/>
    <w:rsid w:val="005C7AED"/>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cuodecorpodetexto">
    <w:name w:val="Body Text Indent"/>
    <w:basedOn w:val="Normal"/>
    <w:link w:val="RecuodecorpodetextoChar"/>
    <w:uiPriority w:val="99"/>
    <w:semiHidden/>
    <w:rsid w:val="005C7AED"/>
    <w:pPr>
      <w:spacing w:after="0" w:line="240" w:lineRule="auto"/>
      <w:ind w:left="360"/>
      <w:jc w:val="both"/>
    </w:pPr>
    <w:rPr>
      <w:rFonts w:ascii="Arial" w:hAnsi="Arial"/>
      <w:sz w:val="24"/>
      <w:szCs w:val="24"/>
      <w:lang w:val="en-US"/>
    </w:rPr>
  </w:style>
  <w:style w:type="character" w:customStyle="1" w:styleId="RecuodecorpodetextoChar">
    <w:name w:val="Recuo de corpo de texto Char"/>
    <w:basedOn w:val="Fontepargpadro"/>
    <w:link w:val="Recuodecorpodetexto"/>
    <w:uiPriority w:val="99"/>
    <w:semiHidden/>
    <w:rsid w:val="005C7AED"/>
    <w:rPr>
      <w:rFonts w:ascii="Arial" w:eastAsia="Calibri" w:hAnsi="Arial" w:cs="Times New Roman"/>
      <w:sz w:val="24"/>
      <w:szCs w:val="24"/>
      <w:lang w:val="en-US"/>
    </w:rPr>
  </w:style>
  <w:style w:type="paragraph" w:styleId="Textodebalo">
    <w:name w:val="Balloon Text"/>
    <w:basedOn w:val="Normal"/>
    <w:link w:val="TextodebaloChar"/>
    <w:uiPriority w:val="99"/>
    <w:semiHidden/>
    <w:unhideWhenUsed/>
    <w:rsid w:val="005C7AED"/>
    <w:pPr>
      <w:widowControl w:val="0"/>
      <w:suppressAutoHyphens/>
      <w:spacing w:after="0" w:line="240" w:lineRule="auto"/>
    </w:pPr>
    <w:rPr>
      <w:rFonts w:ascii="Tahoma" w:eastAsia="Arial Unicode MS" w:hAnsi="Tahoma" w:cs="Tahoma"/>
      <w:sz w:val="16"/>
      <w:szCs w:val="16"/>
      <w:lang w:eastAsia="pt-BR"/>
    </w:rPr>
  </w:style>
  <w:style w:type="character" w:customStyle="1" w:styleId="TextodebaloChar">
    <w:name w:val="Texto de balão Char"/>
    <w:basedOn w:val="Fontepargpadro"/>
    <w:link w:val="Textodebalo"/>
    <w:uiPriority w:val="99"/>
    <w:semiHidden/>
    <w:rsid w:val="005C7AED"/>
    <w:rPr>
      <w:rFonts w:ascii="Tahoma" w:eastAsia="Arial Unicode MS" w:hAnsi="Tahoma" w:cs="Tahoma"/>
      <w:sz w:val="16"/>
      <w:szCs w:val="16"/>
      <w:lang w:eastAsia="pt-BR"/>
    </w:rPr>
  </w:style>
  <w:style w:type="table" w:styleId="Tabelacomgrade">
    <w:name w:val="Table Grid"/>
    <w:basedOn w:val="Tabelanormal"/>
    <w:uiPriority w:val="59"/>
    <w:rsid w:val="005C7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1705F"/>
  </w:style>
  <w:style w:type="character" w:customStyle="1" w:styleId="Ttulo2Char">
    <w:name w:val="Título 2 Char"/>
    <w:basedOn w:val="Fontepargpadro"/>
    <w:link w:val="Ttulo2"/>
    <w:rsid w:val="0053642A"/>
    <w:rPr>
      <w:rFonts w:ascii="Times New Roman" w:eastAsia="Times New Roman" w:hAnsi="Times New Roman" w:cs="Times New Roman"/>
      <w:b/>
      <w:sz w:val="20"/>
      <w:szCs w:val="20"/>
      <w:lang w:eastAsia="ar-SA"/>
    </w:rPr>
  </w:style>
  <w:style w:type="paragraph" w:styleId="Cabealho">
    <w:name w:val="header"/>
    <w:basedOn w:val="Normal"/>
    <w:link w:val="CabealhoChar"/>
    <w:uiPriority w:val="99"/>
    <w:unhideWhenUsed/>
    <w:rsid w:val="005364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42A"/>
  </w:style>
  <w:style w:type="paragraph" w:styleId="Rodap">
    <w:name w:val="footer"/>
    <w:basedOn w:val="Normal"/>
    <w:link w:val="RodapChar"/>
    <w:uiPriority w:val="99"/>
    <w:unhideWhenUsed/>
    <w:rsid w:val="0053642A"/>
    <w:pPr>
      <w:tabs>
        <w:tab w:val="center" w:pos="4252"/>
        <w:tab w:val="right" w:pos="8504"/>
      </w:tabs>
      <w:spacing w:after="0" w:line="240" w:lineRule="auto"/>
    </w:pPr>
  </w:style>
  <w:style w:type="character" w:customStyle="1" w:styleId="RodapChar">
    <w:name w:val="Rodapé Char"/>
    <w:basedOn w:val="Fontepargpadro"/>
    <w:link w:val="Rodap"/>
    <w:uiPriority w:val="99"/>
    <w:rsid w:val="0053642A"/>
  </w:style>
  <w:style w:type="paragraph" w:customStyle="1" w:styleId="padro">
    <w:name w:val="padro"/>
    <w:basedOn w:val="Normal"/>
    <w:rsid w:val="00E7372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0005B2"/>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0005B2"/>
    <w:rPr>
      <w:rFonts w:ascii="Cambria" w:eastAsia="Times New Roman" w:hAnsi="Cambria" w:cs="Times New Roman"/>
      <w:b/>
      <w:bCs/>
      <w:sz w:val="26"/>
      <w:szCs w:val="26"/>
    </w:rPr>
  </w:style>
  <w:style w:type="paragraph" w:customStyle="1" w:styleId="Default">
    <w:name w:val="Default"/>
    <w:rsid w:val="000005B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orpodetexto2">
    <w:name w:val="Body Text 2"/>
    <w:basedOn w:val="Normal"/>
    <w:link w:val="Corpodetexto2Char"/>
    <w:rsid w:val="000005B2"/>
    <w:pPr>
      <w:spacing w:after="0" w:line="240" w:lineRule="auto"/>
      <w:jc w:val="both"/>
    </w:pPr>
    <w:rPr>
      <w:rFonts w:ascii="Arial" w:eastAsia="Times New Roman" w:hAnsi="Arial"/>
      <w:sz w:val="20"/>
      <w:szCs w:val="20"/>
    </w:rPr>
  </w:style>
  <w:style w:type="character" w:customStyle="1" w:styleId="Corpodetexto2Char">
    <w:name w:val="Corpo de texto 2 Char"/>
    <w:basedOn w:val="Fontepargpadro"/>
    <w:link w:val="Corpodetexto2"/>
    <w:rsid w:val="000005B2"/>
    <w:rPr>
      <w:rFonts w:ascii="Arial" w:eastAsia="Times New Roman" w:hAnsi="Arial" w:cs="Times New Roman"/>
      <w:sz w:val="20"/>
      <w:szCs w:val="20"/>
    </w:rPr>
  </w:style>
  <w:style w:type="paragraph" w:styleId="Corpodetexto">
    <w:name w:val="Body Text"/>
    <w:basedOn w:val="Normal"/>
    <w:link w:val="CorpodetextoChar"/>
    <w:rsid w:val="000005B2"/>
    <w:pPr>
      <w:spacing w:after="120" w:line="240" w:lineRule="auto"/>
    </w:pPr>
    <w:rPr>
      <w:rFonts w:ascii="Times New Roman" w:eastAsia="Times New Roman" w:hAnsi="Times New Roman"/>
      <w:sz w:val="20"/>
      <w:szCs w:val="20"/>
    </w:rPr>
  </w:style>
  <w:style w:type="character" w:customStyle="1" w:styleId="CorpodetextoChar">
    <w:name w:val="Corpo de texto Char"/>
    <w:basedOn w:val="Fontepargpadro"/>
    <w:link w:val="Corpodetexto"/>
    <w:rsid w:val="000005B2"/>
    <w:rPr>
      <w:rFonts w:ascii="Times New Roman" w:eastAsia="Times New Roman" w:hAnsi="Times New Roman" w:cs="Times New Roman"/>
      <w:sz w:val="20"/>
      <w:szCs w:val="20"/>
    </w:rPr>
  </w:style>
  <w:style w:type="character" w:styleId="Forte">
    <w:name w:val="Strong"/>
    <w:uiPriority w:val="22"/>
    <w:qFormat/>
    <w:rsid w:val="000005B2"/>
    <w:rPr>
      <w:b/>
      <w:bCs/>
    </w:rPr>
  </w:style>
  <w:style w:type="paragraph" w:styleId="Textodenotaderodap">
    <w:name w:val="footnote text"/>
    <w:basedOn w:val="Normal"/>
    <w:link w:val="TextodenotaderodapChar"/>
    <w:uiPriority w:val="99"/>
    <w:semiHidden/>
    <w:unhideWhenUsed/>
    <w:rsid w:val="000005B2"/>
    <w:pPr>
      <w:spacing w:after="0" w:line="240" w:lineRule="auto"/>
    </w:pPr>
    <w:rPr>
      <w:rFonts w:ascii="Cambria" w:eastAsia="Times New Roman" w:hAnsi="Cambria"/>
      <w:sz w:val="20"/>
      <w:szCs w:val="20"/>
    </w:rPr>
  </w:style>
  <w:style w:type="character" w:customStyle="1" w:styleId="TextodenotaderodapChar">
    <w:name w:val="Texto de nota de rodapé Char"/>
    <w:basedOn w:val="Fontepargpadro"/>
    <w:link w:val="Textodenotaderodap"/>
    <w:uiPriority w:val="99"/>
    <w:semiHidden/>
    <w:rsid w:val="000005B2"/>
    <w:rPr>
      <w:rFonts w:ascii="Cambria" w:eastAsia="Times New Roman" w:hAnsi="Cambria" w:cs="Times New Roman"/>
      <w:sz w:val="20"/>
      <w:szCs w:val="20"/>
    </w:rPr>
  </w:style>
  <w:style w:type="character" w:styleId="Refdenotaderodap">
    <w:name w:val="footnote reference"/>
    <w:uiPriority w:val="99"/>
    <w:semiHidden/>
    <w:unhideWhenUsed/>
    <w:rsid w:val="000005B2"/>
    <w:rPr>
      <w:vertAlign w:val="superscript"/>
    </w:rPr>
  </w:style>
  <w:style w:type="paragraph" w:styleId="Recuodecorpodetexto2">
    <w:name w:val="Body Text Indent 2"/>
    <w:basedOn w:val="Normal"/>
    <w:link w:val="Recuodecorpodetexto2Char"/>
    <w:uiPriority w:val="99"/>
    <w:semiHidden/>
    <w:unhideWhenUsed/>
    <w:rsid w:val="000005B2"/>
    <w:pPr>
      <w:spacing w:after="120" w:line="480" w:lineRule="auto"/>
      <w:ind w:left="283"/>
    </w:pPr>
    <w:rPr>
      <w:rFonts w:ascii="Cambria" w:eastAsia="Times New Roman" w:hAnsi="Cambria"/>
      <w:sz w:val="20"/>
      <w:szCs w:val="20"/>
    </w:rPr>
  </w:style>
  <w:style w:type="character" w:customStyle="1" w:styleId="Recuodecorpodetexto2Char">
    <w:name w:val="Recuo de corpo de texto 2 Char"/>
    <w:basedOn w:val="Fontepargpadro"/>
    <w:link w:val="Recuodecorpodetexto2"/>
    <w:uiPriority w:val="99"/>
    <w:semiHidden/>
    <w:rsid w:val="000005B2"/>
    <w:rPr>
      <w:rFonts w:ascii="Cambria" w:eastAsia="Times New Roman" w:hAnsi="Cambria" w:cs="Times New Roman"/>
      <w:sz w:val="20"/>
      <w:szCs w:val="20"/>
    </w:rPr>
  </w:style>
  <w:style w:type="paragraph" w:customStyle="1" w:styleId="Livro">
    <w:name w:val="Livro"/>
    <w:basedOn w:val="Normal"/>
    <w:link w:val="LivroChar"/>
    <w:qFormat/>
    <w:rsid w:val="000005B2"/>
    <w:pPr>
      <w:spacing w:before="120" w:after="120" w:line="240" w:lineRule="auto"/>
      <w:jc w:val="center"/>
      <w:outlineLvl w:val="0"/>
    </w:pPr>
    <w:rPr>
      <w:rFonts w:ascii="Arial" w:eastAsia="Times New Roman" w:hAnsi="Arial"/>
      <w:b/>
      <w:caps/>
      <w:sz w:val="20"/>
      <w:szCs w:val="20"/>
    </w:rPr>
  </w:style>
  <w:style w:type="character" w:customStyle="1" w:styleId="LivroChar">
    <w:name w:val="Livro Char"/>
    <w:link w:val="Livro"/>
    <w:rsid w:val="000005B2"/>
    <w:rPr>
      <w:rFonts w:ascii="Arial" w:eastAsia="Times New Roman" w:hAnsi="Arial" w:cs="Times New Roman"/>
      <w:b/>
      <w:caps/>
      <w:sz w:val="20"/>
      <w:szCs w:val="20"/>
    </w:rPr>
  </w:style>
  <w:style w:type="paragraph" w:customStyle="1" w:styleId="Padro0">
    <w:name w:val="Padrão"/>
    <w:uiPriority w:val="99"/>
    <w:rsid w:val="000005B2"/>
    <w:pPr>
      <w:suppressAutoHyphens/>
      <w:spacing w:after="0" w:line="100" w:lineRule="atLeast"/>
    </w:pPr>
    <w:rPr>
      <w:rFonts w:ascii="Calibri" w:eastAsia="Times New Roman" w:hAnsi="Calibri" w:cs="Times New Roman"/>
      <w:bCs/>
      <w:sz w:val="24"/>
      <w:szCs w:val="24"/>
      <w:lang w:eastAsia="pt-BR"/>
    </w:rPr>
  </w:style>
  <w:style w:type="paragraph" w:customStyle="1" w:styleId="parag2">
    <w:name w:val="parag2"/>
    <w:basedOn w:val="Normal"/>
    <w:rsid w:val="000005B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tuloa1">
    <w:name w:val="ttuloa1"/>
    <w:basedOn w:val="Normal"/>
    <w:rsid w:val="000005B2"/>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unhideWhenUsed/>
    <w:rsid w:val="006163EC"/>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6B3C43"/>
    <w:rPr>
      <w:i/>
      <w:iCs/>
    </w:rPr>
  </w:style>
  <w:style w:type="character" w:styleId="Refdecomentrio">
    <w:name w:val="annotation reference"/>
    <w:basedOn w:val="Fontepargpadro"/>
    <w:uiPriority w:val="99"/>
    <w:semiHidden/>
    <w:unhideWhenUsed/>
    <w:rsid w:val="00851A19"/>
    <w:rPr>
      <w:sz w:val="16"/>
      <w:szCs w:val="16"/>
    </w:rPr>
  </w:style>
  <w:style w:type="paragraph" w:styleId="Textodecomentrio">
    <w:name w:val="annotation text"/>
    <w:basedOn w:val="Normal"/>
    <w:link w:val="TextodecomentrioChar"/>
    <w:uiPriority w:val="99"/>
    <w:semiHidden/>
    <w:unhideWhenUsed/>
    <w:rsid w:val="00851A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1A1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1A19"/>
    <w:rPr>
      <w:b/>
      <w:bCs/>
    </w:rPr>
  </w:style>
  <w:style w:type="character" w:customStyle="1" w:styleId="AssuntodocomentrioChar">
    <w:name w:val="Assunto do comentário Char"/>
    <w:basedOn w:val="TextodecomentrioChar"/>
    <w:link w:val="Assuntodocomentrio"/>
    <w:uiPriority w:val="99"/>
    <w:semiHidden/>
    <w:rsid w:val="00851A19"/>
    <w:rPr>
      <w:rFonts w:ascii="Calibri" w:eastAsia="Calibri" w:hAnsi="Calibri" w:cs="Times New Roman"/>
      <w:b/>
      <w:bCs/>
      <w:sz w:val="20"/>
      <w:szCs w:val="20"/>
    </w:rPr>
  </w:style>
  <w:style w:type="paragraph" w:styleId="Reviso">
    <w:name w:val="Revision"/>
    <w:hidden/>
    <w:uiPriority w:val="99"/>
    <w:semiHidden/>
    <w:rsid w:val="00EE6745"/>
    <w:pPr>
      <w:spacing w:after="0" w:line="240" w:lineRule="auto"/>
    </w:pPr>
    <w:rPr>
      <w:rFonts w:ascii="Calibri" w:eastAsia="Calibri" w:hAnsi="Calibri" w:cs="Times New Roman"/>
    </w:rPr>
  </w:style>
  <w:style w:type="paragraph" w:customStyle="1" w:styleId="Normal1">
    <w:name w:val="Normal1"/>
    <w:rsid w:val="00B17F71"/>
    <w:pPr>
      <w:widowControl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B2"/>
    <w:pPr>
      <w:spacing w:after="200" w:line="276" w:lineRule="auto"/>
    </w:pPr>
    <w:rPr>
      <w:rFonts w:ascii="Calibri" w:eastAsia="Calibri" w:hAnsi="Calibri" w:cs="Times New Roman"/>
    </w:rPr>
  </w:style>
  <w:style w:type="paragraph" w:styleId="Ttulo1">
    <w:name w:val="heading 1"/>
    <w:basedOn w:val="Normal"/>
    <w:next w:val="Normal"/>
    <w:link w:val="Ttulo1Char"/>
    <w:qFormat/>
    <w:rsid w:val="00000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53642A"/>
    <w:pPr>
      <w:keepNext/>
      <w:numPr>
        <w:ilvl w:val="1"/>
        <w:numId w:val="1"/>
      </w:numPr>
      <w:suppressAutoHyphens/>
      <w:spacing w:after="0" w:line="240" w:lineRule="auto"/>
      <w:ind w:left="567"/>
      <w:jc w:val="center"/>
      <w:outlineLvl w:val="1"/>
    </w:pPr>
    <w:rPr>
      <w:rFonts w:ascii="Times New Roman" w:eastAsia="Times New Roman" w:hAnsi="Times New Roman"/>
      <w:b/>
      <w:sz w:val="20"/>
      <w:szCs w:val="20"/>
      <w:lang w:eastAsia="ar-SA"/>
    </w:rPr>
  </w:style>
  <w:style w:type="paragraph" w:styleId="Ttulo3">
    <w:name w:val="heading 3"/>
    <w:basedOn w:val="Normal"/>
    <w:next w:val="Normal"/>
    <w:link w:val="Ttulo3Char"/>
    <w:uiPriority w:val="9"/>
    <w:semiHidden/>
    <w:unhideWhenUsed/>
    <w:qFormat/>
    <w:rsid w:val="000005B2"/>
    <w:pPr>
      <w:keepNext/>
      <w:spacing w:before="240" w:after="60" w:line="240" w:lineRule="auto"/>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5C7AED"/>
  </w:style>
  <w:style w:type="character" w:styleId="Hyperlink">
    <w:name w:val="Hyperlink"/>
    <w:uiPriority w:val="99"/>
    <w:rsid w:val="005C7AED"/>
    <w:rPr>
      <w:color w:val="0000FF"/>
      <w:u w:val="single"/>
    </w:rPr>
  </w:style>
  <w:style w:type="paragraph" w:styleId="PargrafodaLista">
    <w:name w:val="List Paragraph"/>
    <w:basedOn w:val="Normal"/>
    <w:uiPriority w:val="34"/>
    <w:qFormat/>
    <w:rsid w:val="005C7AED"/>
    <w:pPr>
      <w:widowControl w:val="0"/>
      <w:suppressAutoHyphens/>
      <w:spacing w:after="0" w:line="240" w:lineRule="auto"/>
      <w:ind w:left="720"/>
      <w:contextualSpacing/>
    </w:pPr>
    <w:rPr>
      <w:rFonts w:ascii="Times New Roman" w:eastAsia="Arial Unicode MS" w:hAnsi="Times New Roman"/>
      <w:sz w:val="24"/>
      <w:szCs w:val="24"/>
      <w:lang w:eastAsia="pt-BR"/>
    </w:rPr>
  </w:style>
  <w:style w:type="table" w:customStyle="1" w:styleId="Tabelacomgrade1">
    <w:name w:val="Tabela com grade1"/>
    <w:basedOn w:val="Tabelanormal"/>
    <w:next w:val="Tabelacomgrade"/>
    <w:uiPriority w:val="99"/>
    <w:rsid w:val="005C7A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1">
    <w:name w:val="Lista Clara1"/>
    <w:basedOn w:val="Tabelanormal"/>
    <w:uiPriority w:val="61"/>
    <w:rsid w:val="005C7AED"/>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cuodecorpodetexto">
    <w:name w:val="Body Text Indent"/>
    <w:basedOn w:val="Normal"/>
    <w:link w:val="RecuodecorpodetextoChar"/>
    <w:uiPriority w:val="99"/>
    <w:semiHidden/>
    <w:rsid w:val="005C7AED"/>
    <w:pPr>
      <w:spacing w:after="0" w:line="240" w:lineRule="auto"/>
      <w:ind w:left="360"/>
      <w:jc w:val="both"/>
    </w:pPr>
    <w:rPr>
      <w:rFonts w:ascii="Arial" w:hAnsi="Arial"/>
      <w:sz w:val="24"/>
      <w:szCs w:val="24"/>
      <w:lang w:val="en-US"/>
    </w:rPr>
  </w:style>
  <w:style w:type="character" w:customStyle="1" w:styleId="RecuodecorpodetextoChar">
    <w:name w:val="Recuo de corpo de texto Char"/>
    <w:basedOn w:val="Fontepargpadro"/>
    <w:link w:val="Recuodecorpodetexto"/>
    <w:uiPriority w:val="99"/>
    <w:semiHidden/>
    <w:rsid w:val="005C7AED"/>
    <w:rPr>
      <w:rFonts w:ascii="Arial" w:eastAsia="Calibri" w:hAnsi="Arial" w:cs="Times New Roman"/>
      <w:sz w:val="24"/>
      <w:szCs w:val="24"/>
      <w:lang w:val="en-US"/>
    </w:rPr>
  </w:style>
  <w:style w:type="paragraph" w:styleId="Textodebalo">
    <w:name w:val="Balloon Text"/>
    <w:basedOn w:val="Normal"/>
    <w:link w:val="TextodebaloChar"/>
    <w:uiPriority w:val="99"/>
    <w:semiHidden/>
    <w:unhideWhenUsed/>
    <w:rsid w:val="005C7AED"/>
    <w:pPr>
      <w:widowControl w:val="0"/>
      <w:suppressAutoHyphens/>
      <w:spacing w:after="0" w:line="240" w:lineRule="auto"/>
    </w:pPr>
    <w:rPr>
      <w:rFonts w:ascii="Tahoma" w:eastAsia="Arial Unicode MS" w:hAnsi="Tahoma" w:cs="Tahoma"/>
      <w:sz w:val="16"/>
      <w:szCs w:val="16"/>
      <w:lang w:eastAsia="pt-BR"/>
    </w:rPr>
  </w:style>
  <w:style w:type="character" w:customStyle="1" w:styleId="TextodebaloChar">
    <w:name w:val="Texto de balão Char"/>
    <w:basedOn w:val="Fontepargpadro"/>
    <w:link w:val="Textodebalo"/>
    <w:uiPriority w:val="99"/>
    <w:semiHidden/>
    <w:rsid w:val="005C7AED"/>
    <w:rPr>
      <w:rFonts w:ascii="Tahoma" w:eastAsia="Arial Unicode MS" w:hAnsi="Tahoma" w:cs="Tahoma"/>
      <w:sz w:val="16"/>
      <w:szCs w:val="16"/>
      <w:lang w:eastAsia="pt-BR"/>
    </w:rPr>
  </w:style>
  <w:style w:type="table" w:styleId="Tabelacomgrade">
    <w:name w:val="Table Grid"/>
    <w:basedOn w:val="Tabelanormal"/>
    <w:uiPriority w:val="59"/>
    <w:rsid w:val="005C7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1705F"/>
  </w:style>
  <w:style w:type="character" w:customStyle="1" w:styleId="Ttulo2Char">
    <w:name w:val="Título 2 Char"/>
    <w:basedOn w:val="Fontepargpadro"/>
    <w:link w:val="Ttulo2"/>
    <w:rsid w:val="0053642A"/>
    <w:rPr>
      <w:rFonts w:ascii="Times New Roman" w:eastAsia="Times New Roman" w:hAnsi="Times New Roman" w:cs="Times New Roman"/>
      <w:b/>
      <w:sz w:val="20"/>
      <w:szCs w:val="20"/>
      <w:lang w:eastAsia="ar-SA"/>
    </w:rPr>
  </w:style>
  <w:style w:type="paragraph" w:styleId="Cabealho">
    <w:name w:val="header"/>
    <w:basedOn w:val="Normal"/>
    <w:link w:val="CabealhoChar"/>
    <w:uiPriority w:val="99"/>
    <w:unhideWhenUsed/>
    <w:rsid w:val="005364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42A"/>
  </w:style>
  <w:style w:type="paragraph" w:styleId="Rodap">
    <w:name w:val="footer"/>
    <w:basedOn w:val="Normal"/>
    <w:link w:val="RodapChar"/>
    <w:uiPriority w:val="99"/>
    <w:unhideWhenUsed/>
    <w:rsid w:val="0053642A"/>
    <w:pPr>
      <w:tabs>
        <w:tab w:val="center" w:pos="4252"/>
        <w:tab w:val="right" w:pos="8504"/>
      </w:tabs>
      <w:spacing w:after="0" w:line="240" w:lineRule="auto"/>
    </w:pPr>
  </w:style>
  <w:style w:type="character" w:customStyle="1" w:styleId="RodapChar">
    <w:name w:val="Rodapé Char"/>
    <w:basedOn w:val="Fontepargpadro"/>
    <w:link w:val="Rodap"/>
    <w:uiPriority w:val="99"/>
    <w:rsid w:val="0053642A"/>
  </w:style>
  <w:style w:type="paragraph" w:customStyle="1" w:styleId="padro">
    <w:name w:val="padro"/>
    <w:basedOn w:val="Normal"/>
    <w:rsid w:val="00E7372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0005B2"/>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0005B2"/>
    <w:rPr>
      <w:rFonts w:ascii="Cambria" w:eastAsia="Times New Roman" w:hAnsi="Cambria" w:cs="Times New Roman"/>
      <w:b/>
      <w:bCs/>
      <w:sz w:val="26"/>
      <w:szCs w:val="26"/>
    </w:rPr>
  </w:style>
  <w:style w:type="paragraph" w:customStyle="1" w:styleId="Default">
    <w:name w:val="Default"/>
    <w:rsid w:val="000005B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orpodetexto2">
    <w:name w:val="Body Text 2"/>
    <w:basedOn w:val="Normal"/>
    <w:link w:val="Corpodetexto2Char"/>
    <w:rsid w:val="000005B2"/>
    <w:pPr>
      <w:spacing w:after="0" w:line="240" w:lineRule="auto"/>
      <w:jc w:val="both"/>
    </w:pPr>
    <w:rPr>
      <w:rFonts w:ascii="Arial" w:eastAsia="Times New Roman" w:hAnsi="Arial"/>
      <w:sz w:val="20"/>
      <w:szCs w:val="20"/>
    </w:rPr>
  </w:style>
  <w:style w:type="character" w:customStyle="1" w:styleId="Corpodetexto2Char">
    <w:name w:val="Corpo de texto 2 Char"/>
    <w:basedOn w:val="Fontepargpadro"/>
    <w:link w:val="Corpodetexto2"/>
    <w:rsid w:val="000005B2"/>
    <w:rPr>
      <w:rFonts w:ascii="Arial" w:eastAsia="Times New Roman" w:hAnsi="Arial" w:cs="Times New Roman"/>
      <w:sz w:val="20"/>
      <w:szCs w:val="20"/>
    </w:rPr>
  </w:style>
  <w:style w:type="paragraph" w:styleId="Corpodetexto">
    <w:name w:val="Body Text"/>
    <w:basedOn w:val="Normal"/>
    <w:link w:val="CorpodetextoChar"/>
    <w:rsid w:val="000005B2"/>
    <w:pPr>
      <w:spacing w:after="120" w:line="240" w:lineRule="auto"/>
    </w:pPr>
    <w:rPr>
      <w:rFonts w:ascii="Times New Roman" w:eastAsia="Times New Roman" w:hAnsi="Times New Roman"/>
      <w:sz w:val="20"/>
      <w:szCs w:val="20"/>
    </w:rPr>
  </w:style>
  <w:style w:type="character" w:customStyle="1" w:styleId="CorpodetextoChar">
    <w:name w:val="Corpo de texto Char"/>
    <w:basedOn w:val="Fontepargpadro"/>
    <w:link w:val="Corpodetexto"/>
    <w:rsid w:val="000005B2"/>
    <w:rPr>
      <w:rFonts w:ascii="Times New Roman" w:eastAsia="Times New Roman" w:hAnsi="Times New Roman" w:cs="Times New Roman"/>
      <w:sz w:val="20"/>
      <w:szCs w:val="20"/>
    </w:rPr>
  </w:style>
  <w:style w:type="character" w:styleId="Forte">
    <w:name w:val="Strong"/>
    <w:uiPriority w:val="22"/>
    <w:qFormat/>
    <w:rsid w:val="000005B2"/>
    <w:rPr>
      <w:b/>
      <w:bCs/>
    </w:rPr>
  </w:style>
  <w:style w:type="paragraph" w:styleId="Textodenotaderodap">
    <w:name w:val="footnote text"/>
    <w:basedOn w:val="Normal"/>
    <w:link w:val="TextodenotaderodapChar"/>
    <w:uiPriority w:val="99"/>
    <w:semiHidden/>
    <w:unhideWhenUsed/>
    <w:rsid w:val="000005B2"/>
    <w:pPr>
      <w:spacing w:after="0" w:line="240" w:lineRule="auto"/>
    </w:pPr>
    <w:rPr>
      <w:rFonts w:ascii="Cambria" w:eastAsia="Times New Roman" w:hAnsi="Cambria"/>
      <w:sz w:val="20"/>
      <w:szCs w:val="20"/>
    </w:rPr>
  </w:style>
  <w:style w:type="character" w:customStyle="1" w:styleId="TextodenotaderodapChar">
    <w:name w:val="Texto de nota de rodapé Char"/>
    <w:basedOn w:val="Fontepargpadro"/>
    <w:link w:val="Textodenotaderodap"/>
    <w:uiPriority w:val="99"/>
    <w:semiHidden/>
    <w:rsid w:val="000005B2"/>
    <w:rPr>
      <w:rFonts w:ascii="Cambria" w:eastAsia="Times New Roman" w:hAnsi="Cambria" w:cs="Times New Roman"/>
      <w:sz w:val="20"/>
      <w:szCs w:val="20"/>
    </w:rPr>
  </w:style>
  <w:style w:type="character" w:styleId="Refdenotaderodap">
    <w:name w:val="footnote reference"/>
    <w:uiPriority w:val="99"/>
    <w:semiHidden/>
    <w:unhideWhenUsed/>
    <w:rsid w:val="000005B2"/>
    <w:rPr>
      <w:vertAlign w:val="superscript"/>
    </w:rPr>
  </w:style>
  <w:style w:type="paragraph" w:styleId="Recuodecorpodetexto2">
    <w:name w:val="Body Text Indent 2"/>
    <w:basedOn w:val="Normal"/>
    <w:link w:val="Recuodecorpodetexto2Char"/>
    <w:uiPriority w:val="99"/>
    <w:semiHidden/>
    <w:unhideWhenUsed/>
    <w:rsid w:val="000005B2"/>
    <w:pPr>
      <w:spacing w:after="120" w:line="480" w:lineRule="auto"/>
      <w:ind w:left="283"/>
    </w:pPr>
    <w:rPr>
      <w:rFonts w:ascii="Cambria" w:eastAsia="Times New Roman" w:hAnsi="Cambria"/>
      <w:sz w:val="20"/>
      <w:szCs w:val="20"/>
    </w:rPr>
  </w:style>
  <w:style w:type="character" w:customStyle="1" w:styleId="Recuodecorpodetexto2Char">
    <w:name w:val="Recuo de corpo de texto 2 Char"/>
    <w:basedOn w:val="Fontepargpadro"/>
    <w:link w:val="Recuodecorpodetexto2"/>
    <w:uiPriority w:val="99"/>
    <w:semiHidden/>
    <w:rsid w:val="000005B2"/>
    <w:rPr>
      <w:rFonts w:ascii="Cambria" w:eastAsia="Times New Roman" w:hAnsi="Cambria" w:cs="Times New Roman"/>
      <w:sz w:val="20"/>
      <w:szCs w:val="20"/>
    </w:rPr>
  </w:style>
  <w:style w:type="paragraph" w:customStyle="1" w:styleId="Livro">
    <w:name w:val="Livro"/>
    <w:basedOn w:val="Normal"/>
    <w:link w:val="LivroChar"/>
    <w:qFormat/>
    <w:rsid w:val="000005B2"/>
    <w:pPr>
      <w:spacing w:before="120" w:after="120" w:line="240" w:lineRule="auto"/>
      <w:jc w:val="center"/>
      <w:outlineLvl w:val="0"/>
    </w:pPr>
    <w:rPr>
      <w:rFonts w:ascii="Arial" w:eastAsia="Times New Roman" w:hAnsi="Arial"/>
      <w:b/>
      <w:caps/>
      <w:sz w:val="20"/>
      <w:szCs w:val="20"/>
    </w:rPr>
  </w:style>
  <w:style w:type="character" w:customStyle="1" w:styleId="LivroChar">
    <w:name w:val="Livro Char"/>
    <w:link w:val="Livro"/>
    <w:rsid w:val="000005B2"/>
    <w:rPr>
      <w:rFonts w:ascii="Arial" w:eastAsia="Times New Roman" w:hAnsi="Arial" w:cs="Times New Roman"/>
      <w:b/>
      <w:caps/>
      <w:sz w:val="20"/>
      <w:szCs w:val="20"/>
    </w:rPr>
  </w:style>
  <w:style w:type="paragraph" w:customStyle="1" w:styleId="Padro0">
    <w:name w:val="Padrão"/>
    <w:uiPriority w:val="99"/>
    <w:rsid w:val="000005B2"/>
    <w:pPr>
      <w:suppressAutoHyphens/>
      <w:spacing w:after="0" w:line="100" w:lineRule="atLeast"/>
    </w:pPr>
    <w:rPr>
      <w:rFonts w:ascii="Calibri" w:eastAsia="Times New Roman" w:hAnsi="Calibri" w:cs="Times New Roman"/>
      <w:bCs/>
      <w:sz w:val="24"/>
      <w:szCs w:val="24"/>
      <w:lang w:eastAsia="pt-BR"/>
    </w:rPr>
  </w:style>
  <w:style w:type="paragraph" w:customStyle="1" w:styleId="parag2">
    <w:name w:val="parag2"/>
    <w:basedOn w:val="Normal"/>
    <w:rsid w:val="000005B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tuloa1">
    <w:name w:val="ttuloa1"/>
    <w:basedOn w:val="Normal"/>
    <w:rsid w:val="000005B2"/>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unhideWhenUsed/>
    <w:rsid w:val="006163EC"/>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6B3C43"/>
    <w:rPr>
      <w:i/>
      <w:iCs/>
    </w:rPr>
  </w:style>
  <w:style w:type="character" w:styleId="Refdecomentrio">
    <w:name w:val="annotation reference"/>
    <w:basedOn w:val="Fontepargpadro"/>
    <w:uiPriority w:val="99"/>
    <w:semiHidden/>
    <w:unhideWhenUsed/>
    <w:rsid w:val="00851A19"/>
    <w:rPr>
      <w:sz w:val="16"/>
      <w:szCs w:val="16"/>
    </w:rPr>
  </w:style>
  <w:style w:type="paragraph" w:styleId="Textodecomentrio">
    <w:name w:val="annotation text"/>
    <w:basedOn w:val="Normal"/>
    <w:link w:val="TextodecomentrioChar"/>
    <w:uiPriority w:val="99"/>
    <w:semiHidden/>
    <w:unhideWhenUsed/>
    <w:rsid w:val="00851A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1A1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1A19"/>
    <w:rPr>
      <w:b/>
      <w:bCs/>
    </w:rPr>
  </w:style>
  <w:style w:type="character" w:customStyle="1" w:styleId="AssuntodocomentrioChar">
    <w:name w:val="Assunto do comentário Char"/>
    <w:basedOn w:val="TextodecomentrioChar"/>
    <w:link w:val="Assuntodocomentrio"/>
    <w:uiPriority w:val="99"/>
    <w:semiHidden/>
    <w:rsid w:val="00851A19"/>
    <w:rPr>
      <w:rFonts w:ascii="Calibri" w:eastAsia="Calibri" w:hAnsi="Calibri" w:cs="Times New Roman"/>
      <w:b/>
      <w:bCs/>
      <w:sz w:val="20"/>
      <w:szCs w:val="20"/>
    </w:rPr>
  </w:style>
  <w:style w:type="paragraph" w:styleId="Reviso">
    <w:name w:val="Revision"/>
    <w:hidden/>
    <w:uiPriority w:val="99"/>
    <w:semiHidden/>
    <w:rsid w:val="00EE6745"/>
    <w:pPr>
      <w:spacing w:after="0" w:line="240" w:lineRule="auto"/>
    </w:pPr>
    <w:rPr>
      <w:rFonts w:ascii="Calibri" w:eastAsia="Calibri" w:hAnsi="Calibri" w:cs="Times New Roman"/>
    </w:rPr>
  </w:style>
  <w:style w:type="paragraph" w:customStyle="1" w:styleId="Normal1">
    <w:name w:val="Normal1"/>
    <w:rsid w:val="00B17F71"/>
    <w:pPr>
      <w:widowControl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2215">
      <w:bodyDiv w:val="1"/>
      <w:marLeft w:val="0"/>
      <w:marRight w:val="0"/>
      <w:marTop w:val="0"/>
      <w:marBottom w:val="0"/>
      <w:divBdr>
        <w:top w:val="none" w:sz="0" w:space="0" w:color="auto"/>
        <w:left w:val="none" w:sz="0" w:space="0" w:color="auto"/>
        <w:bottom w:val="none" w:sz="0" w:space="0" w:color="auto"/>
        <w:right w:val="none" w:sz="0" w:space="0" w:color="auto"/>
      </w:divBdr>
    </w:div>
    <w:div w:id="1069696896">
      <w:bodyDiv w:val="1"/>
      <w:marLeft w:val="0"/>
      <w:marRight w:val="0"/>
      <w:marTop w:val="0"/>
      <w:marBottom w:val="0"/>
      <w:divBdr>
        <w:top w:val="none" w:sz="0" w:space="0" w:color="auto"/>
        <w:left w:val="none" w:sz="0" w:space="0" w:color="auto"/>
        <w:bottom w:val="none" w:sz="0" w:space="0" w:color="auto"/>
        <w:right w:val="none" w:sz="0" w:space="0" w:color="auto"/>
      </w:divBdr>
    </w:div>
    <w:div w:id="1144271881">
      <w:bodyDiv w:val="1"/>
      <w:marLeft w:val="0"/>
      <w:marRight w:val="0"/>
      <w:marTop w:val="0"/>
      <w:marBottom w:val="0"/>
      <w:divBdr>
        <w:top w:val="none" w:sz="0" w:space="0" w:color="auto"/>
        <w:left w:val="none" w:sz="0" w:space="0" w:color="auto"/>
        <w:bottom w:val="none" w:sz="0" w:space="0" w:color="auto"/>
        <w:right w:val="none" w:sz="0" w:space="0" w:color="auto"/>
      </w:divBdr>
    </w:div>
    <w:div w:id="1477409865">
      <w:bodyDiv w:val="1"/>
      <w:marLeft w:val="0"/>
      <w:marRight w:val="0"/>
      <w:marTop w:val="0"/>
      <w:marBottom w:val="0"/>
      <w:divBdr>
        <w:top w:val="none" w:sz="0" w:space="0" w:color="auto"/>
        <w:left w:val="none" w:sz="0" w:space="0" w:color="auto"/>
        <w:bottom w:val="none" w:sz="0" w:space="0" w:color="auto"/>
        <w:right w:val="none" w:sz="0" w:space="0" w:color="auto"/>
      </w:divBdr>
    </w:div>
    <w:div w:id="18612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t.jus.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ceita.fazenda.gov.br" TargetMode="External"/><Relationship Id="rId4" Type="http://schemas.microsoft.com/office/2007/relationships/stylesWithEffects" Target="stylesWithEffects.xml"/><Relationship Id="rId9" Type="http://schemas.openxmlformats.org/officeDocument/2006/relationships/hyperlink" Target="mailto:cmdca@pindamonhangab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5D8B-5038-443B-85DE-9D7B9E48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34</Pages>
  <Words>13109</Words>
  <Characters>70790</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Nemetala Fogaça</dc:creator>
  <cp:lastModifiedBy>Thais Batista do Carmo</cp:lastModifiedBy>
  <cp:revision>13</cp:revision>
  <cp:lastPrinted>2018-10-17T13:20:00Z</cp:lastPrinted>
  <dcterms:created xsi:type="dcterms:W3CDTF">2019-10-11T19:26:00Z</dcterms:created>
  <dcterms:modified xsi:type="dcterms:W3CDTF">2019-11-20T14:47:00Z</dcterms:modified>
</cp:coreProperties>
</file>