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RESULTADOS DO EDITAL DE  CHAMAMENTO DE BOLSAS DE ESTUDO  UNIVERSITÁRIA PARA O ANO DE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           A Prefeitura de Pindamonhangaba através da Secretaria Municipal  de Assistência Social, no uso das atribuições e de acordo com a lei municipal Nº 5.509, de 28 de fevereiro de 2013 e decreto 4.497, de 6 de março de 2013, torna público o resultado classificatório das Bolsas de Estudos de Ensino Superior para o ano letivo de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conforme Edital de Convocação publicado em 2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Janeiro de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7.0" w:type="dxa"/>
        <w:jc w:val="left"/>
        <w:tblInd w:w="0.0" w:type="dxa"/>
        <w:tblLayout w:type="fixed"/>
        <w:tblLook w:val="0000"/>
      </w:tblPr>
      <w:tblGrid>
        <w:gridCol w:w="5202"/>
        <w:gridCol w:w="2670"/>
        <w:gridCol w:w="1665"/>
        <w:tblGridChange w:id="0">
          <w:tblGrid>
            <w:gridCol w:w="5202"/>
            <w:gridCol w:w="2670"/>
            <w:gridCol w:w="16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FACULDADE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HOSANA CORREA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SERVIÇO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ANHANGUERA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VANIA GRACIELA FRANÇA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PEDAGOGIA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UNIFUNVIC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THAIS TEODORO DE MELO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ENFERMAGEM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ANHANGUERA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DANIELE DE ALMEIDA ROMEIRO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LIC. EM PEDAGOGIA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UNOPAR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ELAINE DA SILVA LEITE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PEDAGOGIA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ANHANGUERA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HEITOR SALGADO BALDUINO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ARQUI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 E URBANISMO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ANHANGUERA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LARISSE TAUFFER BASTOS LEITE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TEC.EM GESTÃO DE RH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UNOPAR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ANA LÚCIA DONIZETi DE PAULA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ADMINISTRAÇÃO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UNOPAR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ANA CAROLINA RODRIGUES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PEDAGOGIA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UNIFUNVIC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SARA YASMIN MOREIRA GONÇALVES DO PRADO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DIREITO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UNISAL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LUANA DA SILVA BRAGA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PEDAGOGIA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UNIFUNVIC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MARIANA DA SILVA ARAUJO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FISIOTERAPIA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UNIFUNVIC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RAFAEL GONZALEZ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LETRAS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UNINTER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JULIA MARCONDES SOARES FERREIRA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PUBLIC  E PROPAGANDA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UNITAU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ANA CAROLINA MARTINS DA SILVA BORGES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PEDAGOGIA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UNIFUNVIC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ANA CAROLINA DE OLIVEIRA SOARES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EDUCAÇÃO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UNIFUNVIC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ANA BEATRIZ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BAGIO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 LUCIANO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EDUCAÇÃO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UNIFUNVIC</w:t>
            </w:r>
          </w:p>
        </w:tc>
      </w:tr>
    </w:tbl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3225"/>
        </w:tabs>
        <w:jc w:val="center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ab/>
        <w:t xml:space="preserve">Ana Paula de Almeida Miranda</w:t>
      </w:r>
    </w:p>
    <w:p w:rsidR="00000000" w:rsidDel="00000000" w:rsidP="00000000" w:rsidRDefault="00000000" w:rsidRPr="00000000" w14:paraId="00000045">
      <w:pPr>
        <w:tabs>
          <w:tab w:val="left" w:pos="3225"/>
        </w:tabs>
        <w:jc w:val="center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ab/>
        <w:t xml:space="preserve">Secretaria 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unicipal </w:t>
      </w: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de Assistência Social</w:t>
      </w:r>
    </w:p>
    <w:sectPr>
      <w:headerReference r:id="rId6" w:type="default"/>
      <w:footerReference r:id="rId7" w:type="default"/>
      <w:pgSz w:h="16840" w:w="11907"/>
      <w:pgMar w:bottom="0" w:top="850.3937007874016" w:left="1134" w:right="627" w:header="357" w:footer="5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80808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jc w:val="center"/>
      <w:rPr>
        <w:rFonts w:ascii="Arial" w:cs="Arial" w:eastAsia="Arial" w:hAnsi="Arial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Rua Euclides de Figueiredo,94 - São Benedito. CEP: 12.420-060 </w:t>
    </w:r>
    <w:r w:rsidDel="00000000" w:rsidR="00000000" w:rsidRPr="00000000">
      <w:rPr>
        <w:rFonts w:ascii="Arial" w:cs="Arial" w:eastAsia="Arial" w:hAnsi="Arial"/>
        <w:color w:val="080808"/>
        <w:sz w:val="18"/>
        <w:szCs w:val="18"/>
        <w:vertAlign w:val="baseline"/>
        <w:rtl w:val="0"/>
      </w:rPr>
      <w:t xml:space="preserve">– Pindamonhangaba – SP.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80808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80808"/>
        <w:sz w:val="18"/>
        <w:szCs w:val="18"/>
        <w:u w:val="none"/>
        <w:shd w:fill="auto" w:val="clear"/>
        <w:vertAlign w:val="baseline"/>
        <w:rtl w:val="0"/>
      </w:rPr>
      <w:t xml:space="preserve">Fone: (12) 3643 1607 / 3643 1609</w: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tabs>
        <w:tab w:val="left" w:pos="8883"/>
      </w:tabs>
      <w:rPr>
        <w:sz w:val="16"/>
        <w:szCs w:val="16"/>
        <w:vertAlign w:val="baseline"/>
      </w:rPr>
    </w:pPr>
    <w:r w:rsidDel="00000000" w:rsidR="00000000" w:rsidRPr="00000000">
      <w:rPr>
        <w:vertAlign w:val="baseline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444500</wp:posOffset>
              </wp:positionH>
              <wp:positionV relativeFrom="paragraph">
                <wp:posOffset>63500</wp:posOffset>
              </wp:positionV>
              <wp:extent cx="5114925" cy="741569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93300" y="3419638"/>
                        <a:ext cx="510540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80808"/>
                              <w:sz w:val="30"/>
                              <w:vertAlign w:val="baseline"/>
                            </w:rPr>
                            <w:t xml:space="preserve">PREFEITURA MUNICIPAL DE PINDAMONHANGABA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80808"/>
                              <w:sz w:val="3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80808"/>
                              <w:sz w:val="26"/>
                              <w:vertAlign w:val="baseline"/>
                            </w:rPr>
                            <w:t xml:space="preserve">SECRETARIA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80808"/>
                              <w:sz w:val="26"/>
                              <w:vertAlign w:val="baseline"/>
                            </w:rPr>
                            <w:t xml:space="preserve">MUNICIPAL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80808"/>
                              <w:sz w:val="26"/>
                              <w:vertAlign w:val="baseline"/>
                            </w:rPr>
                            <w:t xml:space="preserve">DE ASSIST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80808"/>
                              <w:sz w:val="26"/>
                              <w:vertAlign w:val="baseline"/>
                            </w:rPr>
                            <w:t xml:space="preserve">Ê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80808"/>
                              <w:sz w:val="26"/>
                              <w:vertAlign w:val="baseline"/>
                            </w:rPr>
                            <w:t xml:space="preserve">NCIA SOCIAL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80808"/>
                              <w:sz w:val="2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444500</wp:posOffset>
              </wp:positionH>
              <wp:positionV relativeFrom="paragraph">
                <wp:posOffset>63500</wp:posOffset>
              </wp:positionV>
              <wp:extent cx="5114925" cy="741569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14925" cy="74156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-304799</wp:posOffset>
          </wp:positionH>
          <wp:positionV relativeFrom="paragraph">
            <wp:posOffset>0</wp:posOffset>
          </wp:positionV>
          <wp:extent cx="760095" cy="728345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95" cy="7283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