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E0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</w:pPr>
      <w:r w:rsidRPr="0013507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>Descrição:</w:t>
      </w:r>
      <w:r w:rsidR="009C28E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 xml:space="preserve"> Inseminação Artificial por Tempo Fixo</w:t>
      </w:r>
    </w:p>
    <w:p w:rsidR="00F103EC" w:rsidRPr="0013507F" w:rsidRDefault="00F103EC" w:rsidP="00F96EB5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D06BB" w:rsidRPr="0013507F" w:rsidRDefault="002D06BB" w:rsidP="002D06BB">
      <w:pPr>
        <w:jc w:val="both"/>
        <w:rPr>
          <w:rFonts w:ascii="Arial" w:hAnsi="Arial" w:cs="Arial"/>
          <w:color w:val="000000" w:themeColor="text1"/>
        </w:rPr>
      </w:pPr>
      <w:r w:rsidRPr="0013507F">
        <w:rPr>
          <w:rFonts w:ascii="Arial" w:hAnsi="Arial" w:cs="Arial"/>
          <w:color w:val="000000" w:themeColor="text1"/>
        </w:rPr>
        <w:t>A prestação do serviço de inseminação artificial por tempo fixo – IATF</w:t>
      </w:r>
      <w:r w:rsidR="009C28E8">
        <w:rPr>
          <w:rFonts w:ascii="Arial" w:hAnsi="Arial" w:cs="Arial"/>
          <w:color w:val="000000" w:themeColor="text1"/>
        </w:rPr>
        <w:t xml:space="preserve">, é </w:t>
      </w:r>
      <w:r w:rsidRPr="0013507F">
        <w:rPr>
          <w:rFonts w:ascii="Arial" w:hAnsi="Arial" w:cs="Arial"/>
          <w:color w:val="000000" w:themeColor="text1"/>
        </w:rPr>
        <w:t xml:space="preserve">oferecido gratuitamente para o produtor rural do município, realizado </w:t>
      </w:r>
      <w:r w:rsidR="00F103EC">
        <w:rPr>
          <w:rFonts w:ascii="Arial" w:hAnsi="Arial" w:cs="Arial"/>
          <w:color w:val="000000" w:themeColor="text1"/>
        </w:rPr>
        <w:t>pelo</w:t>
      </w:r>
      <w:r w:rsidRPr="0013507F">
        <w:rPr>
          <w:rFonts w:ascii="Arial" w:hAnsi="Arial" w:cs="Arial"/>
          <w:color w:val="000000" w:themeColor="text1"/>
        </w:rPr>
        <w:t xml:space="preserve"> médico veterinário,</w:t>
      </w:r>
      <w:r w:rsidR="00BD1CA7">
        <w:rPr>
          <w:rFonts w:ascii="Arial" w:hAnsi="Arial" w:cs="Arial"/>
          <w:color w:val="000000" w:themeColor="text1"/>
        </w:rPr>
        <w:t xml:space="preserve"> utilizando </w:t>
      </w:r>
      <w:r w:rsidRPr="0013507F">
        <w:rPr>
          <w:rFonts w:ascii="Arial" w:hAnsi="Arial" w:cs="Arial"/>
          <w:color w:val="000000" w:themeColor="text1"/>
        </w:rPr>
        <w:t>materiais específicos, hormônios e sêmen de bovinos. Tem como objetivo o melhoramento genético e o aumento da produção leiteira</w:t>
      </w:r>
      <w:r w:rsidR="00BB3F1D">
        <w:rPr>
          <w:rFonts w:ascii="Arial" w:hAnsi="Arial" w:cs="Arial"/>
          <w:color w:val="000000" w:themeColor="text1"/>
        </w:rPr>
        <w:t xml:space="preserve">. </w:t>
      </w:r>
    </w:p>
    <w:p w:rsidR="00BD7321" w:rsidRDefault="00BD7321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262894" w:rsidRDefault="00183EE0" w:rsidP="0026289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  <w:r w:rsidR="00BD1CA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262894" w:rsidRPr="00F6683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Requerimento </w:t>
      </w:r>
      <w:r w:rsidR="0026289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disponibilizado no Departamento de Agricultura, </w:t>
      </w:r>
      <w:r w:rsidR="00262894" w:rsidRPr="00F6683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preenchido com os dados do produtor rural</w:t>
      </w:r>
      <w:r w:rsidR="0026289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, informando o número de animais a serem inseminadas.</w:t>
      </w:r>
    </w:p>
    <w:p w:rsidR="00262894" w:rsidRPr="00EA4630" w:rsidRDefault="00262894" w:rsidP="0026289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183EE0" w:rsidRPr="00D8327F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(12) 3643-2333</w:t>
      </w:r>
    </w:p>
    <w:p w:rsidR="00BD7321" w:rsidRDefault="00BD7321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  <w:r w:rsidR="0026289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agricultura@pindamonhangaba.sp.gov.br</w:t>
      </w:r>
    </w:p>
    <w:p w:rsidR="00183EE0" w:rsidRPr="00BD7321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00E9E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  <w:r w:rsidR="0026289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Departamento de Agricultura</w:t>
      </w:r>
    </w:p>
    <w:p w:rsidR="00A00E9E" w:rsidRDefault="00183EE0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Endereço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Avenida Nossa Senhora do Bom Sucesso, nº1181, Bairro Centro</w:t>
      </w:r>
    </w:p>
    <w:p w:rsidR="00262894" w:rsidRDefault="00262894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  <w:r w:rsidR="0026289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D8327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 segunda a sexta feira, no horário das 07</w:t>
      </w:r>
      <w:r w:rsidR="002628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30 </w:t>
      </w:r>
      <w:r w:rsidR="002628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à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 11</w:t>
      </w:r>
      <w:r w:rsidR="002628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 e das 13</w:t>
      </w:r>
      <w:r w:rsidR="002628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às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17</w:t>
      </w:r>
      <w:r w:rsidR="002628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E4114D" w:rsidRDefault="00E4114D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  <w:r w:rsidR="0026289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262894" w:rsidRPr="0026289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epartamento de Agricultura </w:t>
      </w:r>
      <w:r w:rsidR="002628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 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Desenvolvimento Econ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ô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mico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. </w:t>
      </w:r>
    </w:p>
    <w:p w:rsidR="00183EE0" w:rsidRPr="00BD7321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91DD4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  <w:r w:rsidR="0026289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 munícipe pode entrar em contato através do telefone: (12) 3643-2333 e/ou por </w:t>
      </w:r>
      <w:r w:rsidR="00F96E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e-mail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</w:t>
      </w:r>
      <w:hyperlink r:id="rId8" w:history="1">
        <w:r w:rsidR="00F96EB5" w:rsidRPr="00AB7A4E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agricultura@pindamonhangaba.sp.gov.br</w:t>
        </w:r>
      </w:hyperlink>
    </w:p>
    <w:p w:rsidR="00F96EB5" w:rsidRDefault="00F96EB5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207DAC" w:rsidRDefault="00A91DD4" w:rsidP="00207DAC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91DD4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Q</w:t>
      </w:r>
      <w:r w:rsidR="00183EE0"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uem pode solicitar:</w:t>
      </w:r>
      <w:r w:rsidR="0026289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207DAC" w:rsidRPr="0085780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Produtor </w:t>
      </w:r>
      <w:r w:rsidR="00207DAC" w:rsidRPr="00F96EB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rural do município de Pindamonhangaba </w:t>
      </w:r>
    </w:p>
    <w:p w:rsidR="00D8327F" w:rsidRDefault="00D8327F" w:rsidP="00F96EB5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207DAC" w:rsidRDefault="00183EE0" w:rsidP="00207DAC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  <w:r w:rsidR="00207DAC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207DAC" w:rsidRPr="0085780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Produtor </w:t>
      </w:r>
      <w:r w:rsidR="00207DAC" w:rsidRPr="00F96EB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rural do município de Pindamonhangaba </w:t>
      </w:r>
    </w:p>
    <w:p w:rsidR="00BD7321" w:rsidRDefault="00BD7321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744922" w:rsidRDefault="00183EE0" w:rsidP="00744922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744922" w:rsidRDefault="00744922" w:rsidP="00744922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RG;</w:t>
      </w:r>
    </w:p>
    <w:p w:rsidR="00744922" w:rsidRDefault="00744922" w:rsidP="00744922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CPF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;</w:t>
      </w:r>
    </w:p>
    <w:p w:rsidR="00744922" w:rsidRDefault="00744922" w:rsidP="00744922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</w:t>
      </w:r>
      <w:r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ndereço completo d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 propriedade rural do produtor;</w:t>
      </w:r>
    </w:p>
    <w:p w:rsidR="00744922" w:rsidRPr="00FD691C" w:rsidRDefault="00744922" w:rsidP="00744922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Número de t</w:t>
      </w:r>
      <w:r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elefone.</w:t>
      </w:r>
    </w:p>
    <w:p w:rsidR="00744922" w:rsidRDefault="00744922" w:rsidP="00F96EB5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207DAC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  <w:r w:rsidR="00207DAC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207DA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Em até 10 (dez) dias úteis</w:t>
      </w:r>
    </w:p>
    <w:p w:rsidR="00C00641" w:rsidRDefault="00C00641" w:rsidP="00C0064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207DAC" w:rsidRDefault="00183EE0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  <w:r w:rsidR="00207DAC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207DA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Isento</w:t>
      </w:r>
    </w:p>
    <w:sectPr w:rsidR="00207DAC" w:rsidSect="000F01A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622" w:rsidRDefault="00FF4622" w:rsidP="00D8327F">
      <w:pPr>
        <w:spacing w:after="0" w:line="240" w:lineRule="auto"/>
      </w:pPr>
      <w:r>
        <w:separator/>
      </w:r>
    </w:p>
  </w:endnote>
  <w:endnote w:type="continuationSeparator" w:id="1">
    <w:p w:rsidR="00FF4622" w:rsidRDefault="00FF4622" w:rsidP="00D8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610491"/>
      <w:docPartObj>
        <w:docPartGallery w:val="Page Numbers (Bottom of Page)"/>
        <w:docPartUnique/>
      </w:docPartObj>
    </w:sdtPr>
    <w:sdtContent>
      <w:p w:rsidR="00D8327F" w:rsidRDefault="000359D9">
        <w:pPr>
          <w:pStyle w:val="Rodap"/>
          <w:jc w:val="right"/>
        </w:pPr>
        <w:r>
          <w:fldChar w:fldCharType="begin"/>
        </w:r>
        <w:r w:rsidR="00D8327F">
          <w:instrText>PAGE   \* MERGEFORMAT</w:instrText>
        </w:r>
        <w:r>
          <w:fldChar w:fldCharType="separate"/>
        </w:r>
        <w:r w:rsidR="00F103EC">
          <w:rPr>
            <w:noProof/>
          </w:rPr>
          <w:t>1</w:t>
        </w:r>
        <w:r>
          <w:fldChar w:fldCharType="end"/>
        </w:r>
      </w:p>
    </w:sdtContent>
  </w:sdt>
  <w:p w:rsidR="00D8327F" w:rsidRDefault="00D8327F" w:rsidP="00D8327F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622" w:rsidRDefault="00FF4622" w:rsidP="00D8327F">
      <w:pPr>
        <w:spacing w:after="0" w:line="240" w:lineRule="auto"/>
      </w:pPr>
      <w:r>
        <w:separator/>
      </w:r>
    </w:p>
  </w:footnote>
  <w:footnote w:type="continuationSeparator" w:id="1">
    <w:p w:rsidR="00FF4622" w:rsidRDefault="00FF4622" w:rsidP="00D8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7F" w:rsidRPr="009C2CB5" w:rsidRDefault="001C4CFD" w:rsidP="00D8327F">
    <w:pPr>
      <w:spacing w:line="276" w:lineRule="auto"/>
      <w:jc w:val="both"/>
      <w:rPr>
        <w:rFonts w:ascii="Arial" w:hAnsi="Arial" w:cs="Arial"/>
        <w:b/>
        <w:sz w:val="30"/>
        <w:szCs w:val="30"/>
      </w:rPr>
    </w:pPr>
    <w:r w:rsidRPr="009C2CB5">
      <w:rPr>
        <w:rFonts w:ascii="Arial" w:eastAsia="Calibri" w:hAnsi="Arial" w:cs="Arial"/>
        <w:b/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168275</wp:posOffset>
          </wp:positionV>
          <wp:extent cx="1438275" cy="821055"/>
          <wp:effectExtent l="0" t="0" r="9525" b="0"/>
          <wp:wrapThrough wrapText="bothSides">
            <wp:wrapPolygon edited="0">
              <wp:start x="0" y="0"/>
              <wp:lineTo x="0" y="21049"/>
              <wp:lineTo x="21457" y="21049"/>
              <wp:lineTo x="21457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327F" w:rsidRPr="009C2CB5">
      <w:rPr>
        <w:rFonts w:ascii="Arial" w:eastAsia="Calibri" w:hAnsi="Arial" w:cs="Arial"/>
        <w:b/>
        <w:sz w:val="30"/>
        <w:szCs w:val="30"/>
      </w:rPr>
      <w:t xml:space="preserve">Inseminação </w:t>
    </w:r>
    <w:r w:rsidR="00F103EC">
      <w:rPr>
        <w:rFonts w:ascii="Arial" w:eastAsia="Calibri" w:hAnsi="Arial" w:cs="Arial"/>
        <w:b/>
        <w:sz w:val="30"/>
        <w:szCs w:val="30"/>
      </w:rPr>
      <w:t>art</w:t>
    </w:r>
  </w:p>
  <w:p w:rsidR="001C4CFD" w:rsidRDefault="001C4CFD">
    <w:pPr>
      <w:pStyle w:val="Cabealho"/>
    </w:pPr>
  </w:p>
  <w:p w:rsidR="00D8327F" w:rsidRDefault="00D8327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A1E"/>
    <w:multiLevelType w:val="hybridMultilevel"/>
    <w:tmpl w:val="5A06FB36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C37E75"/>
    <w:multiLevelType w:val="hybridMultilevel"/>
    <w:tmpl w:val="87240C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6BE7"/>
    <w:multiLevelType w:val="hybridMultilevel"/>
    <w:tmpl w:val="AAAAB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66999"/>
    <w:multiLevelType w:val="hybridMultilevel"/>
    <w:tmpl w:val="0764D87E"/>
    <w:lvl w:ilvl="0" w:tplc="3CE8F7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D4066F6"/>
    <w:multiLevelType w:val="hybridMultilevel"/>
    <w:tmpl w:val="7AEC5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546EE"/>
    <w:multiLevelType w:val="hybridMultilevel"/>
    <w:tmpl w:val="0ED8BD0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37AB6"/>
    <w:multiLevelType w:val="multilevel"/>
    <w:tmpl w:val="D2849D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A5E99"/>
    <w:multiLevelType w:val="multilevel"/>
    <w:tmpl w:val="D730D0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4B3"/>
    <w:rsid w:val="000204F2"/>
    <w:rsid w:val="000359D9"/>
    <w:rsid w:val="000F01A5"/>
    <w:rsid w:val="000F6BE2"/>
    <w:rsid w:val="0013507F"/>
    <w:rsid w:val="00146435"/>
    <w:rsid w:val="00183EE0"/>
    <w:rsid w:val="001974B3"/>
    <w:rsid w:val="001A156D"/>
    <w:rsid w:val="001A1D52"/>
    <w:rsid w:val="001B70FA"/>
    <w:rsid w:val="001C4CFD"/>
    <w:rsid w:val="00207DAC"/>
    <w:rsid w:val="00213049"/>
    <w:rsid w:val="0023114C"/>
    <w:rsid w:val="00262894"/>
    <w:rsid w:val="00291E54"/>
    <w:rsid w:val="002A6E9A"/>
    <w:rsid w:val="002B0261"/>
    <w:rsid w:val="002D06BB"/>
    <w:rsid w:val="0037676B"/>
    <w:rsid w:val="003B2955"/>
    <w:rsid w:val="003D0D54"/>
    <w:rsid w:val="00402AF5"/>
    <w:rsid w:val="00461EB2"/>
    <w:rsid w:val="004743D5"/>
    <w:rsid w:val="004A33EC"/>
    <w:rsid w:val="004D03C3"/>
    <w:rsid w:val="004F63ED"/>
    <w:rsid w:val="00536044"/>
    <w:rsid w:val="005A50F2"/>
    <w:rsid w:val="00613349"/>
    <w:rsid w:val="006761C9"/>
    <w:rsid w:val="00680FC9"/>
    <w:rsid w:val="00742D54"/>
    <w:rsid w:val="00744922"/>
    <w:rsid w:val="00776239"/>
    <w:rsid w:val="007913B5"/>
    <w:rsid w:val="007C6C21"/>
    <w:rsid w:val="007F22CE"/>
    <w:rsid w:val="00837A0E"/>
    <w:rsid w:val="008C3E1F"/>
    <w:rsid w:val="00927790"/>
    <w:rsid w:val="00945F21"/>
    <w:rsid w:val="00950428"/>
    <w:rsid w:val="00962388"/>
    <w:rsid w:val="00990A97"/>
    <w:rsid w:val="009B03C1"/>
    <w:rsid w:val="009C28E8"/>
    <w:rsid w:val="009C2CB5"/>
    <w:rsid w:val="00A00E9E"/>
    <w:rsid w:val="00A017EB"/>
    <w:rsid w:val="00A54CD8"/>
    <w:rsid w:val="00A91DD4"/>
    <w:rsid w:val="00B20050"/>
    <w:rsid w:val="00B97FA8"/>
    <w:rsid w:val="00BA701C"/>
    <w:rsid w:val="00BA7F49"/>
    <w:rsid w:val="00BB3F1D"/>
    <w:rsid w:val="00BC0E8A"/>
    <w:rsid w:val="00BD1CA7"/>
    <w:rsid w:val="00BD7321"/>
    <w:rsid w:val="00BE7F06"/>
    <w:rsid w:val="00C00641"/>
    <w:rsid w:val="00C038FA"/>
    <w:rsid w:val="00C669D3"/>
    <w:rsid w:val="00C97EFA"/>
    <w:rsid w:val="00CE7F8B"/>
    <w:rsid w:val="00D8327F"/>
    <w:rsid w:val="00E31A94"/>
    <w:rsid w:val="00E4114D"/>
    <w:rsid w:val="00E82EA5"/>
    <w:rsid w:val="00EA41EF"/>
    <w:rsid w:val="00EA4630"/>
    <w:rsid w:val="00ED667B"/>
    <w:rsid w:val="00EF2427"/>
    <w:rsid w:val="00F024DE"/>
    <w:rsid w:val="00F103EC"/>
    <w:rsid w:val="00F96EB5"/>
    <w:rsid w:val="00FF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27F"/>
  </w:style>
  <w:style w:type="paragraph" w:styleId="Rodap">
    <w:name w:val="footer"/>
    <w:basedOn w:val="Normal"/>
    <w:link w:val="RodapChar"/>
    <w:uiPriority w:val="99"/>
    <w:unhideWhenUsed/>
    <w:rsid w:val="00D8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cultura@pindamonhangaba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2E4828-3E4A-497B-9B9E-53CEA364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dcmarcondes</cp:lastModifiedBy>
  <cp:revision>9</cp:revision>
  <dcterms:created xsi:type="dcterms:W3CDTF">2018-11-27T13:40:00Z</dcterms:created>
  <dcterms:modified xsi:type="dcterms:W3CDTF">2018-11-30T12:05:00Z</dcterms:modified>
</cp:coreProperties>
</file>