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D" w:rsidRPr="00461EB2" w:rsidRDefault="00A211AD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pt-BR"/>
        </w:rPr>
        <w:t>CARTA DE SERVIÇOS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BD7321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A211AD" w:rsidRPr="00F13877" w:rsidRDefault="00A211AD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z w:val="21"/>
          <w:szCs w:val="21"/>
          <w:shd w:val="clear" w:color="auto" w:fill="FFFFFF"/>
          <w:lang w:eastAsia="pt-BR"/>
        </w:rPr>
      </w:pPr>
      <w:r w:rsidRPr="00F13877">
        <w:rPr>
          <w:rFonts w:ascii="Arial" w:hAnsi="Arial" w:cs="Arial"/>
          <w:b/>
          <w:bCs/>
          <w:caps/>
          <w:color w:val="333333"/>
          <w:sz w:val="21"/>
          <w:szCs w:val="21"/>
          <w:lang w:eastAsia="pt-BR"/>
        </w:rPr>
        <w:t>Alvará de Reforma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A211AD" w:rsidRDefault="00A211AD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Documento expedido autorizando a reforma do imóvel. </w:t>
      </w: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P</w:t>
      </w:r>
      <w:r w:rsidRPr="00BD7321">
        <w:rPr>
          <w:rFonts w:ascii="Arial" w:hAnsi="Arial" w:cs="Arial"/>
          <w:color w:val="333333"/>
          <w:sz w:val="21"/>
          <w:szCs w:val="21"/>
          <w:lang w:eastAsia="pt-BR"/>
        </w:rPr>
        <w:t>resencial</w:t>
      </w: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 e via telefone</w:t>
      </w:r>
    </w:p>
    <w:p w:rsidR="00A211AD" w:rsidRPr="001974B3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A211AD" w:rsidRPr="001974B3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3644-5792/3644-5803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A211AD" w:rsidRPr="000F74D6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 w:rsidRPr="000F74D6">
        <w:rPr>
          <w:rFonts w:ascii="Arial" w:hAnsi="Arial" w:cs="Arial"/>
          <w:color w:val="333333"/>
          <w:sz w:val="21"/>
          <w:szCs w:val="21"/>
          <w:lang w:eastAsia="pt-BR"/>
        </w:rPr>
        <w:t>licenciamentos@pindamonhangaba.sp.gov.br</w:t>
      </w:r>
    </w:p>
    <w:p w:rsidR="00A211AD" w:rsidRPr="000F74D6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0F74D6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0F74D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on-line:</w:t>
      </w:r>
    </w:p>
    <w:p w:rsidR="00A211AD" w:rsidRPr="000F74D6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0F74D6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A211AD" w:rsidRPr="001974B3" w:rsidRDefault="00A211AD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O requerimento é realizado no Protocolo e Departamento de Planejamento da Secretaria de Infraestrutura e Planejamento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A211AD" w:rsidRPr="001974B3" w:rsidRDefault="00A211AD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Atendimento presencial é todos os dias no Setor de Licenciamentos, Departamento de Planejamento da Secretaria de Infraestrutura e Planejamento.</w:t>
      </w: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A211AD" w:rsidRPr="00E4114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lang w:eastAsia="pt-BR"/>
        </w:rPr>
      </w:pPr>
      <w:r w:rsidRPr="00E4114D">
        <w:rPr>
          <w:rFonts w:ascii="Arial" w:hAnsi="Arial" w:cs="Arial"/>
          <w:b/>
          <w:bCs/>
          <w:color w:val="333333"/>
          <w:sz w:val="21"/>
          <w:szCs w:val="21"/>
          <w:lang w:eastAsia="pt-BR"/>
        </w:rPr>
        <w:t>Previsão de tempo de espera na área de atendimento:</w:t>
      </w:r>
    </w:p>
    <w:p w:rsidR="00A211AD" w:rsidRPr="006860DF" w:rsidRDefault="00A211AD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>Por ordem de chegada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A211AD" w:rsidRDefault="00A211AD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Departamento de Planejamento </w:t>
      </w:r>
    </w:p>
    <w:p w:rsidR="00A211AD" w:rsidRPr="00BD7321" w:rsidRDefault="00A211AD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A211AD" w:rsidRDefault="00A211AD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3644-5792/3644-5803</w:t>
      </w:r>
    </w:p>
    <w:p w:rsidR="00A211AD" w:rsidRPr="00AA7419" w:rsidRDefault="00A211AD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 w:rsidRPr="00AA7419">
        <w:rPr>
          <w:rFonts w:ascii="Arial" w:hAnsi="Arial" w:cs="Arial"/>
          <w:color w:val="333333"/>
          <w:sz w:val="21"/>
          <w:szCs w:val="21"/>
          <w:lang w:eastAsia="pt-BR"/>
        </w:rPr>
        <w:t>licenciamentos@pindamonhangaba.sp.gov.br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Proprietário do imóvel 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A211AD" w:rsidRDefault="00A211AD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A211AD" w:rsidRDefault="00A211AD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proprietário </w:t>
      </w: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preenche o requerimento, anexa documentação necessária, protocola na municipalidade; o que gera um número de protocolo através do qual o requerente terá acesso a todas as tramitações do processo, o mesmo será encaminhado para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Departamento de </w:t>
      </w: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Planejamento,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Setor de Fiscalização de Obras, para vistoria; </w:t>
      </w:r>
    </w:p>
    <w:p w:rsidR="00A211AD" w:rsidRPr="006860DF" w:rsidRDefault="00A211AD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Estando de acordo na vistoria, segue para o Setor de Licenciamentos para expedição do Alvará de reforma.</w:t>
      </w:r>
    </w:p>
    <w:p w:rsidR="00A211AD" w:rsidRPr="006860DF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A211AD" w:rsidRPr="003C2106" w:rsidRDefault="00A211AD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C2106">
        <w:rPr>
          <w:rFonts w:ascii="Arial" w:hAnsi="Arial" w:cs="Arial"/>
          <w:color w:val="333333"/>
          <w:sz w:val="21"/>
          <w:szCs w:val="21"/>
          <w:lang w:eastAsia="pt-BR"/>
        </w:rPr>
        <w:t>Requerimento Padrão do Setor de Protocolos;</w:t>
      </w:r>
    </w:p>
    <w:p w:rsidR="00A211AD" w:rsidRPr="003C2106" w:rsidRDefault="00A211AD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C2106">
        <w:rPr>
          <w:rFonts w:ascii="Arial" w:hAnsi="Arial" w:cs="Arial"/>
          <w:color w:val="333333"/>
          <w:sz w:val="21"/>
          <w:szCs w:val="21"/>
          <w:lang w:eastAsia="pt-BR"/>
        </w:rPr>
        <w:t>Cópia simples RG e do CPF do proprietário;</w:t>
      </w:r>
    </w:p>
    <w:p w:rsidR="00A211AD" w:rsidRPr="00A533BF" w:rsidRDefault="00A211AD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A533BF">
        <w:rPr>
          <w:rFonts w:ascii="Arial" w:hAnsi="Arial" w:cs="Arial"/>
          <w:sz w:val="21"/>
          <w:szCs w:val="21"/>
          <w:lang w:eastAsia="pt-BR"/>
        </w:rPr>
        <w:t>Tratando-se de pessoa jurídica, cópia simples do comprovante de inscrição no</w:t>
      </w:r>
      <w:r w:rsidRPr="00A533BF">
        <w:rPr>
          <w:rFonts w:ascii="Arial" w:hAnsi="Arial" w:cs="Arial"/>
          <w:color w:val="333333"/>
          <w:sz w:val="21"/>
          <w:szCs w:val="21"/>
          <w:lang w:eastAsia="pt-BR"/>
        </w:rPr>
        <w:t xml:space="preserve"> </w:t>
      </w:r>
      <w:r w:rsidRPr="00A533BF">
        <w:rPr>
          <w:rFonts w:ascii="Arial" w:hAnsi="Arial" w:cs="Arial"/>
          <w:sz w:val="21"/>
          <w:szCs w:val="21"/>
          <w:lang w:eastAsia="pt-BR"/>
        </w:rPr>
        <w:t>CNPJ e Contrato Social (pessoa jurídica);</w:t>
      </w:r>
    </w:p>
    <w:p w:rsidR="00A211AD" w:rsidRDefault="00A211AD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sz w:val="21"/>
          <w:szCs w:val="21"/>
          <w:lang w:eastAsia="pt-BR"/>
        </w:rPr>
      </w:pPr>
      <w:r w:rsidRPr="003C2106">
        <w:rPr>
          <w:rFonts w:ascii="Arial" w:hAnsi="Arial" w:cs="Arial"/>
          <w:sz w:val="21"/>
          <w:szCs w:val="21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A211AD" w:rsidRDefault="00A211AD" w:rsidP="00442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sz w:val="21"/>
          <w:szCs w:val="21"/>
          <w:lang w:eastAsia="pt-BR"/>
        </w:rPr>
      </w:pPr>
      <w:r w:rsidRPr="003C2106">
        <w:rPr>
          <w:rFonts w:ascii="Arial" w:hAnsi="Arial" w:cs="Arial"/>
          <w:sz w:val="21"/>
          <w:szCs w:val="21"/>
          <w:lang w:eastAsia="pt-BR"/>
        </w:rPr>
        <w:t xml:space="preserve">Certidão </w:t>
      </w:r>
      <w:r>
        <w:rPr>
          <w:rFonts w:ascii="Arial" w:hAnsi="Arial" w:cs="Arial"/>
          <w:sz w:val="21"/>
          <w:szCs w:val="21"/>
          <w:lang w:eastAsia="pt-BR"/>
        </w:rPr>
        <w:t>negativa do Imóvel</w:t>
      </w:r>
      <w:r w:rsidRPr="00A533BF">
        <w:rPr>
          <w:rFonts w:ascii="Arial" w:hAnsi="Arial" w:cs="Arial"/>
          <w:sz w:val="21"/>
          <w:szCs w:val="21"/>
          <w:lang w:eastAsia="pt-BR"/>
        </w:rPr>
        <w:t>;</w:t>
      </w:r>
    </w:p>
    <w:p w:rsidR="00A211AD" w:rsidRPr="004426A4" w:rsidRDefault="00A211AD" w:rsidP="00442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ART ou RRT do Profissional responsável técnico pela reforma.</w:t>
      </w:r>
      <w:bookmarkStart w:id="0" w:name="_GoBack"/>
      <w:bookmarkEnd w:id="0"/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A211AD" w:rsidRPr="001974B3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Protocolo on-line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A211AD" w:rsidRPr="001974B3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Mínimo de 30 (trinta) dias úteis</w:t>
      </w:r>
    </w:p>
    <w:p w:rsidR="00A211AD" w:rsidRDefault="00A211AD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A211AD" w:rsidRDefault="00A211AD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Alvará de Reforma </w:t>
      </w:r>
      <w:r w:rsidRPr="003C2106">
        <w:rPr>
          <w:rFonts w:ascii="Arial" w:hAnsi="Arial" w:cs="Arial"/>
          <w:color w:val="333333"/>
          <w:sz w:val="21"/>
          <w:szCs w:val="21"/>
          <w:lang w:eastAsia="pt-BR"/>
        </w:rPr>
        <w:t xml:space="preserve">R$ </w:t>
      </w: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45,08 </w:t>
      </w:r>
      <w:r w:rsidRPr="003C2106">
        <w:rPr>
          <w:rFonts w:ascii="Arial" w:hAnsi="Arial" w:cs="Arial"/>
          <w:color w:val="333333"/>
          <w:sz w:val="21"/>
          <w:szCs w:val="21"/>
          <w:lang w:eastAsia="pt-BR"/>
        </w:rPr>
        <w:t>(exercício 2018)</w:t>
      </w:r>
    </w:p>
    <w:p w:rsidR="00A211AD" w:rsidRDefault="00A211AD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A211AD" w:rsidRPr="001974B3" w:rsidRDefault="00A211AD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A211AD" w:rsidRPr="001974B3" w:rsidRDefault="00A211AD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A211AD" w:rsidRPr="00BD7321" w:rsidRDefault="00A211AD" w:rsidP="00BD7321">
      <w:pPr>
        <w:spacing w:after="0" w:line="240" w:lineRule="auto"/>
        <w:rPr>
          <w:rFonts w:ascii="Arial" w:hAnsi="Arial" w:cs="Arial"/>
        </w:rPr>
      </w:pPr>
    </w:p>
    <w:p w:rsidR="00A211AD" w:rsidRDefault="00A211AD" w:rsidP="00BD7321">
      <w:pPr>
        <w:spacing w:line="240" w:lineRule="auto"/>
      </w:pPr>
    </w:p>
    <w:sectPr w:rsidR="00A211AD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09582A"/>
    <w:rsid w:val="000F74D6"/>
    <w:rsid w:val="00183EE0"/>
    <w:rsid w:val="001974B3"/>
    <w:rsid w:val="00277379"/>
    <w:rsid w:val="002A6E9A"/>
    <w:rsid w:val="00345358"/>
    <w:rsid w:val="003C2106"/>
    <w:rsid w:val="003F2DAF"/>
    <w:rsid w:val="00426B51"/>
    <w:rsid w:val="00433CF3"/>
    <w:rsid w:val="004426A4"/>
    <w:rsid w:val="00461EB2"/>
    <w:rsid w:val="004F10A3"/>
    <w:rsid w:val="00525BB9"/>
    <w:rsid w:val="0055152A"/>
    <w:rsid w:val="00557004"/>
    <w:rsid w:val="00593892"/>
    <w:rsid w:val="005D7967"/>
    <w:rsid w:val="00613349"/>
    <w:rsid w:val="006358EC"/>
    <w:rsid w:val="00661DEF"/>
    <w:rsid w:val="006761C9"/>
    <w:rsid w:val="006860DF"/>
    <w:rsid w:val="00835AFE"/>
    <w:rsid w:val="008368B1"/>
    <w:rsid w:val="008E480A"/>
    <w:rsid w:val="00950428"/>
    <w:rsid w:val="00970AE0"/>
    <w:rsid w:val="009B03C1"/>
    <w:rsid w:val="009E65E4"/>
    <w:rsid w:val="00A211AD"/>
    <w:rsid w:val="00A26B63"/>
    <w:rsid w:val="00A533BF"/>
    <w:rsid w:val="00A54CD8"/>
    <w:rsid w:val="00AA7419"/>
    <w:rsid w:val="00AE1DCE"/>
    <w:rsid w:val="00B20050"/>
    <w:rsid w:val="00B77DDD"/>
    <w:rsid w:val="00BA7F49"/>
    <w:rsid w:val="00BD7321"/>
    <w:rsid w:val="00BE7F06"/>
    <w:rsid w:val="00C038FA"/>
    <w:rsid w:val="00C12552"/>
    <w:rsid w:val="00C40159"/>
    <w:rsid w:val="00CA6593"/>
    <w:rsid w:val="00DE679B"/>
    <w:rsid w:val="00E4114D"/>
    <w:rsid w:val="00ED667B"/>
    <w:rsid w:val="00F1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318</Words>
  <Characters>1718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2018-11-27T10:48:00Z</dcterms:created>
  <dcterms:modified xsi:type="dcterms:W3CDTF">2018-11-27T19:39:00Z</dcterms:modified>
</cp:coreProperties>
</file>